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2630382</wp:posOffset>
            </wp:positionH>
            <wp:positionV relativeFrom="paragraph">
              <wp:posOffset>-66252</wp:posOffset>
            </wp:positionV>
            <wp:extent cx="637963" cy="765387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3" cy="765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B6787B" w:rsidRDefault="00B6787B" w:rsidP="00A042B8">
      <w:pPr>
        <w:pStyle w:val="4"/>
      </w:pPr>
    </w:p>
    <w:p w:rsidR="00E13B11" w:rsidRDefault="00A042B8" w:rsidP="00A042B8">
      <w:pPr>
        <w:pStyle w:val="4"/>
      </w:pPr>
      <w:r>
        <w:t>ДУМА</w:t>
      </w:r>
    </w:p>
    <w:p w:rsidR="00A042B8" w:rsidRDefault="00A042B8" w:rsidP="00A042B8">
      <w:pPr>
        <w:pStyle w:val="4"/>
      </w:pPr>
      <w:r>
        <w:t xml:space="preserve">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F403EF" w:rsidP="00E13B11">
      <w:pPr>
        <w:jc w:val="center"/>
      </w:pPr>
      <w:r>
        <w:rPr>
          <w:b/>
          <w:szCs w:val="28"/>
        </w:rPr>
        <w:t>ПЯТОЕ</w:t>
      </w:r>
      <w:r w:rsidR="00E13B11" w:rsidRPr="00C00A3C">
        <w:rPr>
          <w:b/>
          <w:szCs w:val="28"/>
        </w:rPr>
        <w:t xml:space="preserve"> ЗАСЕДАНИЕ </w:t>
      </w:r>
      <w:r>
        <w:rPr>
          <w:b/>
          <w:szCs w:val="28"/>
        </w:rPr>
        <w:t>ШЕСТОГО</w:t>
      </w:r>
      <w:r w:rsidR="00E13B11" w:rsidRPr="00C00A3C">
        <w:rPr>
          <w:b/>
          <w:szCs w:val="28"/>
        </w:rPr>
        <w:t xml:space="preserve"> СОЗЫВА</w:t>
      </w:r>
    </w:p>
    <w:p w:rsidR="00E13B11" w:rsidRDefault="00E13B11" w:rsidP="00A042B8">
      <w:pPr>
        <w:pStyle w:val="1"/>
        <w:rPr>
          <w:szCs w:val="28"/>
        </w:rPr>
      </w:pPr>
    </w:p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B6787B" w:rsidRDefault="00B6787B" w:rsidP="00A042B8">
      <w:pPr>
        <w:jc w:val="center"/>
        <w:rPr>
          <w:szCs w:val="28"/>
        </w:rPr>
      </w:pPr>
    </w:p>
    <w:p w:rsidR="00E13B11" w:rsidRDefault="00BF247E" w:rsidP="00A042B8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055366">
        <w:rPr>
          <w:b/>
          <w:szCs w:val="28"/>
        </w:rPr>
        <w:t xml:space="preserve">27 </w:t>
      </w:r>
      <w:r w:rsidR="00414EEC">
        <w:rPr>
          <w:b/>
          <w:szCs w:val="28"/>
        </w:rPr>
        <w:t>декабря</w:t>
      </w:r>
      <w:r w:rsidR="00A042B8">
        <w:rPr>
          <w:b/>
          <w:szCs w:val="28"/>
        </w:rPr>
        <w:t xml:space="preserve"> 201</w:t>
      </w:r>
      <w:r w:rsidR="00F26D6D">
        <w:rPr>
          <w:b/>
          <w:szCs w:val="28"/>
        </w:rPr>
        <w:t>7</w:t>
      </w:r>
      <w:r w:rsidR="00414EEC">
        <w:rPr>
          <w:b/>
          <w:szCs w:val="28"/>
        </w:rPr>
        <w:t xml:space="preserve"> г.</w:t>
      </w:r>
      <w:r w:rsidR="00A042B8">
        <w:rPr>
          <w:b/>
          <w:szCs w:val="28"/>
        </w:rPr>
        <w:t xml:space="preserve"> №</w:t>
      </w:r>
      <w:r w:rsidR="005C68DE">
        <w:rPr>
          <w:b/>
          <w:szCs w:val="28"/>
        </w:rPr>
        <w:t xml:space="preserve"> </w:t>
      </w:r>
      <w:r w:rsidR="00055366">
        <w:rPr>
          <w:b/>
          <w:szCs w:val="28"/>
        </w:rPr>
        <w:t>37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 xml:space="preserve"> 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A042B8" w:rsidRPr="00EC6253" w:rsidTr="001C1748">
        <w:trPr>
          <w:trHeight w:val="1244"/>
        </w:trPr>
        <w:tc>
          <w:tcPr>
            <w:tcW w:w="6204" w:type="dxa"/>
          </w:tcPr>
          <w:p w:rsidR="00A042B8" w:rsidRPr="00EC6253" w:rsidRDefault="00B6787B" w:rsidP="00B6787B">
            <w:pPr>
              <w:ind w:right="2302"/>
              <w:jc w:val="both"/>
              <w:rPr>
                <w:b/>
                <w:bCs/>
                <w:spacing w:val="-3"/>
              </w:rPr>
            </w:pPr>
            <w:r w:rsidRPr="00680D7D">
              <w:rPr>
                <w:b/>
                <w:szCs w:val="28"/>
              </w:rPr>
              <w:t>Об утверждении</w:t>
            </w:r>
            <w:r>
              <w:rPr>
                <w:b/>
                <w:szCs w:val="28"/>
              </w:rPr>
              <w:t xml:space="preserve"> П</w:t>
            </w:r>
            <w:r w:rsidR="00414EEC" w:rsidRPr="00414EEC">
              <w:rPr>
                <w:b/>
                <w:szCs w:val="28"/>
              </w:rPr>
              <w:t>орядк</w:t>
            </w:r>
            <w:r>
              <w:rPr>
                <w:b/>
                <w:szCs w:val="28"/>
              </w:rPr>
              <w:t>а</w:t>
            </w:r>
            <w:r w:rsidR="00414EEC" w:rsidRPr="00414EEC">
              <w:rPr>
                <w:b/>
                <w:szCs w:val="28"/>
              </w:rPr>
              <w:t xml:space="preserve"> организации и проведения</w:t>
            </w:r>
            <w:r w:rsidR="00414EEC">
              <w:rPr>
                <w:b/>
                <w:szCs w:val="28"/>
              </w:rPr>
              <w:t xml:space="preserve"> </w:t>
            </w:r>
            <w:r w:rsidR="00414EEC" w:rsidRPr="00414EEC">
              <w:rPr>
                <w:b/>
                <w:szCs w:val="28"/>
              </w:rPr>
              <w:t xml:space="preserve">открытого голосования по </w:t>
            </w:r>
            <w:r w:rsidR="00414EEC">
              <w:rPr>
                <w:b/>
                <w:szCs w:val="28"/>
              </w:rPr>
              <w:t>о</w:t>
            </w:r>
            <w:r w:rsidR="00414EEC" w:rsidRPr="00414EEC">
              <w:rPr>
                <w:b/>
                <w:szCs w:val="28"/>
              </w:rPr>
              <w:t>бщественным</w:t>
            </w:r>
            <w:r w:rsidR="00414EEC">
              <w:rPr>
                <w:b/>
                <w:szCs w:val="28"/>
              </w:rPr>
              <w:t xml:space="preserve"> </w:t>
            </w:r>
            <w:r w:rsidR="00414EEC" w:rsidRPr="00414EEC">
              <w:rPr>
                <w:b/>
                <w:szCs w:val="28"/>
              </w:rPr>
              <w:t>территориям</w:t>
            </w:r>
            <w:r w:rsidR="00414EEC">
              <w:rPr>
                <w:b/>
                <w:szCs w:val="28"/>
              </w:rPr>
              <w:t xml:space="preserve"> МО Красноуфимский округ</w:t>
            </w:r>
          </w:p>
        </w:tc>
      </w:tr>
    </w:tbl>
    <w:p w:rsidR="00E11FC1" w:rsidRDefault="00E11FC1" w:rsidP="00E11FC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</w:p>
    <w:p w:rsidR="00E11FC1" w:rsidRDefault="00A70EB7" w:rsidP="00EE70D9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="006644EC">
        <w:rPr>
          <w:szCs w:val="28"/>
        </w:rPr>
        <w:t xml:space="preserve"> </w:t>
      </w:r>
      <w:r w:rsidR="00414EEC" w:rsidRPr="00414EEC">
        <w:rPr>
          <w:szCs w:val="28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</w:t>
      </w:r>
      <w:r w:rsidR="00D27CE0">
        <w:rPr>
          <w:iCs/>
          <w:szCs w:val="28"/>
        </w:rPr>
        <w:t xml:space="preserve"> статьей 22 Устава МО Красноуфимский округ, </w:t>
      </w:r>
      <w:r w:rsidR="00414EEC" w:rsidRPr="00414EEC">
        <w:rPr>
          <w:iCs/>
          <w:szCs w:val="28"/>
        </w:rPr>
        <w:t xml:space="preserve">с целью участия населения </w:t>
      </w:r>
      <w:r w:rsidR="00414EEC">
        <w:rPr>
          <w:iCs/>
          <w:szCs w:val="28"/>
        </w:rPr>
        <w:t>МО</w:t>
      </w:r>
      <w:r w:rsidR="00414EEC" w:rsidRPr="00414EEC">
        <w:rPr>
          <w:iCs/>
          <w:szCs w:val="28"/>
        </w:rPr>
        <w:t xml:space="preserve"> </w:t>
      </w:r>
      <w:r w:rsidR="00414EEC">
        <w:rPr>
          <w:iCs/>
          <w:szCs w:val="28"/>
        </w:rPr>
        <w:t>Красноуфимский округ</w:t>
      </w:r>
      <w:r w:rsidR="00414EEC" w:rsidRPr="00414EEC">
        <w:rPr>
          <w:iCs/>
          <w:szCs w:val="28"/>
        </w:rPr>
        <w:t xml:space="preserve"> в осуществлении местного самоуправления, </w:t>
      </w:r>
      <w:r w:rsidR="00E11FC1">
        <w:rPr>
          <w:iCs/>
          <w:szCs w:val="28"/>
        </w:rPr>
        <w:t>Дума МО Красноуфимский округ</w:t>
      </w:r>
    </w:p>
    <w:p w:rsidR="00E11FC1" w:rsidRDefault="00E11FC1" w:rsidP="00EE70D9">
      <w:pPr>
        <w:spacing w:line="276" w:lineRule="auto"/>
        <w:jc w:val="both"/>
        <w:rPr>
          <w:b/>
          <w:szCs w:val="28"/>
        </w:rPr>
      </w:pPr>
    </w:p>
    <w:p w:rsidR="00A042B8" w:rsidRDefault="00A042B8" w:rsidP="00EE70D9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Pr="00EE70D9" w:rsidRDefault="00A042B8" w:rsidP="00EE70D9">
      <w:pPr>
        <w:jc w:val="both"/>
        <w:rPr>
          <w:sz w:val="20"/>
          <w:szCs w:val="28"/>
        </w:rPr>
      </w:pPr>
      <w:r>
        <w:rPr>
          <w:szCs w:val="28"/>
        </w:rPr>
        <w:tab/>
      </w:r>
      <w:r w:rsidR="008D2D65">
        <w:rPr>
          <w:szCs w:val="28"/>
        </w:rPr>
        <w:t xml:space="preserve"> </w:t>
      </w:r>
    </w:p>
    <w:p w:rsidR="00414EEC" w:rsidRPr="00414EEC" w:rsidRDefault="00414EEC" w:rsidP="004D2B7A">
      <w:pPr>
        <w:spacing w:line="276" w:lineRule="auto"/>
        <w:ind w:firstLine="851"/>
        <w:jc w:val="both"/>
        <w:rPr>
          <w:szCs w:val="28"/>
        </w:rPr>
      </w:pPr>
      <w:r w:rsidRPr="00414EEC">
        <w:rPr>
          <w:szCs w:val="28"/>
        </w:rPr>
        <w:t xml:space="preserve">1. Утвердить </w:t>
      </w:r>
      <w:r w:rsidR="00B6787B">
        <w:rPr>
          <w:szCs w:val="28"/>
        </w:rPr>
        <w:t>П</w:t>
      </w:r>
      <w:r w:rsidRPr="00414EEC">
        <w:rPr>
          <w:szCs w:val="28"/>
        </w:rPr>
        <w:t>орядок организации и проведения процедуры голосования по общественным</w:t>
      </w:r>
      <w:r>
        <w:rPr>
          <w:szCs w:val="28"/>
        </w:rPr>
        <w:t xml:space="preserve"> </w:t>
      </w:r>
      <w:r w:rsidRPr="00414EEC">
        <w:rPr>
          <w:szCs w:val="28"/>
        </w:rPr>
        <w:t>территориям</w:t>
      </w:r>
      <w:r>
        <w:rPr>
          <w:szCs w:val="28"/>
        </w:rPr>
        <w:t xml:space="preserve"> МО Красноуфимский округ</w:t>
      </w:r>
      <w:r w:rsidRPr="00414EEC">
        <w:rPr>
          <w:szCs w:val="28"/>
        </w:rPr>
        <w:t xml:space="preserve">, подлежащих в первоочередном порядке благоустройству в 2018 году в соответствии с </w:t>
      </w:r>
      <w:r w:rsidR="00C3679F">
        <w:t>государственной программой</w:t>
      </w:r>
      <w:r w:rsidR="00C3679F" w:rsidRPr="00FA19DB">
        <w:t xml:space="preserve"> Свердловской области "</w:t>
      </w:r>
      <w:r w:rsidR="00C3679F">
        <w:t>Формирование современной городской среды на территории Свердловской области на 2018-2022 годы</w:t>
      </w:r>
      <w:r w:rsidR="00C3679F" w:rsidRPr="00FA19DB">
        <w:t>"</w:t>
      </w:r>
      <w:r w:rsidR="00C3679F" w:rsidRPr="00414EEC">
        <w:rPr>
          <w:szCs w:val="28"/>
        </w:rPr>
        <w:t xml:space="preserve"> </w:t>
      </w:r>
      <w:r w:rsidR="00F403EF">
        <w:rPr>
          <w:szCs w:val="28"/>
        </w:rPr>
        <w:t>(П</w:t>
      </w:r>
      <w:r w:rsidR="003F459B">
        <w:rPr>
          <w:szCs w:val="28"/>
        </w:rPr>
        <w:t>рила</w:t>
      </w:r>
      <w:r w:rsidR="00B6787B">
        <w:rPr>
          <w:szCs w:val="28"/>
        </w:rPr>
        <w:t>гается</w:t>
      </w:r>
      <w:r w:rsidRPr="00414EEC">
        <w:rPr>
          <w:szCs w:val="28"/>
        </w:rPr>
        <w:t>).</w:t>
      </w:r>
    </w:p>
    <w:p w:rsidR="00414EEC" w:rsidRDefault="00414EEC" w:rsidP="004D2B7A">
      <w:pPr>
        <w:spacing w:line="276" w:lineRule="auto"/>
        <w:ind w:firstLine="851"/>
        <w:jc w:val="both"/>
        <w:rPr>
          <w:szCs w:val="28"/>
        </w:rPr>
      </w:pPr>
      <w:r w:rsidRPr="00414EEC">
        <w:rPr>
          <w:szCs w:val="28"/>
        </w:rPr>
        <w:t xml:space="preserve">2. </w:t>
      </w:r>
      <w:r w:rsidR="0001104C">
        <w:rPr>
          <w:szCs w:val="28"/>
        </w:rPr>
        <w:t>Рекомендовать Г</w:t>
      </w:r>
      <w:r w:rsidR="003F459B">
        <w:rPr>
          <w:szCs w:val="28"/>
        </w:rPr>
        <w:t>лаве</w:t>
      </w:r>
      <w:r w:rsidR="00F403EF">
        <w:rPr>
          <w:szCs w:val="28"/>
        </w:rPr>
        <w:t xml:space="preserve"> МО Красноуфимский округ разработать </w:t>
      </w:r>
      <w:r w:rsidR="00B6787B">
        <w:rPr>
          <w:szCs w:val="28"/>
        </w:rPr>
        <w:t xml:space="preserve"> формы</w:t>
      </w:r>
      <w:r w:rsidR="00F403EF">
        <w:rPr>
          <w:szCs w:val="28"/>
        </w:rPr>
        <w:t xml:space="preserve"> </w:t>
      </w:r>
      <w:r w:rsidR="00B6787B">
        <w:rPr>
          <w:szCs w:val="28"/>
        </w:rPr>
        <w:t xml:space="preserve">документов необходимых для </w:t>
      </w:r>
      <w:r w:rsidR="00B6787B" w:rsidRPr="00414EEC">
        <w:rPr>
          <w:szCs w:val="28"/>
        </w:rPr>
        <w:t>проведения процедуры голосования по общественным</w:t>
      </w:r>
      <w:r w:rsidR="00B6787B">
        <w:rPr>
          <w:szCs w:val="28"/>
        </w:rPr>
        <w:t xml:space="preserve"> </w:t>
      </w:r>
      <w:r w:rsidR="00B6787B" w:rsidRPr="00414EEC">
        <w:rPr>
          <w:szCs w:val="28"/>
        </w:rPr>
        <w:t>территориям</w:t>
      </w:r>
      <w:r w:rsidR="00B6787B">
        <w:rPr>
          <w:szCs w:val="28"/>
        </w:rPr>
        <w:t xml:space="preserve"> МО Красноуфимский округ</w:t>
      </w:r>
      <w:r w:rsidR="00B6787B" w:rsidRPr="00414EEC">
        <w:rPr>
          <w:szCs w:val="28"/>
        </w:rPr>
        <w:t xml:space="preserve">, подлежащих в первоочередном порядке благоустройству в соответствии с </w:t>
      </w:r>
      <w:r w:rsidR="00B6787B">
        <w:t>государственной программой</w:t>
      </w:r>
      <w:r w:rsidR="00B6787B" w:rsidRPr="00FA19DB">
        <w:t xml:space="preserve"> Свердловской области "</w:t>
      </w:r>
      <w:r w:rsidR="00B6787B">
        <w:t>Формирование современной городской среды на территории Свердловской области на 2018-2022 годы</w:t>
      </w:r>
      <w:r w:rsidR="00B6787B" w:rsidRPr="00FA19DB">
        <w:t>"</w:t>
      </w:r>
      <w:r w:rsidR="006D665D">
        <w:rPr>
          <w:szCs w:val="28"/>
        </w:rPr>
        <w:t>.</w:t>
      </w:r>
    </w:p>
    <w:p w:rsidR="0001104C" w:rsidRDefault="0001104C" w:rsidP="004D2B7A">
      <w:pPr>
        <w:spacing w:line="276" w:lineRule="auto"/>
        <w:ind w:firstLine="851"/>
        <w:jc w:val="both"/>
        <w:rPr>
          <w:szCs w:val="28"/>
        </w:rPr>
      </w:pPr>
    </w:p>
    <w:p w:rsidR="00EE70D9" w:rsidRPr="00414EEC" w:rsidRDefault="00F403EF" w:rsidP="004D2B7A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3</w:t>
      </w:r>
      <w:r w:rsidR="00EE70D9" w:rsidRPr="00286B51">
        <w:rPr>
          <w:szCs w:val="28"/>
        </w:rPr>
        <w:t>. Опубликовать настоящее решение в общественно-политической газете «Вперед» и разместить на официально</w:t>
      </w:r>
      <w:r w:rsidR="00EE70D9">
        <w:rPr>
          <w:szCs w:val="28"/>
        </w:rPr>
        <w:t>м сайте МО Красноуфимский округ</w:t>
      </w:r>
      <w:r w:rsidR="00EE70D9" w:rsidRPr="00286B51">
        <w:rPr>
          <w:szCs w:val="28"/>
        </w:rPr>
        <w:t>.</w:t>
      </w:r>
    </w:p>
    <w:p w:rsidR="00A042B8" w:rsidRDefault="00F403EF" w:rsidP="004D2B7A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="00414EEC" w:rsidRPr="00414EEC">
        <w:rPr>
          <w:szCs w:val="28"/>
        </w:rPr>
        <w:t>. Настоящее решение вступает в силу со дня официального опубликования.</w:t>
      </w:r>
    </w:p>
    <w:p w:rsidR="00EE70D9" w:rsidRDefault="00055366" w:rsidP="0005536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депутатскую комиссию по местному самоуправлению и правовому регулированию (Кузнецова Л.В.)</w:t>
      </w:r>
    </w:p>
    <w:p w:rsidR="00EE70D9" w:rsidRDefault="00EE70D9" w:rsidP="00EE70D9">
      <w:pPr>
        <w:spacing w:line="276" w:lineRule="auto"/>
        <w:jc w:val="both"/>
        <w:rPr>
          <w:szCs w:val="28"/>
        </w:rPr>
      </w:pPr>
    </w:p>
    <w:p w:rsidR="00EE70D9" w:rsidRDefault="00EE70D9" w:rsidP="00EE70D9">
      <w:pPr>
        <w:spacing w:line="276" w:lineRule="auto"/>
        <w:jc w:val="both"/>
        <w:rPr>
          <w:szCs w:val="28"/>
        </w:rPr>
      </w:pPr>
    </w:p>
    <w:p w:rsidR="00414EEC" w:rsidRDefault="00414EEC" w:rsidP="00EE70D9">
      <w:pPr>
        <w:spacing w:line="276" w:lineRule="auto"/>
        <w:jc w:val="both"/>
        <w:rPr>
          <w:szCs w:val="28"/>
        </w:rPr>
      </w:pPr>
      <w:r w:rsidRPr="00414EEC">
        <w:rPr>
          <w:szCs w:val="28"/>
        </w:rPr>
        <w:t>Председатель Думы</w:t>
      </w:r>
    </w:p>
    <w:p w:rsidR="00414EEC" w:rsidRPr="00414EEC" w:rsidRDefault="00414EEC" w:rsidP="00EE70D9">
      <w:pPr>
        <w:spacing w:line="276" w:lineRule="auto"/>
        <w:jc w:val="both"/>
        <w:rPr>
          <w:szCs w:val="28"/>
        </w:rPr>
      </w:pPr>
      <w:r w:rsidRPr="00414EEC">
        <w:rPr>
          <w:szCs w:val="28"/>
        </w:rPr>
        <w:t>Муниципального образования</w:t>
      </w:r>
    </w:p>
    <w:p w:rsidR="00F26D6D" w:rsidRDefault="00414EEC" w:rsidP="00EE70D9">
      <w:pPr>
        <w:spacing w:line="276" w:lineRule="auto"/>
        <w:jc w:val="both"/>
        <w:rPr>
          <w:szCs w:val="28"/>
        </w:rPr>
      </w:pPr>
      <w:proofErr w:type="spellStart"/>
      <w:r w:rsidRPr="00414EEC">
        <w:rPr>
          <w:szCs w:val="28"/>
        </w:rPr>
        <w:t>Красноуфимский</w:t>
      </w:r>
      <w:proofErr w:type="spellEnd"/>
      <w:r w:rsidRPr="00414EEC">
        <w:rPr>
          <w:szCs w:val="28"/>
        </w:rPr>
        <w:t xml:space="preserve"> округ</w:t>
      </w:r>
      <w:r w:rsidRPr="00414EEC"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14EEC">
        <w:rPr>
          <w:szCs w:val="28"/>
        </w:rPr>
        <w:t xml:space="preserve">          </w:t>
      </w:r>
      <w:r w:rsidR="00055366">
        <w:rPr>
          <w:szCs w:val="28"/>
        </w:rPr>
        <w:t xml:space="preserve">   </w:t>
      </w:r>
      <w:r w:rsidRPr="00414EEC">
        <w:rPr>
          <w:szCs w:val="28"/>
        </w:rPr>
        <w:t xml:space="preserve"> М.В. </w:t>
      </w:r>
      <w:proofErr w:type="spellStart"/>
      <w:r w:rsidRPr="00414EEC">
        <w:rPr>
          <w:szCs w:val="28"/>
        </w:rPr>
        <w:t>Бормотова</w:t>
      </w:r>
      <w:proofErr w:type="spellEnd"/>
    </w:p>
    <w:p w:rsidR="00414EEC" w:rsidRDefault="00414EEC" w:rsidP="00EE70D9">
      <w:pPr>
        <w:spacing w:line="276" w:lineRule="auto"/>
        <w:jc w:val="both"/>
        <w:rPr>
          <w:szCs w:val="28"/>
        </w:rPr>
      </w:pPr>
    </w:p>
    <w:p w:rsidR="00A042B8" w:rsidRDefault="00A042B8" w:rsidP="00EE70D9">
      <w:pPr>
        <w:shd w:val="clear" w:color="auto" w:fill="FFFFFF"/>
        <w:tabs>
          <w:tab w:val="left" w:pos="7930"/>
        </w:tabs>
        <w:spacing w:line="276" w:lineRule="auto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D7383A" w:rsidRDefault="00A042B8" w:rsidP="00EE70D9">
      <w:pPr>
        <w:spacing w:line="276" w:lineRule="auto"/>
        <w:outlineLvl w:val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Красноуфимский</w:t>
      </w:r>
      <w:proofErr w:type="spellEnd"/>
      <w:r>
        <w:rPr>
          <w:color w:val="000000"/>
          <w:szCs w:val="28"/>
        </w:rPr>
        <w:t xml:space="preserve"> округ                              </w:t>
      </w:r>
      <w:r w:rsidR="00F26D6D">
        <w:rPr>
          <w:color w:val="000000"/>
          <w:szCs w:val="28"/>
        </w:rPr>
        <w:t xml:space="preserve">         </w:t>
      </w:r>
      <w:r w:rsidR="00414EEC">
        <w:rPr>
          <w:color w:val="000000"/>
          <w:szCs w:val="28"/>
        </w:rPr>
        <w:t xml:space="preserve">       </w:t>
      </w:r>
      <w:r w:rsidR="00F26D6D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 xml:space="preserve"> </w:t>
      </w:r>
      <w:r w:rsidR="0005536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055366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О.В. </w:t>
      </w:r>
      <w:proofErr w:type="spellStart"/>
      <w:r>
        <w:rPr>
          <w:color w:val="000000"/>
          <w:szCs w:val="28"/>
        </w:rPr>
        <w:t>Ряписо</w:t>
      </w:r>
      <w:r w:rsidR="002110FE">
        <w:rPr>
          <w:color w:val="000000"/>
          <w:szCs w:val="28"/>
        </w:rPr>
        <w:t>в</w:t>
      </w:r>
      <w:proofErr w:type="spellEnd"/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p w:rsidR="004D2B7A" w:rsidRDefault="004D2B7A" w:rsidP="00EE70D9">
      <w:pPr>
        <w:spacing w:line="276" w:lineRule="auto"/>
        <w:outlineLvl w:val="0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2092"/>
        <w:gridCol w:w="7478"/>
      </w:tblGrid>
      <w:tr w:rsidR="004D2B7A" w:rsidRPr="004D2B7A" w:rsidTr="00055366">
        <w:tc>
          <w:tcPr>
            <w:tcW w:w="2092" w:type="dxa"/>
            <w:shd w:val="clear" w:color="auto" w:fill="auto"/>
          </w:tcPr>
          <w:p w:rsidR="004D2B7A" w:rsidRPr="004D2B7A" w:rsidRDefault="004D2B7A" w:rsidP="00F9531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4D2B7A" w:rsidRPr="006D665D" w:rsidRDefault="004D2B7A" w:rsidP="004D2B7A">
            <w:pPr>
              <w:ind w:left="4854"/>
              <w:jc w:val="right"/>
              <w:rPr>
                <w:sz w:val="22"/>
                <w:szCs w:val="24"/>
              </w:rPr>
            </w:pPr>
            <w:r w:rsidRPr="004D2B7A">
              <w:rPr>
                <w:sz w:val="24"/>
                <w:szCs w:val="24"/>
              </w:rPr>
              <w:t xml:space="preserve">Приложение </w:t>
            </w:r>
          </w:p>
          <w:p w:rsidR="004D2B7A" w:rsidRPr="004D2B7A" w:rsidRDefault="00055366" w:rsidP="004D2B7A">
            <w:pPr>
              <w:spacing w:line="276" w:lineRule="auto"/>
              <w:ind w:left="42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</w:t>
            </w:r>
            <w:r w:rsidR="004D2B7A" w:rsidRPr="004D2B7A">
              <w:rPr>
                <w:sz w:val="24"/>
                <w:szCs w:val="24"/>
              </w:rPr>
              <w:t xml:space="preserve"> Думы МО </w:t>
            </w:r>
            <w:proofErr w:type="spellStart"/>
            <w:r w:rsidR="004D2B7A" w:rsidRPr="004D2B7A">
              <w:rPr>
                <w:sz w:val="24"/>
                <w:szCs w:val="24"/>
              </w:rPr>
              <w:t>Красноуфимский</w:t>
            </w:r>
            <w:proofErr w:type="spellEnd"/>
            <w:r w:rsidR="004D2B7A" w:rsidRPr="004D2B7A">
              <w:rPr>
                <w:sz w:val="24"/>
                <w:szCs w:val="24"/>
              </w:rPr>
              <w:t xml:space="preserve"> округ</w:t>
            </w:r>
          </w:p>
          <w:p w:rsidR="004D2B7A" w:rsidRPr="004D2B7A" w:rsidRDefault="00055366" w:rsidP="004D2B7A">
            <w:pPr>
              <w:spacing w:line="276" w:lineRule="auto"/>
              <w:ind w:left="42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</w:t>
            </w:r>
            <w:r w:rsidR="004D2B7A" w:rsidRPr="004D2B7A">
              <w:rPr>
                <w:sz w:val="24"/>
                <w:szCs w:val="24"/>
              </w:rPr>
              <w:t xml:space="preserve">.12.2017 года № </w:t>
            </w:r>
            <w:r w:rsidR="006912CC">
              <w:rPr>
                <w:sz w:val="24"/>
                <w:szCs w:val="24"/>
              </w:rPr>
              <w:t>37</w:t>
            </w:r>
          </w:p>
        </w:tc>
      </w:tr>
    </w:tbl>
    <w:p w:rsidR="004D2B7A" w:rsidRPr="004D2B7A" w:rsidRDefault="004D2B7A" w:rsidP="004D2B7A">
      <w:pPr>
        <w:jc w:val="right"/>
        <w:rPr>
          <w:sz w:val="24"/>
          <w:szCs w:val="24"/>
        </w:rPr>
      </w:pPr>
    </w:p>
    <w:p w:rsidR="004D2B7A" w:rsidRPr="004D2B7A" w:rsidRDefault="004D2B7A" w:rsidP="004D2B7A">
      <w:pPr>
        <w:ind w:firstLine="708"/>
        <w:jc w:val="center"/>
        <w:rPr>
          <w:sz w:val="24"/>
          <w:szCs w:val="24"/>
        </w:rPr>
      </w:pPr>
      <w:r w:rsidRPr="004D2B7A">
        <w:rPr>
          <w:sz w:val="24"/>
          <w:szCs w:val="24"/>
        </w:rPr>
        <w:t>Порядок</w:t>
      </w:r>
    </w:p>
    <w:p w:rsidR="004D2B7A" w:rsidRPr="004D2B7A" w:rsidRDefault="004D2B7A" w:rsidP="004D2B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2B7A">
        <w:rPr>
          <w:rFonts w:ascii="Times New Roman" w:hAnsi="Times New Roman" w:cs="Times New Roman"/>
          <w:sz w:val="24"/>
          <w:szCs w:val="24"/>
        </w:rPr>
        <w:t>организации и проведения процедуры  открытого</w:t>
      </w:r>
      <w:bookmarkStart w:id="0" w:name="_GoBack"/>
      <w:bookmarkEnd w:id="0"/>
      <w:r w:rsidRPr="004D2B7A">
        <w:rPr>
          <w:rFonts w:ascii="Times New Roman" w:hAnsi="Times New Roman" w:cs="Times New Roman"/>
          <w:sz w:val="24"/>
          <w:szCs w:val="24"/>
        </w:rPr>
        <w:t xml:space="preserve"> голосования по общественным территориям </w:t>
      </w:r>
      <w:r w:rsidR="00EC0B90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Pr="004D2B7A">
        <w:rPr>
          <w:rFonts w:ascii="Times New Roman" w:hAnsi="Times New Roman" w:cs="Times New Roman"/>
          <w:sz w:val="24"/>
          <w:szCs w:val="24"/>
        </w:rPr>
        <w:t xml:space="preserve">, подлежащих в первоочередном порядке благоустройству в 2018 году в соответствии с </w:t>
      </w:r>
      <w:r w:rsidR="00C3679F">
        <w:rPr>
          <w:rFonts w:ascii="Times New Roman" w:hAnsi="Times New Roman" w:cs="Times New Roman"/>
          <w:sz w:val="24"/>
          <w:szCs w:val="24"/>
        </w:rPr>
        <w:t>государственной программой</w:t>
      </w:r>
      <w:r w:rsidR="00C3679F" w:rsidRPr="00C3679F">
        <w:rPr>
          <w:rFonts w:ascii="Times New Roman" w:hAnsi="Times New Roman" w:cs="Times New Roman"/>
          <w:sz w:val="24"/>
          <w:szCs w:val="24"/>
        </w:rPr>
        <w:t xml:space="preserve"> Свердловской области "Формирование современной городской среды на территории Свердловской области на 2018-2022 годы"</w:t>
      </w:r>
    </w:p>
    <w:p w:rsidR="004D2B7A" w:rsidRPr="004D2B7A" w:rsidRDefault="004D2B7A" w:rsidP="004D2B7A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EC0B90">
        <w:rPr>
          <w:rFonts w:ascii="Times New Roman" w:eastAsia="Calibri" w:hAnsi="Times New Roman" w:cs="Times New Roman"/>
          <w:sz w:val="24"/>
          <w:szCs w:val="24"/>
          <w:lang w:eastAsia="en-US"/>
        </w:rPr>
        <w:t>МО Красноуфимский округ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2B7A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="00C3679F">
        <w:rPr>
          <w:rFonts w:ascii="Times New Roman" w:hAnsi="Times New Roman" w:cs="Times New Roman"/>
          <w:sz w:val="24"/>
          <w:szCs w:val="24"/>
        </w:rPr>
        <w:t>государственной программой</w:t>
      </w:r>
      <w:r w:rsidR="00C3679F" w:rsidRPr="00C3679F">
        <w:rPr>
          <w:rFonts w:ascii="Times New Roman" w:hAnsi="Times New Roman" w:cs="Times New Roman"/>
          <w:sz w:val="24"/>
          <w:szCs w:val="24"/>
        </w:rPr>
        <w:t xml:space="preserve"> Свердловской области "Формирование современной городской среды на территории Свердловской области на 2018-2022 годы" </w:t>
      </w:r>
      <w:r w:rsidRPr="004D2B7A">
        <w:rPr>
          <w:rFonts w:ascii="Times New Roman" w:hAnsi="Times New Roman" w:cs="Times New Roman"/>
          <w:sz w:val="24"/>
          <w:szCs w:val="24"/>
        </w:rPr>
        <w:t>(далее – «голосование по общественным территориям», «голосование»)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4D2B7A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4D2B7A" w:rsidRPr="004D2B7A" w:rsidRDefault="004D2B7A" w:rsidP="00C3679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Решение о назначении голосования по общественным территориям принимается главой </w:t>
      </w:r>
      <w:r w:rsidR="00EC0B90">
        <w:rPr>
          <w:rFonts w:ascii="Times New Roman" w:eastAsia="Calibri" w:hAnsi="Times New Roman" w:cs="Times New Roman"/>
          <w:sz w:val="24"/>
          <w:szCs w:val="24"/>
          <w:lang w:eastAsia="en-US"/>
        </w:rPr>
        <w:t>МО Красноуфимский округ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</w:t>
      </w:r>
      <w:r w:rsidR="00C3679F" w:rsidRPr="00C3679F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комиссии по обеспечению реализации Муниципальной программы  «Формирование современной городской среды на территории Муниципального образования Красноуфимский округ»</w:t>
      </w:r>
      <w:r w:rsidR="007829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общественная муниципальная комиссия)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spellStart"/>
      <w:proofErr w:type="gramStart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дизайн-проектами</w:t>
      </w:r>
      <w:proofErr w:type="spellEnd"/>
      <w:proofErr w:type="gramEnd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</w:t>
      </w:r>
      <w:r w:rsidRPr="004D2B7A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r w:rsidR="007829BC">
        <w:rPr>
          <w:rFonts w:ascii="Times New Roman" w:eastAsia="Calibri" w:hAnsi="Times New Roman" w:cs="Times New Roman"/>
          <w:sz w:val="24"/>
          <w:szCs w:val="24"/>
          <w:lang w:eastAsia="en-US"/>
        </w:rPr>
        <w:t>МО Красноуфимский округ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порядок определения победителя по итогам голосования 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7829BC">
        <w:rPr>
          <w:rFonts w:ascii="Times New Roman" w:eastAsia="Calibri" w:hAnsi="Times New Roman" w:cs="Times New Roman"/>
          <w:sz w:val="24"/>
          <w:szCs w:val="24"/>
          <w:lang w:eastAsia="en-US"/>
        </w:rPr>
        <w:t>МО Красноуфимский округ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7829BC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комиссия: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4) осуществляет иные полномочия, определенные главой муниципального образования.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B7A">
        <w:rPr>
          <w:rFonts w:ascii="Times New Roman" w:hAnsi="Times New Roman" w:cs="Times New Roman"/>
          <w:sz w:val="24"/>
          <w:szCs w:val="24"/>
        </w:rPr>
        <w:t xml:space="preserve">Членами территориальной счетной комиссии не могут быть лица, являющиеся </w:t>
      </w:r>
      <w:r w:rsidRPr="004D2B7A">
        <w:rPr>
          <w:rFonts w:ascii="Times New Roman" w:hAnsi="Times New Roman" w:cs="Times New Roman"/>
          <w:sz w:val="24"/>
          <w:szCs w:val="24"/>
        </w:rPr>
        <w:lastRenderedPageBreak/>
        <w:t>инициаторами по выдвижению проектов благоустройства, по которым проводится голосование.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4D2B7A" w:rsidRPr="004D2B7A" w:rsidRDefault="004D2B7A" w:rsidP="004D2B7A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B7A">
        <w:rPr>
          <w:rFonts w:ascii="Times New Roman" w:eastAsia="Calibri" w:hAnsi="Times New Roman" w:cs="Times New Roman"/>
          <w:sz w:val="24"/>
          <w:szCs w:val="24"/>
        </w:rPr>
        <w:t>7.</w:t>
      </w:r>
      <w:r w:rsidRPr="004D2B7A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4D2B7A" w:rsidRPr="004D2B7A" w:rsidRDefault="004D2B7A" w:rsidP="004D2B7A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7A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4D2B7A">
        <w:rPr>
          <w:rFonts w:ascii="Times New Roman" w:eastAsia="Calibri" w:hAnsi="Times New Roman" w:cs="Times New Roman"/>
          <w:sz w:val="24"/>
          <w:szCs w:val="24"/>
        </w:rPr>
        <w:t> Голосование по общественным территориям проводится путем открытого голосования.</w:t>
      </w:r>
    </w:p>
    <w:p w:rsidR="004D2B7A" w:rsidRPr="004D2B7A" w:rsidRDefault="004D2B7A" w:rsidP="004D2B7A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7A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4D2B7A" w:rsidRPr="004D2B7A" w:rsidRDefault="004D2B7A" w:rsidP="004D2B7A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В список включаются граждане Российской Федерации, достигшие 14-летнего возраста</w:t>
      </w:r>
      <w:r w:rsidR="007829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</w:t>
      </w:r>
      <w:r w:rsidR="007829BC">
        <w:rPr>
          <w:rFonts w:ascii="Times New Roman" w:eastAsia="Calibri" w:hAnsi="Times New Roman" w:cs="Times New Roman"/>
          <w:sz w:val="24"/>
          <w:szCs w:val="24"/>
          <w:lang w:eastAsia="en-US"/>
        </w:rPr>
        <w:t>МО Красноуфимский округ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рекомендуется указывать</w:t>
      </w:r>
      <w:r w:rsidR="007829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фамилию, имя и отчество участника голосования, серию и номер паспорта (реквизиты иного документа) участника голосования. 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могут быть также </w:t>
      </w:r>
      <w:proofErr w:type="gramStart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</w:t>
      </w:r>
      <w:proofErr w:type="gramEnd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4D2B7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данных»;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7829B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2B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(</w:t>
      </w:r>
      <w:r w:rsidR="007829B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три</w:t>
      </w:r>
      <w:r w:rsidRPr="004D2B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).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 Голосование </w:t>
      </w:r>
      <w:proofErr w:type="spellStart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проводитсяна</w:t>
      </w:r>
      <w:proofErr w:type="spellEnd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территориальных счетных </w:t>
      </w:r>
      <w:proofErr w:type="gramStart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участках</w:t>
      </w:r>
      <w:proofErr w:type="gramEnd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 </w:t>
      </w:r>
      <w:r w:rsidR="00BB363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BB363F">
        <w:rPr>
          <w:rFonts w:ascii="Times New Roman" w:eastAsia="Calibri" w:hAnsi="Times New Roman" w:cs="Times New Roman"/>
          <w:sz w:val="24"/>
          <w:szCs w:val="24"/>
          <w:lang w:eastAsia="en-US"/>
        </w:rPr>
        <w:t>три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общественных территорий. 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которые) </w:t>
      </w:r>
      <w:proofErr w:type="gramEnd"/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он собирается голосовать.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заполненных бюллетеней.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BB363F">
        <w:rPr>
          <w:rFonts w:ascii="Times New Roman" w:eastAsia="Calibri" w:hAnsi="Times New Roman" w:cs="Times New Roman"/>
          <w:sz w:val="24"/>
          <w:szCs w:val="24"/>
          <w:lang w:eastAsia="en-US"/>
        </w:rPr>
        <w:t>МО Красноуфимский округ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опубликования в средствах массовой информации решения главы </w:t>
      </w:r>
      <w:r w:rsidR="00BB363F">
        <w:rPr>
          <w:rFonts w:ascii="Times New Roman" w:eastAsia="Calibri" w:hAnsi="Times New Roman" w:cs="Times New Roman"/>
          <w:sz w:val="24"/>
          <w:szCs w:val="24"/>
          <w:lang w:eastAsia="en-US"/>
        </w:rPr>
        <w:t>МО Красноуфимский округ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:rsidR="004D2B7A" w:rsidRPr="004D2B7A" w:rsidRDefault="004D2B7A" w:rsidP="004D2B7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голосования </w:t>
      </w:r>
      <w:r w:rsidRPr="004D2B7A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</w:p>
    <w:p w:rsidR="004D2B7A" w:rsidRPr="004D2B7A" w:rsidRDefault="004D2B7A" w:rsidP="004D2B7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2B7A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4D2B7A" w:rsidRPr="004D2B7A" w:rsidRDefault="004D2B7A" w:rsidP="004D2B7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2B7A"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присутствовать </w:t>
      </w:r>
      <w:r w:rsidRPr="004D2B7A">
        <w:rPr>
          <w:rFonts w:ascii="Times New Roman" w:eastAsia="Calibri" w:hAnsi="Times New Roman" w:cs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4D2B7A"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4D2B7A" w:rsidRPr="004D2B7A" w:rsidRDefault="004D2B7A" w:rsidP="004D2B7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2B7A"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4D2B7A" w:rsidRPr="004D2B7A" w:rsidRDefault="004D2B7A" w:rsidP="004D2B7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2B7A"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4D2B7A" w:rsidRPr="004D2B7A" w:rsidRDefault="004D2B7A" w:rsidP="004D2B7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2B7A"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4D2B7A" w:rsidRPr="004D2B7A" w:rsidRDefault="004D2B7A" w:rsidP="004D2B7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2B7A"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B7A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</w:t>
      </w:r>
      <w:proofErr w:type="gramStart"/>
      <w:r w:rsidRPr="004D2B7A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4D2B7A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4D2B7A">
        <w:rPr>
          <w:rFonts w:ascii="Times New Roman" w:eastAsia="Calibri" w:hAnsi="Times New Roman" w:cs="Times New Roman"/>
          <w:bCs/>
          <w:sz w:val="24"/>
          <w:szCs w:val="24"/>
        </w:rPr>
        <w:t xml:space="preserve"> Недействительные бюллетени подсчитываются и суммируются отдельно.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B7A">
        <w:rPr>
          <w:rFonts w:ascii="Times New Roman" w:eastAsia="Calibri" w:hAnsi="Times New Roman" w:cs="Times New Roman"/>
          <w:bCs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</w:t>
      </w:r>
      <w:r w:rsidR="00BB36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2B7A">
        <w:rPr>
          <w:rFonts w:ascii="Times New Roman" w:eastAsia="Calibri" w:hAnsi="Times New Roman" w:cs="Times New Roman"/>
          <w:bCs/>
          <w:sz w:val="24"/>
          <w:szCs w:val="24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B7A">
        <w:rPr>
          <w:rFonts w:ascii="Times New Roman" w:eastAsia="Calibri" w:hAnsi="Times New Roman" w:cs="Times New Roman"/>
          <w:bCs/>
          <w:sz w:val="24"/>
          <w:szCs w:val="24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</w:t>
      </w:r>
      <w:r w:rsidR="00BB36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2B7A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территории, </w:t>
      </w:r>
      <w:proofErr w:type="gramStart"/>
      <w:r w:rsidRPr="004D2B7A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 w:rsidRPr="004D2B7A">
        <w:rPr>
          <w:rFonts w:ascii="Times New Roman" w:eastAsia="Calibri" w:hAnsi="Times New Roman" w:cs="Times New Roman"/>
          <w:bCs/>
          <w:sz w:val="24"/>
          <w:szCs w:val="24"/>
        </w:rPr>
        <w:t xml:space="preserve"> на включение которой в голосование поступила раньше.</w:t>
      </w:r>
    </w:p>
    <w:p w:rsidR="004D2B7A" w:rsidRPr="004D2B7A" w:rsidRDefault="004D2B7A" w:rsidP="004D2B7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2B7A">
        <w:rPr>
          <w:rFonts w:ascii="Times New Roman" w:eastAsia="Calibri" w:hAnsi="Times New Roman" w:cs="Times New Roman"/>
          <w:bCs/>
          <w:sz w:val="24"/>
          <w:szCs w:val="24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4D2B7A" w:rsidRPr="004D2B7A" w:rsidRDefault="004D2B7A" w:rsidP="004D2B7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2B7A"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4D2B7A" w:rsidRPr="004D2B7A" w:rsidRDefault="004D2B7A" w:rsidP="004D2B7A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D2B7A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4D2B7A">
        <w:rPr>
          <w:rFonts w:ascii="Times New Roman" w:eastAsia="Calibri" w:hAnsi="Times New Roman" w:cs="Times New Roman"/>
          <w:bCs/>
          <w:sz w:val="24"/>
          <w:szCs w:val="24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4D2B7A" w:rsidRPr="004D2B7A" w:rsidRDefault="004D2B7A" w:rsidP="004D2B7A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B7A">
        <w:rPr>
          <w:rFonts w:ascii="Times New Roman" w:eastAsia="Calibri" w:hAnsi="Times New Roman" w:cs="Times New Roman"/>
          <w:bCs/>
          <w:sz w:val="24"/>
          <w:szCs w:val="24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</w:t>
      </w:r>
      <w:proofErr w:type="gramStart"/>
      <w:r w:rsidRPr="004D2B7A">
        <w:rPr>
          <w:rFonts w:ascii="Times New Roman" w:eastAsia="Calibri" w:hAnsi="Times New Roman" w:cs="Times New Roman"/>
          <w:bCs/>
          <w:sz w:val="24"/>
          <w:szCs w:val="24"/>
        </w:rPr>
        <w:t>)у</w:t>
      </w:r>
      <w:proofErr w:type="gramEnd"/>
      <w:r w:rsidRPr="004D2B7A">
        <w:rPr>
          <w:rFonts w:ascii="Times New Roman" w:eastAsia="Calibri" w:hAnsi="Times New Roman" w:cs="Times New Roman"/>
          <w:bCs/>
          <w:sz w:val="24"/>
          <w:szCs w:val="24"/>
        </w:rPr>
        <w:t>казываются:</w:t>
      </w:r>
    </w:p>
    <w:p w:rsidR="004D2B7A" w:rsidRPr="004D2B7A" w:rsidRDefault="004D2B7A" w:rsidP="004D2B7A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B7A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4D2B7A" w:rsidRPr="004D2B7A" w:rsidRDefault="004D2B7A" w:rsidP="004D2B7A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B7A">
        <w:rPr>
          <w:rFonts w:ascii="Times New Roman" w:eastAsia="Calibri" w:hAnsi="Times New Roman" w:cs="Times New Roman"/>
          <w:bCs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4D2B7A" w:rsidRPr="004D2B7A" w:rsidRDefault="004D2B7A" w:rsidP="004D2B7A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B7A">
        <w:rPr>
          <w:rFonts w:ascii="Times New Roman" w:eastAsia="Calibri" w:hAnsi="Times New Roman" w:cs="Times New Roman"/>
          <w:bCs/>
          <w:sz w:val="24"/>
          <w:szCs w:val="24"/>
        </w:rPr>
        <w:t>3) иные данные по усмотрению соответствующей комиссии.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BB363F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со дня проведения голосования. 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BB363F">
        <w:rPr>
          <w:rFonts w:ascii="Times New Roman" w:eastAsia="Calibri" w:hAnsi="Times New Roman" w:cs="Times New Roman"/>
          <w:sz w:val="24"/>
          <w:szCs w:val="24"/>
          <w:lang w:eastAsia="en-US"/>
        </w:rPr>
        <w:t>МО Красноуфимский округ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BB363F" w:rsidRPr="00BB363F">
        <w:rPr>
          <w:rFonts w:ascii="Times New Roman" w:eastAsia="Calibri" w:hAnsi="Times New Roman" w:cs="Times New Roman"/>
          <w:sz w:val="24"/>
          <w:szCs w:val="24"/>
          <w:lang w:eastAsia="en-US"/>
        </w:rPr>
        <w:t>МО Красноуфимский округ</w:t>
      </w:r>
      <w:r w:rsidRPr="00BB3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3F0B82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Администрацию МО Красноуфимский округ.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3F0B82">
        <w:rPr>
          <w:rFonts w:ascii="Times New Roman" w:eastAsia="Calibri" w:hAnsi="Times New Roman" w:cs="Times New Roman"/>
          <w:sz w:val="24"/>
          <w:szCs w:val="24"/>
          <w:lang w:eastAsia="en-US"/>
        </w:rPr>
        <w:t>МО Красноуфимский округ</w:t>
      </w: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 информационно-телекоммуникационной сети «Интернет».</w:t>
      </w:r>
    </w:p>
    <w:p w:rsidR="004D2B7A" w:rsidRPr="004D2B7A" w:rsidRDefault="004D2B7A" w:rsidP="004D2B7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4D2B7A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 w:rsidR="003F0B82">
        <w:rPr>
          <w:rFonts w:ascii="Times New Roman" w:eastAsia="Calibri" w:hAnsi="Times New Roman" w:cs="Times New Roman"/>
          <w:sz w:val="24"/>
          <w:szCs w:val="24"/>
        </w:rPr>
        <w:t>Администрации МО Красноуфимский округ</w:t>
      </w:r>
      <w:r w:rsidRPr="004D2B7A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4D2B7A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4D2B7A" w:rsidRDefault="004D2B7A" w:rsidP="00F403EF">
      <w:pPr>
        <w:rPr>
          <w:color w:val="000000"/>
          <w:szCs w:val="28"/>
        </w:rPr>
      </w:pPr>
    </w:p>
    <w:sectPr w:rsidR="004D2B7A" w:rsidSect="004D2B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A042B8"/>
    <w:rsid w:val="0001104C"/>
    <w:rsid w:val="00055366"/>
    <w:rsid w:val="00062A48"/>
    <w:rsid w:val="000935FC"/>
    <w:rsid w:val="000D1B72"/>
    <w:rsid w:val="000E071F"/>
    <w:rsid w:val="000E14AA"/>
    <w:rsid w:val="000F0D4A"/>
    <w:rsid w:val="0010033E"/>
    <w:rsid w:val="00100B56"/>
    <w:rsid w:val="00102581"/>
    <w:rsid w:val="0011198B"/>
    <w:rsid w:val="00115F1D"/>
    <w:rsid w:val="00125792"/>
    <w:rsid w:val="00130826"/>
    <w:rsid w:val="00164B1A"/>
    <w:rsid w:val="001727D7"/>
    <w:rsid w:val="0017528F"/>
    <w:rsid w:val="0018392D"/>
    <w:rsid w:val="00184E16"/>
    <w:rsid w:val="001C1748"/>
    <w:rsid w:val="001E24AA"/>
    <w:rsid w:val="001F6529"/>
    <w:rsid w:val="002110FE"/>
    <w:rsid w:val="00245678"/>
    <w:rsid w:val="00260104"/>
    <w:rsid w:val="002E20AB"/>
    <w:rsid w:val="002F7FA7"/>
    <w:rsid w:val="00315D58"/>
    <w:rsid w:val="00330E63"/>
    <w:rsid w:val="003515CB"/>
    <w:rsid w:val="00356B11"/>
    <w:rsid w:val="00373D06"/>
    <w:rsid w:val="0039592E"/>
    <w:rsid w:val="003C14B4"/>
    <w:rsid w:val="003F0B82"/>
    <w:rsid w:val="003F459B"/>
    <w:rsid w:val="00414EEC"/>
    <w:rsid w:val="00457326"/>
    <w:rsid w:val="004B7EE0"/>
    <w:rsid w:val="004D2B7A"/>
    <w:rsid w:val="004D4843"/>
    <w:rsid w:val="004F6B3F"/>
    <w:rsid w:val="00523806"/>
    <w:rsid w:val="0054384E"/>
    <w:rsid w:val="00553F70"/>
    <w:rsid w:val="00572BE2"/>
    <w:rsid w:val="00594693"/>
    <w:rsid w:val="005C68DE"/>
    <w:rsid w:val="005F0F7A"/>
    <w:rsid w:val="0065445F"/>
    <w:rsid w:val="006644EC"/>
    <w:rsid w:val="00672946"/>
    <w:rsid w:val="006901CD"/>
    <w:rsid w:val="006912CC"/>
    <w:rsid w:val="006D2B3B"/>
    <w:rsid w:val="006D665D"/>
    <w:rsid w:val="006F503E"/>
    <w:rsid w:val="007829BC"/>
    <w:rsid w:val="007A7CD8"/>
    <w:rsid w:val="007B00D3"/>
    <w:rsid w:val="007B00F8"/>
    <w:rsid w:val="007C6D74"/>
    <w:rsid w:val="00803C5F"/>
    <w:rsid w:val="00833B50"/>
    <w:rsid w:val="0083663C"/>
    <w:rsid w:val="008565E9"/>
    <w:rsid w:val="008C55DF"/>
    <w:rsid w:val="008D2D65"/>
    <w:rsid w:val="009675CB"/>
    <w:rsid w:val="009777AA"/>
    <w:rsid w:val="00995375"/>
    <w:rsid w:val="00997D37"/>
    <w:rsid w:val="00A042B8"/>
    <w:rsid w:val="00A40691"/>
    <w:rsid w:val="00A42786"/>
    <w:rsid w:val="00A63808"/>
    <w:rsid w:val="00A70EB7"/>
    <w:rsid w:val="00AE0B88"/>
    <w:rsid w:val="00AF3820"/>
    <w:rsid w:val="00B6787B"/>
    <w:rsid w:val="00BB363F"/>
    <w:rsid w:val="00BC30F5"/>
    <w:rsid w:val="00BF247E"/>
    <w:rsid w:val="00C3679F"/>
    <w:rsid w:val="00C50E4F"/>
    <w:rsid w:val="00C93568"/>
    <w:rsid w:val="00C9722A"/>
    <w:rsid w:val="00CF0B50"/>
    <w:rsid w:val="00D124F5"/>
    <w:rsid w:val="00D15D76"/>
    <w:rsid w:val="00D27CE0"/>
    <w:rsid w:val="00D72DAC"/>
    <w:rsid w:val="00D7383A"/>
    <w:rsid w:val="00DE3E59"/>
    <w:rsid w:val="00DE4853"/>
    <w:rsid w:val="00E11FC1"/>
    <w:rsid w:val="00E13B11"/>
    <w:rsid w:val="00E85694"/>
    <w:rsid w:val="00EB14EE"/>
    <w:rsid w:val="00EC0B90"/>
    <w:rsid w:val="00ED5163"/>
    <w:rsid w:val="00EE70D9"/>
    <w:rsid w:val="00F04189"/>
    <w:rsid w:val="00F251C7"/>
    <w:rsid w:val="00F26D6D"/>
    <w:rsid w:val="00F403EF"/>
    <w:rsid w:val="00F464CE"/>
    <w:rsid w:val="00F968C3"/>
    <w:rsid w:val="00FA1477"/>
    <w:rsid w:val="00FB7F5F"/>
    <w:rsid w:val="00FC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B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2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2B7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D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D2B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2B7A"/>
  </w:style>
  <w:style w:type="paragraph" w:styleId="31">
    <w:name w:val="Body Text 3"/>
    <w:basedOn w:val="a"/>
    <w:link w:val="32"/>
    <w:semiHidden/>
    <w:rsid w:val="004D2B7A"/>
    <w:pPr>
      <w:ind w:right="-108"/>
      <w:jc w:val="center"/>
    </w:pPr>
    <w:rPr>
      <w:b/>
      <w:sz w:val="20"/>
    </w:rPr>
  </w:style>
  <w:style w:type="character" w:customStyle="1" w:styleId="32">
    <w:name w:val="Основной текст 3 Знак"/>
    <w:basedOn w:val="a0"/>
    <w:link w:val="31"/>
    <w:semiHidden/>
    <w:rsid w:val="004D2B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B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9D67-8761-4012-B2C5-5AE844C0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Юрист</cp:lastModifiedBy>
  <cp:revision>39</cp:revision>
  <cp:lastPrinted>2017-12-27T04:54:00Z</cp:lastPrinted>
  <dcterms:created xsi:type="dcterms:W3CDTF">2014-07-15T06:32:00Z</dcterms:created>
  <dcterms:modified xsi:type="dcterms:W3CDTF">2017-12-27T06:59:00Z</dcterms:modified>
</cp:coreProperties>
</file>