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AB" w:rsidRPr="005B7CA3" w:rsidRDefault="00EA6DC2" w:rsidP="002174B8">
      <w:pPr>
        <w:pStyle w:val="Style4"/>
        <w:widowControl/>
        <w:spacing w:before="67"/>
        <w:jc w:val="center"/>
        <w:rPr>
          <w:rStyle w:val="FontStyle14"/>
          <w:sz w:val="28"/>
          <w:szCs w:val="28"/>
        </w:rPr>
      </w:pPr>
      <w:r w:rsidRPr="00EA6D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Красноуфимский район" style="position:absolute;left:0;text-align:left;margin-left:0;margin-top:13.3pt;width:52.2pt;height:64.8pt;z-index:251657728;visibility:visible;mso-position-horizontal:center;mso-position-horizontal-relative:margin">
            <v:imagedata r:id="rId8" o:title=""/>
            <w10:wrap type="topAndBottom" anchorx="margin"/>
          </v:shape>
        </w:pict>
      </w:r>
      <w:r w:rsidR="00FA5AAB" w:rsidRPr="005B7CA3">
        <w:rPr>
          <w:rStyle w:val="FontStyle14"/>
          <w:sz w:val="28"/>
          <w:szCs w:val="28"/>
        </w:rPr>
        <w:t>ГЛАВА</w:t>
      </w:r>
    </w:p>
    <w:p w:rsidR="00FA5AAB" w:rsidRPr="005B7CA3" w:rsidRDefault="00FA5AAB" w:rsidP="002174B8">
      <w:pPr>
        <w:pStyle w:val="Style2"/>
        <w:widowControl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МУНИЦИПАЛЬНОГО ОБРАЗОВАНИЯ</w:t>
      </w:r>
      <w:r>
        <w:rPr>
          <w:rStyle w:val="FontStyle14"/>
          <w:sz w:val="28"/>
          <w:szCs w:val="28"/>
        </w:rPr>
        <w:br/>
      </w:r>
      <w:r w:rsidRPr="005B7CA3">
        <w:rPr>
          <w:rStyle w:val="FontStyle14"/>
          <w:sz w:val="28"/>
          <w:szCs w:val="28"/>
        </w:rPr>
        <w:t>КРАСНОУФИМСКИЙ ОКРУГ</w:t>
      </w:r>
    </w:p>
    <w:p w:rsidR="00FA5AAB" w:rsidRPr="005B7CA3" w:rsidRDefault="00FA5AAB" w:rsidP="002174B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FA5AAB" w:rsidRPr="005B7CA3" w:rsidRDefault="00FA5AAB" w:rsidP="002174B8">
      <w:pPr>
        <w:pStyle w:val="Style4"/>
        <w:widowControl/>
        <w:spacing w:before="96" w:line="240" w:lineRule="auto"/>
        <w:jc w:val="center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ПОСТАНОВЛЕНИЕ</w:t>
      </w:r>
    </w:p>
    <w:p w:rsidR="00FA5AAB" w:rsidRPr="005B7CA3" w:rsidRDefault="00FA5AAB">
      <w:pPr>
        <w:pStyle w:val="Style4"/>
        <w:widowControl/>
        <w:spacing w:line="240" w:lineRule="exact"/>
        <w:ind w:right="6221"/>
        <w:jc w:val="left"/>
        <w:rPr>
          <w:sz w:val="28"/>
          <w:szCs w:val="28"/>
        </w:rPr>
      </w:pPr>
    </w:p>
    <w:p w:rsidR="00FA5AAB" w:rsidRPr="005B7CA3" w:rsidRDefault="00D8577D" w:rsidP="00484774">
      <w:pPr>
        <w:pStyle w:val="Style4"/>
        <w:widowControl/>
        <w:spacing w:before="149"/>
        <w:ind w:right="-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О</w:t>
      </w:r>
      <w:r w:rsidR="00FA5AAB" w:rsidRPr="005B7CA3">
        <w:rPr>
          <w:rStyle w:val="FontStyle14"/>
          <w:sz w:val="28"/>
          <w:szCs w:val="28"/>
        </w:rPr>
        <w:t>т</w:t>
      </w:r>
      <w:r>
        <w:rPr>
          <w:rStyle w:val="FontStyle14"/>
          <w:sz w:val="28"/>
          <w:szCs w:val="28"/>
        </w:rPr>
        <w:t xml:space="preserve"> 11.12.</w:t>
      </w:r>
      <w:r w:rsidR="00FA5AAB" w:rsidRPr="005B7CA3">
        <w:rPr>
          <w:rStyle w:val="FontStyle14"/>
          <w:sz w:val="28"/>
          <w:szCs w:val="28"/>
        </w:rPr>
        <w:t xml:space="preserve"> 201</w:t>
      </w:r>
      <w:r w:rsidR="00B150F6">
        <w:rPr>
          <w:rStyle w:val="FontStyle14"/>
          <w:sz w:val="28"/>
          <w:szCs w:val="28"/>
        </w:rPr>
        <w:t>7</w:t>
      </w:r>
      <w:r w:rsidR="00FA5AAB" w:rsidRPr="005B7CA3">
        <w:rPr>
          <w:rStyle w:val="FontStyle14"/>
          <w:sz w:val="28"/>
          <w:szCs w:val="28"/>
        </w:rPr>
        <w:t xml:space="preserve"> г.</w:t>
      </w:r>
      <w:r w:rsidR="005203BD">
        <w:rPr>
          <w:rStyle w:val="FontStyle14"/>
          <w:sz w:val="28"/>
          <w:szCs w:val="28"/>
        </w:rPr>
        <w:t xml:space="preserve"> </w:t>
      </w:r>
      <w:r w:rsidR="00FA5AAB" w:rsidRPr="005B7CA3">
        <w:rPr>
          <w:rStyle w:val="FontStyle14"/>
          <w:sz w:val="28"/>
          <w:szCs w:val="28"/>
        </w:rPr>
        <w:t>№</w:t>
      </w:r>
      <w:r w:rsidR="005203BD">
        <w:rPr>
          <w:rStyle w:val="FontStyle14"/>
          <w:sz w:val="28"/>
          <w:szCs w:val="28"/>
        </w:rPr>
        <w:t xml:space="preserve"> 133</w:t>
      </w:r>
    </w:p>
    <w:p w:rsidR="00FA5AAB" w:rsidRPr="005B7CA3" w:rsidRDefault="00FA5AAB">
      <w:pPr>
        <w:pStyle w:val="Style4"/>
        <w:widowControl/>
        <w:spacing w:before="149"/>
        <w:ind w:right="6221"/>
        <w:jc w:val="left"/>
        <w:rPr>
          <w:rStyle w:val="FontStyle14"/>
          <w:sz w:val="28"/>
          <w:szCs w:val="28"/>
        </w:rPr>
      </w:pPr>
      <w:r w:rsidRPr="005B7CA3">
        <w:rPr>
          <w:rStyle w:val="FontStyle14"/>
          <w:sz w:val="28"/>
          <w:szCs w:val="28"/>
        </w:rPr>
        <w:t>г. Красноуфимск</w:t>
      </w:r>
    </w:p>
    <w:p w:rsidR="00FA5AAB" w:rsidRDefault="00FA5AAB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9C6063" w:rsidRDefault="009C6063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9C6063" w:rsidRPr="009C6063" w:rsidRDefault="009C6063" w:rsidP="002F7280">
      <w:pPr>
        <w:pStyle w:val="Style4"/>
        <w:widowControl/>
        <w:spacing w:line="240" w:lineRule="auto"/>
        <w:ind w:right="4961"/>
        <w:rPr>
          <w:b/>
          <w:sz w:val="28"/>
          <w:szCs w:val="28"/>
        </w:rPr>
      </w:pPr>
      <w:r w:rsidRPr="009C6063">
        <w:rPr>
          <w:b/>
          <w:sz w:val="28"/>
          <w:szCs w:val="28"/>
        </w:rPr>
        <w:t xml:space="preserve">Об утверждении </w:t>
      </w:r>
      <w:r w:rsidR="00D04DCF">
        <w:rPr>
          <w:b/>
          <w:sz w:val="28"/>
          <w:szCs w:val="28"/>
        </w:rPr>
        <w:t>П</w:t>
      </w:r>
      <w:r w:rsidRPr="009C6063">
        <w:rPr>
          <w:b/>
          <w:sz w:val="28"/>
          <w:szCs w:val="28"/>
        </w:rPr>
        <w:t xml:space="preserve">орядка получения муниципальными служащими, замещающими должности муниципальной службы в органах местного самоуправления Муниципального образования </w:t>
      </w:r>
      <w:proofErr w:type="spellStart"/>
      <w:r w:rsidRPr="009C6063">
        <w:rPr>
          <w:b/>
          <w:sz w:val="28"/>
          <w:szCs w:val="28"/>
        </w:rPr>
        <w:t>Красноуфимский</w:t>
      </w:r>
      <w:proofErr w:type="spellEnd"/>
      <w:r w:rsidRPr="009C6063">
        <w:rPr>
          <w:b/>
          <w:sz w:val="28"/>
          <w:szCs w:val="28"/>
        </w:rPr>
        <w:t xml:space="preserve"> округ, разрешения представителя нанимателя (работодателя) на участие в управлении некоммерческими организациями</w:t>
      </w:r>
    </w:p>
    <w:p w:rsidR="009C6063" w:rsidRDefault="009C6063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9C6063" w:rsidRDefault="009C6063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9F16D5" w:rsidRPr="009F16D5" w:rsidRDefault="009F16D5">
      <w:pPr>
        <w:pStyle w:val="Style4"/>
        <w:widowControl/>
        <w:spacing w:line="240" w:lineRule="exact"/>
        <w:ind w:right="4104"/>
        <w:rPr>
          <w:sz w:val="28"/>
          <w:szCs w:val="28"/>
        </w:rPr>
      </w:pPr>
    </w:p>
    <w:p w:rsidR="00FA5AAB" w:rsidRPr="009F16D5" w:rsidRDefault="009F16D5" w:rsidP="00356BEE">
      <w:pPr>
        <w:pStyle w:val="Style5"/>
        <w:widowControl/>
        <w:spacing w:line="240" w:lineRule="auto"/>
        <w:rPr>
          <w:rStyle w:val="FontStyle16"/>
          <w:sz w:val="28"/>
          <w:szCs w:val="28"/>
        </w:rPr>
      </w:pPr>
      <w:r w:rsidRPr="009F16D5">
        <w:rPr>
          <w:sz w:val="28"/>
          <w:szCs w:val="28"/>
        </w:rPr>
        <w:t xml:space="preserve">В соответствии с </w:t>
      </w:r>
      <w:hyperlink r:id="rId9" w:history="1">
        <w:r w:rsidRPr="009F16D5">
          <w:rPr>
            <w:sz w:val="28"/>
            <w:szCs w:val="28"/>
          </w:rPr>
          <w:t>пунктом 3 части 1 статьи 14</w:t>
        </w:r>
      </w:hyperlink>
      <w:r w:rsidRPr="009F16D5">
        <w:rPr>
          <w:sz w:val="28"/>
          <w:szCs w:val="28"/>
        </w:rPr>
        <w:t xml:space="preserve"> Федерального закона от 2 марта 2007 года N 25-ФЗ (в редакции Федерального закона от 1 мая 2017 года N 64-ФЗ) "О муниципальной службе в Российской Федерации", </w:t>
      </w:r>
      <w:r w:rsidR="00FA5AAB" w:rsidRPr="009F16D5">
        <w:rPr>
          <w:rStyle w:val="FontStyle16"/>
          <w:sz w:val="28"/>
          <w:szCs w:val="28"/>
        </w:rPr>
        <w:t>руководствуясь ст. 26</w:t>
      </w:r>
      <w:r w:rsidR="002301C7" w:rsidRPr="009F16D5">
        <w:rPr>
          <w:rStyle w:val="FontStyle16"/>
          <w:sz w:val="28"/>
          <w:szCs w:val="28"/>
        </w:rPr>
        <w:t>, 31</w:t>
      </w:r>
      <w:r w:rsidR="00FA5AAB" w:rsidRPr="009F16D5">
        <w:rPr>
          <w:rStyle w:val="FontStyle16"/>
          <w:sz w:val="28"/>
          <w:szCs w:val="28"/>
        </w:rPr>
        <w:t xml:space="preserve"> Устава Муниципального образования </w:t>
      </w:r>
      <w:proofErr w:type="spellStart"/>
      <w:r w:rsidR="00FA5AAB" w:rsidRPr="009F16D5">
        <w:rPr>
          <w:rStyle w:val="FontStyle16"/>
          <w:sz w:val="28"/>
          <w:szCs w:val="28"/>
        </w:rPr>
        <w:t>Красноуфимский</w:t>
      </w:r>
      <w:proofErr w:type="spellEnd"/>
      <w:r w:rsidR="00FA5AAB" w:rsidRPr="009F16D5">
        <w:rPr>
          <w:rStyle w:val="FontStyle16"/>
          <w:sz w:val="28"/>
          <w:szCs w:val="28"/>
        </w:rPr>
        <w:t xml:space="preserve"> округ</w:t>
      </w:r>
    </w:p>
    <w:p w:rsidR="00FA5AAB" w:rsidRPr="009F16D5" w:rsidRDefault="00FA5AAB" w:rsidP="00356BEE">
      <w:pPr>
        <w:pStyle w:val="Style4"/>
        <w:widowControl/>
        <w:spacing w:line="240" w:lineRule="auto"/>
        <w:jc w:val="left"/>
        <w:rPr>
          <w:sz w:val="28"/>
          <w:szCs w:val="28"/>
        </w:rPr>
      </w:pPr>
    </w:p>
    <w:p w:rsidR="00FA5AAB" w:rsidRPr="009F16D5" w:rsidRDefault="00FA5AAB" w:rsidP="00356BEE">
      <w:pPr>
        <w:pStyle w:val="Style4"/>
        <w:widowControl/>
        <w:spacing w:line="240" w:lineRule="auto"/>
        <w:jc w:val="left"/>
        <w:rPr>
          <w:rStyle w:val="FontStyle14"/>
          <w:sz w:val="28"/>
          <w:szCs w:val="28"/>
        </w:rPr>
      </w:pPr>
      <w:proofErr w:type="gramStart"/>
      <w:r w:rsidRPr="009F16D5">
        <w:rPr>
          <w:rStyle w:val="FontStyle14"/>
          <w:sz w:val="28"/>
          <w:szCs w:val="28"/>
        </w:rPr>
        <w:t>П</w:t>
      </w:r>
      <w:proofErr w:type="gramEnd"/>
      <w:r w:rsidRPr="009F16D5">
        <w:rPr>
          <w:rStyle w:val="FontStyle14"/>
          <w:sz w:val="28"/>
          <w:szCs w:val="28"/>
        </w:rPr>
        <w:t xml:space="preserve"> О С Т А Н О В Л Я Ю:</w:t>
      </w:r>
    </w:p>
    <w:p w:rsidR="00FA5AAB" w:rsidRPr="009F16D5" w:rsidRDefault="00FA5AAB" w:rsidP="00356BEE">
      <w:pPr>
        <w:pStyle w:val="Style4"/>
        <w:widowControl/>
        <w:spacing w:line="240" w:lineRule="auto"/>
        <w:jc w:val="left"/>
        <w:rPr>
          <w:rStyle w:val="FontStyle14"/>
          <w:sz w:val="28"/>
          <w:szCs w:val="28"/>
        </w:rPr>
      </w:pPr>
    </w:p>
    <w:p w:rsidR="00106229" w:rsidRPr="00F874F7" w:rsidRDefault="009F16D5" w:rsidP="00F874F7">
      <w:pPr>
        <w:numPr>
          <w:ilvl w:val="0"/>
          <w:numId w:val="6"/>
        </w:numPr>
        <w:adjustRightInd/>
        <w:ind w:left="0" w:firstLine="751"/>
        <w:jc w:val="both"/>
        <w:rPr>
          <w:sz w:val="28"/>
          <w:szCs w:val="28"/>
        </w:rPr>
      </w:pPr>
      <w:r w:rsidRPr="009F16D5">
        <w:rPr>
          <w:sz w:val="28"/>
          <w:szCs w:val="28"/>
        </w:rPr>
        <w:t xml:space="preserve">Утвердить </w:t>
      </w:r>
      <w:hyperlink w:anchor="P32" w:history="1">
        <w:r w:rsidRPr="009F16D5">
          <w:rPr>
            <w:sz w:val="28"/>
            <w:szCs w:val="28"/>
          </w:rPr>
          <w:t>Порядок</w:t>
        </w:r>
      </w:hyperlink>
      <w:r w:rsidRPr="009F16D5">
        <w:rPr>
          <w:sz w:val="28"/>
          <w:szCs w:val="28"/>
        </w:rPr>
        <w:t xml:space="preserve"> получения муниципальными служащими, замещающими должности муниципальной службы в органах </w:t>
      </w:r>
      <w:r w:rsidRPr="00F874F7">
        <w:rPr>
          <w:sz w:val="28"/>
          <w:szCs w:val="28"/>
        </w:rPr>
        <w:t xml:space="preserve">местного самоуправления </w:t>
      </w:r>
      <w:r w:rsidR="00D972C6" w:rsidRPr="00F874F7">
        <w:rPr>
          <w:sz w:val="28"/>
          <w:szCs w:val="28"/>
        </w:rPr>
        <w:t xml:space="preserve">МО </w:t>
      </w:r>
      <w:proofErr w:type="spellStart"/>
      <w:r w:rsidR="00D972C6" w:rsidRPr="00F874F7">
        <w:rPr>
          <w:sz w:val="28"/>
          <w:szCs w:val="28"/>
        </w:rPr>
        <w:t>Красноуфимский</w:t>
      </w:r>
      <w:proofErr w:type="spellEnd"/>
      <w:r w:rsidR="00D972C6" w:rsidRPr="00F874F7">
        <w:rPr>
          <w:sz w:val="28"/>
          <w:szCs w:val="28"/>
        </w:rPr>
        <w:t xml:space="preserve"> округ</w:t>
      </w:r>
      <w:r w:rsidRPr="00F874F7">
        <w:rPr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 (прилагается).</w:t>
      </w:r>
    </w:p>
    <w:p w:rsidR="00D0230C" w:rsidRDefault="00D0230C" w:rsidP="00D0230C">
      <w:pPr>
        <w:numPr>
          <w:ilvl w:val="0"/>
          <w:numId w:val="6"/>
        </w:numPr>
        <w:adjustRightInd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ознакомить муниципальных служащих с настоящим постановлением.</w:t>
      </w:r>
    </w:p>
    <w:p w:rsidR="009F16D5" w:rsidRPr="009F16D5" w:rsidRDefault="002F7280" w:rsidP="00D972C6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6D5" w:rsidRPr="009F16D5">
        <w:rPr>
          <w:sz w:val="28"/>
          <w:szCs w:val="28"/>
        </w:rPr>
        <w:t xml:space="preserve">. Муниципальным служащим, участвующим на безвозмездной основе в </w:t>
      </w:r>
      <w:r w:rsidR="009F16D5" w:rsidRPr="009F16D5">
        <w:rPr>
          <w:sz w:val="28"/>
          <w:szCs w:val="28"/>
        </w:rPr>
        <w:lastRenderedPageBreak/>
        <w:t xml:space="preserve">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принять меры для получения разрешения представителя нанимателя (работодателя) в соответствии с утвержденным </w:t>
      </w:r>
      <w:hyperlink w:anchor="P32" w:history="1">
        <w:r w:rsidR="009F16D5" w:rsidRPr="009F16D5">
          <w:rPr>
            <w:sz w:val="28"/>
            <w:szCs w:val="28"/>
          </w:rPr>
          <w:t>Порядком</w:t>
        </w:r>
      </w:hyperlink>
      <w:r w:rsidR="009F16D5" w:rsidRPr="009F16D5">
        <w:rPr>
          <w:sz w:val="28"/>
          <w:szCs w:val="28"/>
        </w:rPr>
        <w:t>.</w:t>
      </w:r>
    </w:p>
    <w:p w:rsidR="00D972C6" w:rsidRDefault="002F7280" w:rsidP="00D972C6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6D5" w:rsidRPr="009F16D5">
        <w:rPr>
          <w:sz w:val="28"/>
          <w:szCs w:val="28"/>
        </w:rPr>
        <w:t xml:space="preserve">. </w:t>
      </w:r>
      <w:proofErr w:type="gramStart"/>
      <w:r w:rsidR="009F16D5" w:rsidRPr="009F16D5">
        <w:rPr>
          <w:sz w:val="28"/>
          <w:szCs w:val="28"/>
        </w:rPr>
        <w:t>Разместить</w:t>
      </w:r>
      <w:proofErr w:type="gramEnd"/>
      <w:r w:rsidR="009F16D5" w:rsidRPr="009F16D5">
        <w:rPr>
          <w:sz w:val="28"/>
          <w:szCs w:val="28"/>
        </w:rPr>
        <w:t xml:space="preserve"> настоящее </w:t>
      </w:r>
      <w:r w:rsidR="00D972C6">
        <w:rPr>
          <w:sz w:val="28"/>
          <w:szCs w:val="28"/>
        </w:rPr>
        <w:t>п</w:t>
      </w:r>
      <w:r w:rsidR="009F16D5" w:rsidRPr="009F16D5">
        <w:rPr>
          <w:sz w:val="28"/>
          <w:szCs w:val="28"/>
        </w:rPr>
        <w:t xml:space="preserve">остановление на официальном сайте </w:t>
      </w:r>
      <w:r w:rsidR="00D972C6">
        <w:rPr>
          <w:sz w:val="28"/>
          <w:szCs w:val="28"/>
        </w:rPr>
        <w:t>М</w:t>
      </w:r>
      <w:r w:rsidR="009F16D5" w:rsidRPr="009F16D5">
        <w:rPr>
          <w:sz w:val="28"/>
          <w:szCs w:val="28"/>
        </w:rPr>
        <w:t xml:space="preserve">униципального образования </w:t>
      </w:r>
      <w:proofErr w:type="spellStart"/>
      <w:r w:rsidR="00D972C6">
        <w:rPr>
          <w:sz w:val="28"/>
          <w:szCs w:val="28"/>
        </w:rPr>
        <w:t>Красноуфимский</w:t>
      </w:r>
      <w:proofErr w:type="spellEnd"/>
      <w:r w:rsidR="00D972C6">
        <w:rPr>
          <w:sz w:val="28"/>
          <w:szCs w:val="28"/>
        </w:rPr>
        <w:t xml:space="preserve"> округ</w:t>
      </w:r>
      <w:r w:rsidR="009F16D5" w:rsidRPr="009F16D5">
        <w:rPr>
          <w:sz w:val="28"/>
          <w:szCs w:val="28"/>
        </w:rPr>
        <w:t>, опубликовать в газете "</w:t>
      </w:r>
      <w:r w:rsidR="00D972C6">
        <w:rPr>
          <w:sz w:val="28"/>
          <w:szCs w:val="28"/>
        </w:rPr>
        <w:t>Вперед</w:t>
      </w:r>
      <w:r w:rsidR="009F16D5" w:rsidRPr="009F16D5">
        <w:rPr>
          <w:sz w:val="28"/>
          <w:szCs w:val="28"/>
        </w:rPr>
        <w:t>".</w:t>
      </w:r>
    </w:p>
    <w:p w:rsidR="009F16D5" w:rsidRPr="009F16D5" w:rsidRDefault="002F7280" w:rsidP="00D972C6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16D5" w:rsidRPr="009F16D5">
        <w:rPr>
          <w:sz w:val="28"/>
          <w:szCs w:val="28"/>
        </w:rPr>
        <w:t xml:space="preserve">. Контроль исполнения настоящего </w:t>
      </w:r>
      <w:r w:rsidR="00D972C6">
        <w:rPr>
          <w:sz w:val="28"/>
          <w:szCs w:val="28"/>
        </w:rPr>
        <w:t>п</w:t>
      </w:r>
      <w:r w:rsidR="009F16D5" w:rsidRPr="009F16D5">
        <w:rPr>
          <w:sz w:val="28"/>
          <w:szCs w:val="28"/>
        </w:rPr>
        <w:t xml:space="preserve">остановления возложить на заместителя </w:t>
      </w:r>
      <w:r w:rsidR="00D972C6">
        <w:rPr>
          <w:sz w:val="28"/>
          <w:szCs w:val="28"/>
        </w:rPr>
        <w:t>г</w:t>
      </w:r>
      <w:r w:rsidR="009F16D5" w:rsidRPr="009F16D5">
        <w:rPr>
          <w:sz w:val="28"/>
          <w:szCs w:val="28"/>
        </w:rPr>
        <w:t xml:space="preserve">лавы Администрации </w:t>
      </w:r>
      <w:r w:rsidR="00D972C6">
        <w:rPr>
          <w:sz w:val="28"/>
          <w:szCs w:val="28"/>
        </w:rPr>
        <w:t>М</w:t>
      </w:r>
      <w:r w:rsidR="00D972C6" w:rsidRPr="009F16D5">
        <w:rPr>
          <w:sz w:val="28"/>
          <w:szCs w:val="28"/>
        </w:rPr>
        <w:t xml:space="preserve">униципального образования </w:t>
      </w:r>
      <w:proofErr w:type="spellStart"/>
      <w:r w:rsidR="00D972C6">
        <w:rPr>
          <w:sz w:val="28"/>
          <w:szCs w:val="28"/>
        </w:rPr>
        <w:t>Красноуфимский</w:t>
      </w:r>
      <w:proofErr w:type="spellEnd"/>
      <w:r w:rsidR="00D972C6">
        <w:rPr>
          <w:sz w:val="28"/>
          <w:szCs w:val="28"/>
        </w:rPr>
        <w:t xml:space="preserve"> </w:t>
      </w:r>
      <w:proofErr w:type="spellStart"/>
      <w:r w:rsidR="00D972C6">
        <w:rPr>
          <w:sz w:val="28"/>
          <w:szCs w:val="28"/>
        </w:rPr>
        <w:t>округ</w:t>
      </w:r>
      <w:r w:rsidR="009F16D5" w:rsidRPr="009F16D5">
        <w:rPr>
          <w:sz w:val="28"/>
          <w:szCs w:val="28"/>
        </w:rPr>
        <w:t>по</w:t>
      </w:r>
      <w:proofErr w:type="spellEnd"/>
      <w:r w:rsidR="009F16D5" w:rsidRPr="009F16D5">
        <w:rPr>
          <w:sz w:val="28"/>
          <w:szCs w:val="28"/>
        </w:rPr>
        <w:t xml:space="preserve"> </w:t>
      </w:r>
      <w:r w:rsidR="00D972C6">
        <w:rPr>
          <w:sz w:val="28"/>
          <w:szCs w:val="28"/>
        </w:rPr>
        <w:t xml:space="preserve">общим </w:t>
      </w:r>
      <w:r w:rsidR="009F16D5" w:rsidRPr="009F16D5">
        <w:rPr>
          <w:sz w:val="28"/>
          <w:szCs w:val="28"/>
        </w:rPr>
        <w:t xml:space="preserve">вопросам </w:t>
      </w:r>
      <w:r w:rsidR="00D972C6">
        <w:rPr>
          <w:sz w:val="28"/>
          <w:szCs w:val="28"/>
        </w:rPr>
        <w:t>Е.С. Шандыбина.</w:t>
      </w:r>
    </w:p>
    <w:p w:rsidR="008006ED" w:rsidRPr="009F16D5" w:rsidRDefault="008006ED" w:rsidP="008006ED">
      <w:pPr>
        <w:pStyle w:val="Style6"/>
        <w:widowControl/>
        <w:tabs>
          <w:tab w:val="left" w:pos="1416"/>
          <w:tab w:val="left" w:pos="4416"/>
        </w:tabs>
        <w:spacing w:line="240" w:lineRule="auto"/>
        <w:ind w:left="709" w:firstLine="0"/>
        <w:rPr>
          <w:rStyle w:val="FontStyle16"/>
          <w:sz w:val="28"/>
          <w:szCs w:val="28"/>
        </w:rPr>
      </w:pPr>
    </w:p>
    <w:p w:rsidR="008006ED" w:rsidRDefault="008006ED" w:rsidP="008006ED">
      <w:pPr>
        <w:pStyle w:val="Style6"/>
        <w:widowControl/>
        <w:tabs>
          <w:tab w:val="left" w:pos="1416"/>
          <w:tab w:val="left" w:pos="4416"/>
        </w:tabs>
        <w:spacing w:line="240" w:lineRule="auto"/>
        <w:ind w:left="709" w:firstLine="0"/>
        <w:rPr>
          <w:rStyle w:val="FontStyle16"/>
          <w:sz w:val="28"/>
          <w:szCs w:val="28"/>
        </w:rPr>
      </w:pPr>
    </w:p>
    <w:p w:rsidR="002F7280" w:rsidRPr="009F16D5" w:rsidRDefault="002F7280" w:rsidP="008006ED">
      <w:pPr>
        <w:pStyle w:val="Style6"/>
        <w:widowControl/>
        <w:tabs>
          <w:tab w:val="left" w:pos="1416"/>
          <w:tab w:val="left" w:pos="4416"/>
        </w:tabs>
        <w:spacing w:line="240" w:lineRule="auto"/>
        <w:ind w:left="709" w:firstLine="0"/>
        <w:rPr>
          <w:rStyle w:val="FontStyle16"/>
          <w:sz w:val="28"/>
          <w:szCs w:val="28"/>
        </w:rPr>
      </w:pPr>
    </w:p>
    <w:p w:rsidR="00FA5AAB" w:rsidRPr="009F16D5" w:rsidRDefault="00FA5AAB">
      <w:pPr>
        <w:pStyle w:val="Style8"/>
        <w:widowControl/>
        <w:spacing w:line="240" w:lineRule="exact"/>
        <w:rPr>
          <w:sz w:val="28"/>
          <w:szCs w:val="28"/>
        </w:rPr>
      </w:pPr>
    </w:p>
    <w:p w:rsidR="00FA5AAB" w:rsidRPr="005B7CA3" w:rsidRDefault="00FA5AAB">
      <w:pPr>
        <w:pStyle w:val="Style8"/>
        <w:widowControl/>
        <w:spacing w:before="110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Глава</w:t>
      </w:r>
    </w:p>
    <w:p w:rsidR="00FA5AAB" w:rsidRDefault="00FA5AAB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 xml:space="preserve">МО </w:t>
      </w:r>
      <w:proofErr w:type="spellStart"/>
      <w:r w:rsidRPr="005B7CA3">
        <w:rPr>
          <w:rStyle w:val="FontStyle16"/>
          <w:sz w:val="28"/>
          <w:szCs w:val="28"/>
        </w:rPr>
        <w:t>Красноуфимскийо</w:t>
      </w:r>
      <w:r>
        <w:rPr>
          <w:rStyle w:val="FontStyle16"/>
          <w:sz w:val="28"/>
          <w:szCs w:val="28"/>
        </w:rPr>
        <w:t>к</w:t>
      </w:r>
      <w:r w:rsidRPr="005B7CA3">
        <w:rPr>
          <w:rStyle w:val="FontStyle16"/>
          <w:sz w:val="28"/>
          <w:szCs w:val="28"/>
        </w:rPr>
        <w:t>руг</w:t>
      </w:r>
      <w:proofErr w:type="spellEnd"/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</w:r>
      <w:r w:rsidRPr="005B7CA3">
        <w:rPr>
          <w:rStyle w:val="FontStyle16"/>
          <w:sz w:val="28"/>
          <w:szCs w:val="28"/>
        </w:rPr>
        <w:tab/>
        <w:t xml:space="preserve">О.В. </w:t>
      </w:r>
      <w:proofErr w:type="spellStart"/>
      <w:r w:rsidRPr="005B7CA3">
        <w:rPr>
          <w:rStyle w:val="FontStyle16"/>
          <w:sz w:val="28"/>
          <w:szCs w:val="28"/>
        </w:rPr>
        <w:t>Ряписов</w:t>
      </w:r>
      <w:proofErr w:type="spellEnd"/>
    </w:p>
    <w:p w:rsidR="008006ED" w:rsidRDefault="008006ED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</w:p>
    <w:p w:rsidR="008006ED" w:rsidRDefault="008006ED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</w:p>
    <w:p w:rsidR="008006ED" w:rsidRDefault="008006ED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</w:p>
    <w:p w:rsidR="008006ED" w:rsidRDefault="008006ED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</w:p>
    <w:p w:rsidR="008006ED" w:rsidRDefault="008006ED">
      <w:pPr>
        <w:pStyle w:val="Style8"/>
        <w:widowControl/>
        <w:spacing w:before="19"/>
        <w:jc w:val="both"/>
        <w:rPr>
          <w:rStyle w:val="FontStyle16"/>
          <w:sz w:val="28"/>
          <w:szCs w:val="28"/>
        </w:rPr>
      </w:pPr>
    </w:p>
    <w:p w:rsidR="00FA5AAB" w:rsidRDefault="00FA5AAB">
      <w:pPr>
        <w:pStyle w:val="Style8"/>
        <w:widowControl/>
        <w:spacing w:before="19"/>
        <w:jc w:val="both"/>
        <w:rPr>
          <w:rStyle w:val="FontStyle16"/>
        </w:rPr>
      </w:pPr>
    </w:p>
    <w:p w:rsidR="008006ED" w:rsidRDefault="008006ED">
      <w:pPr>
        <w:pStyle w:val="Style8"/>
        <w:widowControl/>
        <w:spacing w:before="19"/>
        <w:jc w:val="both"/>
        <w:rPr>
          <w:rStyle w:val="FontStyle16"/>
        </w:rPr>
      </w:pPr>
    </w:p>
    <w:p w:rsidR="008006ED" w:rsidRDefault="008006ED">
      <w:pPr>
        <w:pStyle w:val="Style8"/>
        <w:widowControl/>
        <w:spacing w:before="19"/>
        <w:jc w:val="both"/>
        <w:rPr>
          <w:rStyle w:val="FontStyle16"/>
        </w:rPr>
      </w:pPr>
    </w:p>
    <w:p w:rsidR="008006ED" w:rsidRDefault="008006ED">
      <w:pPr>
        <w:pStyle w:val="Style8"/>
        <w:widowControl/>
        <w:spacing w:before="19"/>
        <w:jc w:val="both"/>
        <w:rPr>
          <w:rStyle w:val="FontStyle16"/>
        </w:rPr>
      </w:pPr>
    </w:p>
    <w:p w:rsidR="008006ED" w:rsidRDefault="008006ED">
      <w:pPr>
        <w:pStyle w:val="Style8"/>
        <w:widowControl/>
        <w:spacing w:before="19"/>
        <w:jc w:val="both"/>
        <w:rPr>
          <w:rStyle w:val="FontStyle16"/>
        </w:rPr>
      </w:pPr>
    </w:p>
    <w:p w:rsidR="008006ED" w:rsidRDefault="008006ED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D972C6" w:rsidRDefault="00D972C6">
      <w:pPr>
        <w:pStyle w:val="Style8"/>
        <w:widowControl/>
        <w:spacing w:before="19"/>
        <w:jc w:val="both"/>
        <w:rPr>
          <w:rStyle w:val="FontStyle16"/>
        </w:rPr>
      </w:pPr>
    </w:p>
    <w:p w:rsidR="00BD3FFA" w:rsidRDefault="005203BD" w:rsidP="00BD3FFA">
      <w:pPr>
        <w:pStyle w:val="ConsPlusTitle"/>
        <w:ind w:left="4320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При</w:t>
      </w:r>
      <w:r w:rsidR="00D04DCF" w:rsidRPr="00D04DCF">
        <w:rPr>
          <w:rFonts w:ascii="Times New Roman" w:hAnsi="Times New Roman" w:cs="Times New Roman"/>
          <w:b w:val="0"/>
          <w:sz w:val="20"/>
        </w:rPr>
        <w:t>ложение</w:t>
      </w:r>
    </w:p>
    <w:p w:rsidR="00D04DCF" w:rsidRDefault="00C6215D" w:rsidP="00C6215D">
      <w:pPr>
        <w:pStyle w:val="ConsPlusTitle"/>
        <w:ind w:left="648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к постановлению главы      </w:t>
      </w:r>
      <w:proofErr w:type="spellStart"/>
      <w:r>
        <w:rPr>
          <w:rFonts w:ascii="Times New Roman" w:hAnsi="Times New Roman" w:cs="Times New Roman"/>
          <w:b w:val="0"/>
          <w:sz w:val="20"/>
        </w:rPr>
        <w:t>МО</w:t>
      </w:r>
      <w:r w:rsidR="00D04DCF" w:rsidRPr="00D04DCF">
        <w:rPr>
          <w:rFonts w:ascii="Times New Roman" w:hAnsi="Times New Roman" w:cs="Times New Roman"/>
          <w:b w:val="0"/>
          <w:sz w:val="20"/>
        </w:rPr>
        <w:t>Красноуфимский</w:t>
      </w:r>
      <w:proofErr w:type="spellEnd"/>
      <w:r w:rsidR="00D04DCF" w:rsidRPr="00D04DCF">
        <w:rPr>
          <w:rFonts w:ascii="Times New Roman" w:hAnsi="Times New Roman" w:cs="Times New Roman"/>
          <w:b w:val="0"/>
          <w:sz w:val="20"/>
        </w:rPr>
        <w:t xml:space="preserve"> округ</w:t>
      </w:r>
    </w:p>
    <w:p w:rsidR="00BD3FFA" w:rsidRPr="00D04DCF" w:rsidRDefault="00BD3FFA" w:rsidP="00BD3FFA">
      <w:pPr>
        <w:pStyle w:val="ConsPlusTitle"/>
        <w:ind w:left="5040" w:firstLine="720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от  </w:t>
      </w:r>
      <w:r w:rsidR="005203BD">
        <w:rPr>
          <w:rFonts w:ascii="Times New Roman" w:hAnsi="Times New Roman" w:cs="Times New Roman"/>
          <w:b w:val="0"/>
          <w:sz w:val="20"/>
        </w:rPr>
        <w:t>11.12.</w:t>
      </w:r>
      <w:r>
        <w:rPr>
          <w:rFonts w:ascii="Times New Roman" w:hAnsi="Times New Roman" w:cs="Times New Roman"/>
          <w:b w:val="0"/>
          <w:sz w:val="20"/>
        </w:rPr>
        <w:t>2017г. №</w:t>
      </w:r>
      <w:r w:rsidR="005203BD">
        <w:rPr>
          <w:rFonts w:ascii="Times New Roman" w:hAnsi="Times New Roman" w:cs="Times New Roman"/>
          <w:b w:val="0"/>
          <w:sz w:val="20"/>
        </w:rPr>
        <w:t xml:space="preserve"> 133</w:t>
      </w:r>
    </w:p>
    <w:p w:rsidR="00D04DCF" w:rsidRPr="00D04DCF" w:rsidRDefault="00D04DCF" w:rsidP="00D972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4DCF" w:rsidRDefault="00D04DCF" w:rsidP="00D97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4DCF" w:rsidRDefault="00D04DCF" w:rsidP="00D97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74F7" w:rsidRDefault="00F874F7" w:rsidP="00D97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874F7" w:rsidRDefault="00F874F7" w:rsidP="00BD3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муниципальными служащими, замещающими должности муниципальной службы в органах местного самоуправления </w:t>
      </w:r>
      <w:r w:rsidRPr="007178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17838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717838">
        <w:rPr>
          <w:rFonts w:ascii="Times New Roman" w:hAnsi="Times New Roman"/>
          <w:sz w:val="28"/>
          <w:szCs w:val="28"/>
        </w:rPr>
        <w:t xml:space="preserve"> округ,</w:t>
      </w:r>
      <w:r>
        <w:rPr>
          <w:rFonts w:ascii="Times New Roman" w:hAnsi="Times New Roman"/>
          <w:sz w:val="28"/>
          <w:szCs w:val="28"/>
        </w:rPr>
        <w:t xml:space="preserve"> разрешения представителя нанимателя (работодателя) на участие в управлении некоммерческими организациями</w:t>
      </w:r>
    </w:p>
    <w:p w:rsidR="00F874F7" w:rsidRDefault="00F874F7" w:rsidP="00D97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F00" w:rsidRDefault="005C7F00" w:rsidP="00D97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72C6" w:rsidRPr="00717838" w:rsidRDefault="00D972C6" w:rsidP="00D972C6">
      <w:pPr>
        <w:adjustRightInd/>
        <w:rPr>
          <w:sz w:val="28"/>
          <w:szCs w:val="28"/>
        </w:rPr>
      </w:pPr>
    </w:p>
    <w:p w:rsidR="00E3288E" w:rsidRPr="00717838" w:rsidRDefault="00D972C6" w:rsidP="00BD3FFA">
      <w:pPr>
        <w:adjustRightInd/>
        <w:ind w:left="284" w:right="-142"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1. </w:t>
      </w:r>
      <w:proofErr w:type="gramStart"/>
      <w:r w:rsidRPr="00717838">
        <w:rPr>
          <w:sz w:val="28"/>
          <w:szCs w:val="28"/>
        </w:rPr>
        <w:t xml:space="preserve">Настоящий Порядок получения муниципальными служащими, замещающими должности муниципальной службы в органах местного самоуправления </w:t>
      </w:r>
      <w:r w:rsidR="00E3288E" w:rsidRPr="00717838">
        <w:rPr>
          <w:sz w:val="28"/>
          <w:szCs w:val="28"/>
        </w:rPr>
        <w:t xml:space="preserve">Муниципального образования </w:t>
      </w:r>
      <w:proofErr w:type="spellStart"/>
      <w:r w:rsidR="00E3288E" w:rsidRPr="00717838">
        <w:rPr>
          <w:sz w:val="28"/>
          <w:szCs w:val="28"/>
        </w:rPr>
        <w:t>Красноуфимский</w:t>
      </w:r>
      <w:proofErr w:type="spellEnd"/>
      <w:r w:rsidR="00E3288E" w:rsidRPr="00717838">
        <w:rPr>
          <w:sz w:val="28"/>
          <w:szCs w:val="28"/>
        </w:rPr>
        <w:t xml:space="preserve"> округ</w:t>
      </w:r>
      <w:r w:rsidRPr="00717838">
        <w:rPr>
          <w:sz w:val="28"/>
          <w:szCs w:val="28"/>
        </w:rPr>
        <w:t xml:space="preserve">, разрешения представителя нанимателя (работодателя) на участие в управлении некоммерческими организациями (далее - Порядок) разработан в целях реализации </w:t>
      </w:r>
      <w:hyperlink r:id="rId10" w:history="1">
        <w:r w:rsidRPr="00717838">
          <w:rPr>
            <w:sz w:val="28"/>
            <w:szCs w:val="28"/>
          </w:rPr>
          <w:t>пункта 3 части 1 статьи 14</w:t>
        </w:r>
      </w:hyperlink>
      <w:r w:rsidRPr="00717838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 и устанавливает процедуру получения муниципальными служащими, замещающими должности муниципальной</w:t>
      </w:r>
      <w:proofErr w:type="gramEnd"/>
      <w:r w:rsidRPr="00717838">
        <w:rPr>
          <w:sz w:val="28"/>
          <w:szCs w:val="28"/>
        </w:rPr>
        <w:t xml:space="preserve"> </w:t>
      </w:r>
      <w:proofErr w:type="gramStart"/>
      <w:r w:rsidRPr="00717838">
        <w:rPr>
          <w:sz w:val="28"/>
          <w:szCs w:val="28"/>
        </w:rPr>
        <w:t xml:space="preserve">службы в Думе </w:t>
      </w:r>
      <w:r w:rsidR="00E3288E" w:rsidRPr="00717838">
        <w:rPr>
          <w:sz w:val="28"/>
          <w:szCs w:val="28"/>
        </w:rPr>
        <w:t xml:space="preserve">Муниципального образования </w:t>
      </w:r>
      <w:proofErr w:type="spellStart"/>
      <w:r w:rsidR="00E3288E" w:rsidRPr="00717838">
        <w:rPr>
          <w:sz w:val="28"/>
          <w:szCs w:val="28"/>
        </w:rPr>
        <w:t>Красноуфимский</w:t>
      </w:r>
      <w:proofErr w:type="spellEnd"/>
      <w:r w:rsidR="00E3288E" w:rsidRPr="00717838">
        <w:rPr>
          <w:sz w:val="28"/>
          <w:szCs w:val="28"/>
        </w:rPr>
        <w:t xml:space="preserve"> округ</w:t>
      </w:r>
      <w:r w:rsidRPr="00717838">
        <w:rPr>
          <w:sz w:val="28"/>
          <w:szCs w:val="28"/>
        </w:rPr>
        <w:t xml:space="preserve">, </w:t>
      </w:r>
      <w:r w:rsidR="00E3288E" w:rsidRPr="00717838">
        <w:rPr>
          <w:sz w:val="28"/>
          <w:szCs w:val="28"/>
        </w:rPr>
        <w:t xml:space="preserve">Ревизионной комиссии Муниципального образования </w:t>
      </w:r>
      <w:proofErr w:type="spellStart"/>
      <w:r w:rsidR="00E3288E" w:rsidRPr="00717838">
        <w:rPr>
          <w:sz w:val="28"/>
          <w:szCs w:val="28"/>
        </w:rPr>
        <w:t>Красноуфимский</w:t>
      </w:r>
      <w:proofErr w:type="spellEnd"/>
      <w:r w:rsidR="00E3288E" w:rsidRPr="00717838">
        <w:rPr>
          <w:sz w:val="28"/>
          <w:szCs w:val="28"/>
        </w:rPr>
        <w:t xml:space="preserve"> округ</w:t>
      </w:r>
      <w:r w:rsidRPr="00717838">
        <w:rPr>
          <w:sz w:val="28"/>
          <w:szCs w:val="28"/>
        </w:rPr>
        <w:t xml:space="preserve">, Администрации </w:t>
      </w:r>
      <w:r w:rsidR="00E3288E" w:rsidRPr="00717838">
        <w:rPr>
          <w:sz w:val="28"/>
          <w:szCs w:val="28"/>
        </w:rPr>
        <w:t xml:space="preserve">Муниципального образования </w:t>
      </w:r>
      <w:proofErr w:type="spellStart"/>
      <w:r w:rsidR="00E3288E" w:rsidRPr="00717838">
        <w:rPr>
          <w:sz w:val="28"/>
          <w:szCs w:val="28"/>
        </w:rPr>
        <w:t>Красноуфимский</w:t>
      </w:r>
      <w:proofErr w:type="spellEnd"/>
      <w:r w:rsidR="00E3288E" w:rsidRPr="00717838">
        <w:rPr>
          <w:sz w:val="28"/>
          <w:szCs w:val="28"/>
        </w:rPr>
        <w:t xml:space="preserve"> округ</w:t>
      </w:r>
      <w:r w:rsidRPr="00717838">
        <w:rPr>
          <w:sz w:val="28"/>
          <w:szCs w:val="28"/>
        </w:rPr>
        <w:t xml:space="preserve">, отраслевых (функциональных) и территориальных органах Администрации </w:t>
      </w:r>
      <w:r w:rsidR="00E3288E" w:rsidRPr="00717838">
        <w:rPr>
          <w:sz w:val="28"/>
          <w:szCs w:val="28"/>
        </w:rPr>
        <w:t xml:space="preserve">Муниципального образования </w:t>
      </w:r>
      <w:proofErr w:type="spellStart"/>
      <w:r w:rsidR="00E3288E" w:rsidRPr="00717838">
        <w:rPr>
          <w:sz w:val="28"/>
          <w:szCs w:val="28"/>
        </w:rPr>
        <w:t>Красноуфимский</w:t>
      </w:r>
      <w:proofErr w:type="spellEnd"/>
      <w:r w:rsidR="00E3288E" w:rsidRPr="00717838">
        <w:rPr>
          <w:sz w:val="28"/>
          <w:szCs w:val="28"/>
        </w:rPr>
        <w:t xml:space="preserve"> округ</w:t>
      </w:r>
      <w:r w:rsidR="00717838">
        <w:rPr>
          <w:sz w:val="28"/>
          <w:szCs w:val="28"/>
        </w:rPr>
        <w:t>,</w:t>
      </w:r>
      <w:r w:rsidR="00E3288E" w:rsidRPr="00717838">
        <w:rPr>
          <w:sz w:val="28"/>
          <w:szCs w:val="28"/>
        </w:rPr>
        <w:t xml:space="preserve"> Комитете по управлению имуществом Муниципального образования </w:t>
      </w:r>
      <w:proofErr w:type="spellStart"/>
      <w:r w:rsidR="00E3288E" w:rsidRPr="00717838">
        <w:rPr>
          <w:sz w:val="28"/>
          <w:szCs w:val="28"/>
        </w:rPr>
        <w:t>Красноуфимский</w:t>
      </w:r>
      <w:proofErr w:type="spellEnd"/>
      <w:r w:rsidR="00E3288E" w:rsidRPr="00717838">
        <w:rPr>
          <w:sz w:val="28"/>
          <w:szCs w:val="28"/>
        </w:rPr>
        <w:t xml:space="preserve"> округ, Муниципальном отделе управления образованием Муниципального образования </w:t>
      </w:r>
      <w:proofErr w:type="spellStart"/>
      <w:r w:rsidR="00E3288E" w:rsidRPr="00717838">
        <w:rPr>
          <w:sz w:val="28"/>
          <w:szCs w:val="28"/>
        </w:rPr>
        <w:t>Красноуфимский</w:t>
      </w:r>
      <w:proofErr w:type="spellEnd"/>
      <w:r w:rsidR="00E3288E" w:rsidRPr="00717838">
        <w:rPr>
          <w:sz w:val="28"/>
          <w:szCs w:val="28"/>
        </w:rPr>
        <w:t xml:space="preserve"> округ</w:t>
      </w:r>
      <w:r w:rsidRPr="00717838">
        <w:rPr>
          <w:sz w:val="28"/>
          <w:szCs w:val="28"/>
        </w:rPr>
        <w:t xml:space="preserve"> (далее - муниципальные служащие), разрешения представителя нанимателя (работодателя) на участие на безвозмездной основе в управлении некоммерческими организациями</w:t>
      </w:r>
      <w:proofErr w:type="gramEnd"/>
      <w:r w:rsidRPr="00717838">
        <w:rPr>
          <w:sz w:val="28"/>
          <w:szCs w:val="28"/>
        </w:rPr>
        <w:t xml:space="preserve">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заявления о разрешении на участие в управлении некоммерческими организациями (далее - заявление).</w:t>
      </w:r>
    </w:p>
    <w:p w:rsidR="00E3288E" w:rsidRPr="00717838" w:rsidRDefault="00D972C6" w:rsidP="00E3288E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2. В настоящем Порядке используются понятия "конфликт интересов" и "личная заинтересованность", установленные соответственно </w:t>
      </w:r>
      <w:hyperlink r:id="rId11" w:history="1">
        <w:r w:rsidRPr="00717838">
          <w:rPr>
            <w:sz w:val="28"/>
            <w:szCs w:val="28"/>
          </w:rPr>
          <w:t>частью 1</w:t>
        </w:r>
      </w:hyperlink>
      <w:r w:rsidRPr="00717838">
        <w:rPr>
          <w:sz w:val="28"/>
          <w:szCs w:val="28"/>
        </w:rPr>
        <w:t xml:space="preserve"> и </w:t>
      </w:r>
      <w:hyperlink r:id="rId12" w:history="1">
        <w:r w:rsidRPr="00717838">
          <w:rPr>
            <w:sz w:val="28"/>
            <w:szCs w:val="28"/>
          </w:rPr>
          <w:t>2 статьи 10</w:t>
        </w:r>
      </w:hyperlink>
      <w:r w:rsidRPr="00717838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E3288E" w:rsidRPr="00717838" w:rsidRDefault="00D972C6" w:rsidP="00E3288E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lastRenderedPageBreak/>
        <w:t>3. Муниципальным служащим запрещается участвовать в управлении некоммерческими организациями (кроме политической партии) в качестве единоличного исполнительского органа или вхождения в состав их коллегиальных органов управления без разрешения представителя нанимателя (работодателя).</w:t>
      </w:r>
    </w:p>
    <w:p w:rsidR="00E3288E" w:rsidRPr="00717838" w:rsidRDefault="00D972C6" w:rsidP="00E3288E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3288E" w:rsidRPr="00717838" w:rsidRDefault="00D972C6" w:rsidP="00E3288E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3288E" w:rsidRPr="00717838" w:rsidRDefault="00D972C6" w:rsidP="00E3288E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5. </w:t>
      </w:r>
      <w:hyperlink w:anchor="P94" w:history="1">
        <w:r w:rsidRPr="00717838">
          <w:rPr>
            <w:sz w:val="28"/>
            <w:szCs w:val="28"/>
          </w:rPr>
          <w:t>Заявление</w:t>
        </w:r>
      </w:hyperlink>
      <w:r w:rsidRPr="00717838">
        <w:rPr>
          <w:sz w:val="28"/>
          <w:szCs w:val="28"/>
        </w:rPr>
        <w:t xml:space="preserve"> составляется муниципальными служащими в письменной форме согласно приложению N 1 к настоящему Порядку, заверяется личной подписью с указанием даты оформления.</w:t>
      </w:r>
      <w:bookmarkStart w:id="1" w:name="P45"/>
      <w:bookmarkEnd w:id="1"/>
    </w:p>
    <w:p w:rsidR="00E3288E" w:rsidRPr="00717838" w:rsidRDefault="00D972C6" w:rsidP="00E3288E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6. Муниципальный служащий вправе приложить к заявлению пояснения и (или) иные документы, обосновывающие его намерение участвовать в управлении некоммерческой организацией, а также подтверждение, что его участие в управлении некоммерческой организацией не приводит или не может привести к конфликту интересов.</w:t>
      </w:r>
    </w:p>
    <w:p w:rsidR="00E03A86" w:rsidRPr="00E03A86" w:rsidRDefault="00D972C6" w:rsidP="00E03A86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7. </w:t>
      </w:r>
      <w:r w:rsidR="0096367B" w:rsidRPr="00E03A86">
        <w:rPr>
          <w:sz w:val="28"/>
          <w:szCs w:val="28"/>
        </w:rPr>
        <w:t xml:space="preserve">Заявление подается муниципальным служащим специалисту по кадровым вопросам органа местного самоуправления МО </w:t>
      </w:r>
      <w:proofErr w:type="spellStart"/>
      <w:r w:rsidR="0096367B" w:rsidRPr="00E03A86">
        <w:rPr>
          <w:sz w:val="28"/>
          <w:szCs w:val="28"/>
        </w:rPr>
        <w:t>Красноуфимский</w:t>
      </w:r>
      <w:proofErr w:type="spellEnd"/>
      <w:r w:rsidR="0096367B" w:rsidRPr="00E03A86">
        <w:rPr>
          <w:sz w:val="28"/>
          <w:szCs w:val="28"/>
        </w:rPr>
        <w:t xml:space="preserve"> округ, не менее чем за тридцать дней </w:t>
      </w:r>
      <w:r w:rsidR="00E03A86" w:rsidRPr="00E03A86">
        <w:rPr>
          <w:sz w:val="28"/>
          <w:szCs w:val="28"/>
        </w:rPr>
        <w:t xml:space="preserve">до предполагаемого </w:t>
      </w:r>
      <w:r w:rsidR="00E03A86">
        <w:rPr>
          <w:sz w:val="28"/>
          <w:szCs w:val="28"/>
        </w:rPr>
        <w:t>начала о</w:t>
      </w:r>
      <w:r w:rsidR="00E03A86" w:rsidRPr="00E03A86">
        <w:rPr>
          <w:sz w:val="28"/>
          <w:szCs w:val="28"/>
        </w:rPr>
        <w:t>существления деятельности по управлению некоммерческой организацией.</w:t>
      </w:r>
    </w:p>
    <w:p w:rsidR="00D972C6" w:rsidRPr="00717838" w:rsidRDefault="009A7A22" w:rsidP="00507C5B">
      <w:pPr>
        <w:adjustRightInd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E03A86">
        <w:rPr>
          <w:sz w:val="28"/>
          <w:szCs w:val="28"/>
        </w:rPr>
        <w:t xml:space="preserve">пециалист по кадровым вопросам органа местного самоуправления МО </w:t>
      </w:r>
      <w:proofErr w:type="spellStart"/>
      <w:r w:rsidRPr="00E03A86">
        <w:rPr>
          <w:sz w:val="28"/>
          <w:szCs w:val="28"/>
        </w:rPr>
        <w:t>Красноуфимский</w:t>
      </w:r>
      <w:proofErr w:type="spellEnd"/>
      <w:r w:rsidRPr="00E03A86">
        <w:rPr>
          <w:sz w:val="28"/>
          <w:szCs w:val="28"/>
        </w:rPr>
        <w:t xml:space="preserve"> </w:t>
      </w:r>
      <w:proofErr w:type="spellStart"/>
      <w:r w:rsidRPr="00E03A86">
        <w:rPr>
          <w:sz w:val="28"/>
          <w:szCs w:val="28"/>
        </w:rPr>
        <w:t>округ</w:t>
      </w:r>
      <w:r w:rsidR="00D972C6" w:rsidRPr="00717838">
        <w:rPr>
          <w:sz w:val="28"/>
          <w:szCs w:val="28"/>
        </w:rPr>
        <w:t>в</w:t>
      </w:r>
      <w:proofErr w:type="spellEnd"/>
      <w:r w:rsidR="00D972C6" w:rsidRPr="00717838">
        <w:rPr>
          <w:sz w:val="28"/>
          <w:szCs w:val="28"/>
        </w:rPr>
        <w:t xml:space="preserve"> день поступления вышеуказанных документов регистрирует заявление в </w:t>
      </w:r>
      <w:hyperlink w:anchor="P160" w:history="1">
        <w:r w:rsidR="00D972C6" w:rsidRPr="00717838">
          <w:rPr>
            <w:sz w:val="28"/>
            <w:szCs w:val="28"/>
          </w:rPr>
          <w:t>журнале</w:t>
        </w:r>
      </w:hyperlink>
      <w:r w:rsidR="00D972C6" w:rsidRPr="00717838">
        <w:rPr>
          <w:sz w:val="28"/>
          <w:szCs w:val="28"/>
        </w:rPr>
        <w:t xml:space="preserve"> регистрации, который ведется по установленной форме (приложение N 2 к настоящему Порядку) и передает в этот же день на рассмотрение в </w:t>
      </w:r>
      <w:r w:rsidR="0096367B">
        <w:rPr>
          <w:sz w:val="28"/>
          <w:szCs w:val="28"/>
        </w:rPr>
        <w:t xml:space="preserve">Единую </w:t>
      </w:r>
      <w:r w:rsidR="00D972C6" w:rsidRPr="00717838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 </w:t>
      </w:r>
      <w:r w:rsidR="0096367B">
        <w:rPr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 w:rsidR="0096367B">
        <w:rPr>
          <w:sz w:val="28"/>
          <w:szCs w:val="28"/>
        </w:rPr>
        <w:t>Красноуфимский</w:t>
      </w:r>
      <w:proofErr w:type="spellEnd"/>
      <w:proofErr w:type="gramEnd"/>
      <w:r w:rsidR="0096367B">
        <w:rPr>
          <w:sz w:val="28"/>
          <w:szCs w:val="28"/>
        </w:rPr>
        <w:t xml:space="preserve"> округ </w:t>
      </w:r>
      <w:r w:rsidR="00D972C6" w:rsidRPr="00717838">
        <w:rPr>
          <w:sz w:val="28"/>
          <w:szCs w:val="28"/>
        </w:rPr>
        <w:t xml:space="preserve">(далее - Комиссия) для рассмотрения заявления в соответствии с Положением, регламентирующим работу </w:t>
      </w:r>
      <w:r w:rsidR="0096367B">
        <w:rPr>
          <w:sz w:val="28"/>
          <w:szCs w:val="28"/>
        </w:rPr>
        <w:t xml:space="preserve">Единой </w:t>
      </w:r>
      <w:r w:rsidR="00D972C6" w:rsidRPr="00717838">
        <w:rPr>
          <w:sz w:val="28"/>
          <w:szCs w:val="28"/>
        </w:rPr>
        <w:t xml:space="preserve">комиссии по соблюдению требований к служебному </w:t>
      </w:r>
      <w:proofErr w:type="spellStart"/>
      <w:r w:rsidR="00D972C6" w:rsidRPr="00717838">
        <w:rPr>
          <w:sz w:val="28"/>
          <w:szCs w:val="28"/>
        </w:rPr>
        <w:t>поведению</w:t>
      </w:r>
      <w:r w:rsidR="0096367B" w:rsidRPr="00717838">
        <w:rPr>
          <w:sz w:val="28"/>
          <w:szCs w:val="28"/>
        </w:rPr>
        <w:t>муниципальных</w:t>
      </w:r>
      <w:proofErr w:type="spellEnd"/>
      <w:r w:rsidR="0096367B" w:rsidRPr="00717838">
        <w:rPr>
          <w:sz w:val="28"/>
          <w:szCs w:val="28"/>
        </w:rPr>
        <w:t xml:space="preserve"> служащих</w:t>
      </w:r>
      <w:r w:rsidR="00D972C6" w:rsidRPr="00717838">
        <w:rPr>
          <w:sz w:val="28"/>
          <w:szCs w:val="28"/>
        </w:rPr>
        <w:t xml:space="preserve"> и урегулированию конфликта интересов </w:t>
      </w:r>
      <w:r w:rsidR="0096367B">
        <w:rPr>
          <w:sz w:val="28"/>
          <w:szCs w:val="28"/>
        </w:rPr>
        <w:t xml:space="preserve">в органах местного самоуправления </w:t>
      </w:r>
      <w:r w:rsidR="00E3288E" w:rsidRPr="00717838">
        <w:rPr>
          <w:sz w:val="28"/>
          <w:szCs w:val="28"/>
        </w:rPr>
        <w:t xml:space="preserve">Муниципального образования </w:t>
      </w:r>
      <w:proofErr w:type="spellStart"/>
      <w:r w:rsidR="00E3288E" w:rsidRPr="00717838">
        <w:rPr>
          <w:sz w:val="28"/>
          <w:szCs w:val="28"/>
        </w:rPr>
        <w:t>Красноуфимский</w:t>
      </w:r>
      <w:proofErr w:type="spellEnd"/>
      <w:r w:rsidR="00E3288E" w:rsidRPr="00717838">
        <w:rPr>
          <w:sz w:val="28"/>
          <w:szCs w:val="28"/>
        </w:rPr>
        <w:t xml:space="preserve"> округ</w:t>
      </w:r>
      <w:r w:rsidR="00D972C6" w:rsidRPr="00717838">
        <w:rPr>
          <w:sz w:val="28"/>
          <w:szCs w:val="28"/>
        </w:rPr>
        <w:t>.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Срок рассмотрения Комиссией заявления и приложенных к нему документов - не более десяти рабочих дней с момента поступления заявления и документов в Комиссию.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По результатам рассмотрения заявления и документов, указанных в </w:t>
      </w:r>
      <w:hyperlink w:anchor="P45" w:history="1">
        <w:r w:rsidRPr="00717838">
          <w:rPr>
            <w:sz w:val="28"/>
            <w:szCs w:val="28"/>
          </w:rPr>
          <w:t>пункте 6</w:t>
        </w:r>
      </w:hyperlink>
      <w:r w:rsidRPr="00717838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D972C6" w:rsidRPr="00FD32C1" w:rsidRDefault="00D972C6" w:rsidP="00FD32C1">
      <w:pPr>
        <w:numPr>
          <w:ilvl w:val="0"/>
          <w:numId w:val="5"/>
        </w:numPr>
        <w:adjustRightInd/>
        <w:ind w:left="0"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рекомендовать представителю нанимателя (работодателя) разрешить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гаражными кооперативами, </w:t>
      </w:r>
      <w:r w:rsidRPr="00717838">
        <w:rPr>
          <w:sz w:val="28"/>
          <w:szCs w:val="28"/>
        </w:rPr>
        <w:lastRenderedPageBreak/>
        <w:t>садоводческим, о</w:t>
      </w:r>
      <w:r w:rsidRPr="00FD32C1">
        <w:rPr>
          <w:sz w:val="28"/>
          <w:szCs w:val="28"/>
        </w:rPr>
        <w:t>городническим, дачным потребительским кооперативами, товариществом собственников недвижимости;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2) рекомендовать представителю нанимателя (работодателя) отказать в разрешении на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гаражными кооперативами, садоводческим, огородническим, дачным потребительским кооперативами, товариществом собственников недвижимости.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bookmarkStart w:id="2" w:name="P53"/>
      <w:bookmarkEnd w:id="2"/>
      <w:r w:rsidRPr="00717838">
        <w:rPr>
          <w:sz w:val="28"/>
          <w:szCs w:val="28"/>
        </w:rPr>
        <w:t>8. В течение трех рабочих дней со дня получения копии протокола (выписки из протокола) заседания Комиссии представитель нанимателя (работодателя) муниципального служащего с учетом рекомендаций Комиссии принимает одно из следующих решений: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bookmarkStart w:id="3" w:name="P54"/>
      <w:bookmarkEnd w:id="3"/>
      <w:r w:rsidRPr="00717838">
        <w:rPr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</w:t>
      </w:r>
      <w:hyperlink w:anchor="P61" w:history="1">
        <w:r w:rsidRPr="00717838">
          <w:rPr>
            <w:sz w:val="28"/>
            <w:szCs w:val="28"/>
          </w:rPr>
          <w:t>пунктом 10</w:t>
        </w:r>
      </w:hyperlink>
      <w:r w:rsidRPr="00717838">
        <w:rPr>
          <w:sz w:val="28"/>
          <w:szCs w:val="28"/>
        </w:rPr>
        <w:t xml:space="preserve"> настоящего Порядка.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9. Решение об отказе в удовлетворении заявления муниципального служащего принимается при выявлении следующих обстоятельств: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- наличия конфликта интересов или возможности возникновения конфликта интересов при замещении должности муниципальной службы;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- нарушение запретов, связанных с муниципальной службой;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- несоблюдение требований к служебному поведению муниципального служащего.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В случае отказа в разрешении на участие в управлении некоммерческой организацией представителем нанимателя (работодателя) муниципального служащего оформляется итоговое мотивированное заключение с указанием основания для отказа, которое прикладывается к правовому акту представителя нанимателя (работодателя) муниципального служащего.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bookmarkStart w:id="4" w:name="P61"/>
      <w:bookmarkEnd w:id="4"/>
      <w:r w:rsidRPr="00717838">
        <w:rPr>
          <w:sz w:val="28"/>
          <w:szCs w:val="28"/>
        </w:rPr>
        <w:t xml:space="preserve">10. Решения, указанные в </w:t>
      </w:r>
      <w:hyperlink w:anchor="P53" w:history="1">
        <w:r w:rsidRPr="00717838">
          <w:rPr>
            <w:sz w:val="28"/>
            <w:szCs w:val="28"/>
          </w:rPr>
          <w:t>пункте 8</w:t>
        </w:r>
      </w:hyperlink>
      <w:r w:rsidRPr="00717838">
        <w:rPr>
          <w:sz w:val="28"/>
          <w:szCs w:val="28"/>
        </w:rPr>
        <w:t xml:space="preserve"> настоящего Порядка, оформляются правовым актом представителя нанимателя (работодателя) муниципального служащего.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>Копия данного правового акта вручается представителем нанимателя (работодателя) муниципальному служащему лично под роспись (о чем делается отметка в правовом акте) либо направляется муниципальному служащему заказным почтовым отправлением в течение семи рабочих дней со дня принятия указанного решения.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54" w:history="1">
        <w:r w:rsidRPr="00717838">
          <w:rPr>
            <w:sz w:val="28"/>
            <w:szCs w:val="28"/>
          </w:rPr>
          <w:t>подпункте 1 пункта 8</w:t>
        </w:r>
      </w:hyperlink>
      <w:r w:rsidRPr="00717838">
        <w:rPr>
          <w:sz w:val="28"/>
          <w:szCs w:val="28"/>
        </w:rPr>
        <w:t xml:space="preserve"> настоящего Порядка.</w:t>
      </w:r>
    </w:p>
    <w:p w:rsidR="00D972C6" w:rsidRPr="00717838" w:rsidRDefault="00D972C6" w:rsidP="00507C5B">
      <w:pPr>
        <w:adjustRightInd/>
        <w:ind w:firstLine="540"/>
        <w:jc w:val="both"/>
        <w:rPr>
          <w:sz w:val="28"/>
          <w:szCs w:val="28"/>
        </w:rPr>
      </w:pPr>
      <w:r w:rsidRPr="00717838">
        <w:rPr>
          <w:sz w:val="28"/>
          <w:szCs w:val="28"/>
        </w:rPr>
        <w:t xml:space="preserve">12. </w:t>
      </w:r>
      <w:proofErr w:type="gramStart"/>
      <w:r w:rsidRPr="00717838">
        <w:rPr>
          <w:sz w:val="28"/>
          <w:szCs w:val="28"/>
        </w:rPr>
        <w:t xml:space="preserve">При изменении намерения участвовать в управлении некоммерческой организацией в качестве единоличного исполнительного органа или вхождения в состав ее коллегиального органа управления либо обстоятельств, связанных с </w:t>
      </w:r>
      <w:r w:rsidRPr="00717838">
        <w:rPr>
          <w:sz w:val="28"/>
          <w:szCs w:val="28"/>
        </w:rPr>
        <w:lastRenderedPageBreak/>
        <w:t>таким участием, муниципальный служащий представляет представителю нанимателя (работодателя) заявление об отзыве своего заявления, либо заявление о прекращении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proofErr w:type="gramEnd"/>
      <w:r w:rsidRPr="00717838">
        <w:rPr>
          <w:sz w:val="28"/>
          <w:szCs w:val="28"/>
        </w:rPr>
        <w:t>.</w:t>
      </w:r>
    </w:p>
    <w:p w:rsidR="00D972C6" w:rsidRPr="00FD32C1" w:rsidRDefault="00D972C6" w:rsidP="00507C5B">
      <w:pPr>
        <w:adjustRightInd/>
        <w:ind w:firstLine="540"/>
        <w:jc w:val="both"/>
        <w:rPr>
          <w:b/>
          <w:sz w:val="28"/>
          <w:szCs w:val="28"/>
        </w:rPr>
      </w:pPr>
      <w:r w:rsidRPr="00717838">
        <w:rPr>
          <w:sz w:val="28"/>
          <w:szCs w:val="28"/>
        </w:rPr>
        <w:t xml:space="preserve">13. </w:t>
      </w:r>
      <w:r w:rsidR="00D756ED">
        <w:rPr>
          <w:sz w:val="28"/>
          <w:szCs w:val="28"/>
        </w:rPr>
        <w:t>Заявление, мотивированное заключение</w:t>
      </w:r>
      <w:r w:rsidR="009A7A22">
        <w:rPr>
          <w:sz w:val="28"/>
          <w:szCs w:val="28"/>
        </w:rPr>
        <w:t xml:space="preserve"> на него и иные материалы, связанные с рассмотрением заявления (при их наличии), приобщаются к личному делу муниципального служащего</w:t>
      </w:r>
      <w:r w:rsidRPr="00FD32C1">
        <w:rPr>
          <w:b/>
          <w:sz w:val="28"/>
          <w:szCs w:val="28"/>
        </w:rPr>
        <w:t>.</w:t>
      </w:r>
    </w:p>
    <w:p w:rsidR="00D972C6" w:rsidRPr="00717838" w:rsidRDefault="00D972C6" w:rsidP="00507C5B">
      <w:pPr>
        <w:adjustRightInd/>
        <w:rPr>
          <w:sz w:val="28"/>
          <w:szCs w:val="28"/>
        </w:rPr>
      </w:pPr>
    </w:p>
    <w:p w:rsidR="00D972C6" w:rsidRPr="00717838" w:rsidRDefault="00D972C6" w:rsidP="00507C5B">
      <w:pPr>
        <w:adjustRightInd/>
        <w:rPr>
          <w:sz w:val="28"/>
          <w:szCs w:val="28"/>
        </w:rPr>
      </w:pPr>
    </w:p>
    <w:p w:rsidR="00D972C6" w:rsidRDefault="00D972C6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D756ED" w:rsidRDefault="00D756ED" w:rsidP="00D972C6">
      <w:pPr>
        <w:adjustRightInd/>
        <w:jc w:val="right"/>
        <w:outlineLvl w:val="1"/>
        <w:rPr>
          <w:sz w:val="22"/>
          <w:szCs w:val="20"/>
        </w:rPr>
      </w:pPr>
    </w:p>
    <w:p w:rsidR="00C6215D" w:rsidRDefault="00C6215D" w:rsidP="00D972C6">
      <w:pPr>
        <w:adjustRightInd/>
        <w:jc w:val="right"/>
        <w:outlineLvl w:val="1"/>
        <w:rPr>
          <w:sz w:val="22"/>
          <w:szCs w:val="20"/>
        </w:rPr>
      </w:pPr>
    </w:p>
    <w:p w:rsidR="00D972C6" w:rsidRPr="00C6215D" w:rsidRDefault="00D972C6" w:rsidP="00D972C6">
      <w:pPr>
        <w:adjustRightInd/>
        <w:jc w:val="right"/>
        <w:outlineLvl w:val="1"/>
        <w:rPr>
          <w:sz w:val="20"/>
          <w:szCs w:val="20"/>
        </w:rPr>
      </w:pPr>
      <w:r w:rsidRPr="00C6215D">
        <w:rPr>
          <w:sz w:val="20"/>
          <w:szCs w:val="20"/>
        </w:rPr>
        <w:lastRenderedPageBreak/>
        <w:t>Приложение N 1</w:t>
      </w:r>
    </w:p>
    <w:p w:rsidR="00D972C6" w:rsidRPr="00C6215D" w:rsidRDefault="00D972C6" w:rsidP="00D972C6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к Порядку получения</w:t>
      </w:r>
    </w:p>
    <w:p w:rsidR="00D972C6" w:rsidRPr="00C6215D" w:rsidRDefault="00D972C6" w:rsidP="00D972C6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муниципальными служащими,</w:t>
      </w:r>
    </w:p>
    <w:p w:rsidR="00D972C6" w:rsidRPr="00C6215D" w:rsidRDefault="00D972C6" w:rsidP="00D972C6">
      <w:pPr>
        <w:adjustRightInd/>
        <w:jc w:val="right"/>
        <w:rPr>
          <w:sz w:val="20"/>
          <w:szCs w:val="20"/>
        </w:rPr>
      </w:pPr>
      <w:proofErr w:type="gramStart"/>
      <w:r w:rsidRPr="00C6215D">
        <w:rPr>
          <w:sz w:val="20"/>
          <w:szCs w:val="20"/>
        </w:rPr>
        <w:t>замещающими</w:t>
      </w:r>
      <w:proofErr w:type="gramEnd"/>
      <w:r w:rsidRPr="00C6215D">
        <w:rPr>
          <w:sz w:val="20"/>
          <w:szCs w:val="20"/>
        </w:rPr>
        <w:t xml:space="preserve"> должности</w:t>
      </w:r>
    </w:p>
    <w:p w:rsidR="00D972C6" w:rsidRPr="00C6215D" w:rsidRDefault="00D972C6" w:rsidP="00D972C6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муниципальной службы</w:t>
      </w:r>
    </w:p>
    <w:p w:rsidR="00D972C6" w:rsidRPr="00C6215D" w:rsidRDefault="00D972C6" w:rsidP="00D972C6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в органах местного самоуправления</w:t>
      </w:r>
    </w:p>
    <w:p w:rsidR="00D756ED" w:rsidRPr="00C6215D" w:rsidRDefault="00FD32C1" w:rsidP="00D972C6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 xml:space="preserve">Муниципального образования </w:t>
      </w:r>
    </w:p>
    <w:p w:rsidR="00D972C6" w:rsidRPr="00C6215D" w:rsidRDefault="00FD32C1" w:rsidP="00D972C6">
      <w:pPr>
        <w:adjustRightInd/>
        <w:jc w:val="right"/>
        <w:rPr>
          <w:sz w:val="20"/>
          <w:szCs w:val="20"/>
        </w:rPr>
      </w:pPr>
      <w:proofErr w:type="spellStart"/>
      <w:r w:rsidRPr="00C6215D">
        <w:rPr>
          <w:sz w:val="20"/>
          <w:szCs w:val="20"/>
        </w:rPr>
        <w:t>Красноуфимский</w:t>
      </w:r>
      <w:proofErr w:type="spellEnd"/>
      <w:r w:rsidRPr="00C6215D">
        <w:rPr>
          <w:sz w:val="20"/>
          <w:szCs w:val="20"/>
        </w:rPr>
        <w:t xml:space="preserve"> округ</w:t>
      </w:r>
      <w:r w:rsidR="00D972C6" w:rsidRPr="00C6215D">
        <w:rPr>
          <w:sz w:val="20"/>
          <w:szCs w:val="20"/>
        </w:rPr>
        <w:t>,</w:t>
      </w:r>
    </w:p>
    <w:p w:rsidR="00D972C6" w:rsidRPr="00C6215D" w:rsidRDefault="00D972C6" w:rsidP="00D972C6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разрешения представителя нанимателя</w:t>
      </w:r>
    </w:p>
    <w:p w:rsidR="00D972C6" w:rsidRPr="00C6215D" w:rsidRDefault="00D972C6" w:rsidP="00D972C6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(работодателя) на участие в управлении</w:t>
      </w:r>
    </w:p>
    <w:p w:rsidR="00D972C6" w:rsidRPr="00C6215D" w:rsidRDefault="00D972C6" w:rsidP="00D972C6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некоммерческими организациями</w:t>
      </w:r>
    </w:p>
    <w:p w:rsidR="00D972C6" w:rsidRPr="00C6215D" w:rsidRDefault="00D972C6" w:rsidP="00D972C6">
      <w:pPr>
        <w:adjustRightInd/>
        <w:rPr>
          <w:sz w:val="20"/>
          <w:szCs w:val="20"/>
        </w:rPr>
      </w:pPr>
    </w:p>
    <w:p w:rsidR="00D972C6" w:rsidRPr="004B0E89" w:rsidRDefault="00C6215D" w:rsidP="00D972C6">
      <w:pPr>
        <w:adjustRightInd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72C6" w:rsidRPr="004B0E89">
        <w:rPr>
          <w:sz w:val="28"/>
          <w:szCs w:val="28"/>
        </w:rPr>
        <w:t>Представителю нанимателя (работодателю)</w:t>
      </w:r>
    </w:p>
    <w:p w:rsidR="00D972C6" w:rsidRPr="004B0E89" w:rsidRDefault="00C6215D" w:rsidP="00D972C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2C6" w:rsidRPr="004B0E89">
        <w:rPr>
          <w:sz w:val="28"/>
          <w:szCs w:val="28"/>
        </w:rPr>
        <w:t>_________________________________________________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 xml:space="preserve">                                  (наименование должности, Ф.И.О.)</w:t>
      </w:r>
    </w:p>
    <w:p w:rsidR="00D972C6" w:rsidRPr="004B0E89" w:rsidRDefault="00C6215D" w:rsidP="00D972C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2C6" w:rsidRPr="004B0E89">
        <w:rPr>
          <w:sz w:val="28"/>
          <w:szCs w:val="28"/>
        </w:rPr>
        <w:t xml:space="preserve">   от ______________________________________________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 xml:space="preserve">                              </w:t>
      </w:r>
      <w:proofErr w:type="gramStart"/>
      <w:r w:rsidRPr="004B0E89">
        <w:rPr>
          <w:sz w:val="28"/>
          <w:szCs w:val="28"/>
        </w:rPr>
        <w:t>(фамилия, инициалы муниципального служащего,</w:t>
      </w:r>
      <w:proofErr w:type="gramEnd"/>
    </w:p>
    <w:p w:rsidR="00D972C6" w:rsidRPr="004B0E89" w:rsidRDefault="00C6215D" w:rsidP="00D972C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2C6" w:rsidRPr="004B0E89">
        <w:rPr>
          <w:sz w:val="28"/>
          <w:szCs w:val="28"/>
        </w:rPr>
        <w:t xml:space="preserve"> _________________________________________________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 xml:space="preserve">                                       наименование должности)</w:t>
      </w:r>
    </w:p>
    <w:p w:rsidR="00D972C6" w:rsidRPr="004B0E89" w:rsidRDefault="00C6215D" w:rsidP="00D972C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2C6" w:rsidRPr="004B0E89">
        <w:rPr>
          <w:sz w:val="28"/>
          <w:szCs w:val="28"/>
        </w:rPr>
        <w:t xml:space="preserve"> _________________________________________________</w:t>
      </w:r>
    </w:p>
    <w:p w:rsidR="00D972C6" w:rsidRPr="004B0E89" w:rsidRDefault="00C6215D" w:rsidP="00D972C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2C6" w:rsidRPr="004B0E89">
        <w:rPr>
          <w:sz w:val="28"/>
          <w:szCs w:val="28"/>
        </w:rPr>
        <w:t xml:space="preserve">   _________________________________________________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 xml:space="preserve">                                         (контактные данные)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</w:p>
    <w:p w:rsidR="00D972C6" w:rsidRPr="00334AB9" w:rsidRDefault="00D972C6" w:rsidP="00334AB9">
      <w:pPr>
        <w:adjustRightInd/>
        <w:jc w:val="center"/>
        <w:rPr>
          <w:b/>
          <w:sz w:val="28"/>
          <w:szCs w:val="28"/>
        </w:rPr>
      </w:pPr>
      <w:bookmarkStart w:id="5" w:name="P94"/>
      <w:bookmarkEnd w:id="5"/>
      <w:r w:rsidRPr="00334AB9">
        <w:rPr>
          <w:b/>
          <w:sz w:val="28"/>
          <w:szCs w:val="28"/>
        </w:rPr>
        <w:t>ЗАЯВЛЕНИЕ</w:t>
      </w:r>
    </w:p>
    <w:p w:rsidR="00D972C6" w:rsidRPr="00334AB9" w:rsidRDefault="00D972C6" w:rsidP="00D972C6">
      <w:pPr>
        <w:adjustRightInd/>
        <w:jc w:val="both"/>
        <w:rPr>
          <w:b/>
          <w:sz w:val="28"/>
          <w:szCs w:val="28"/>
        </w:rPr>
      </w:pPr>
      <w:r w:rsidRPr="00334AB9">
        <w:rPr>
          <w:b/>
          <w:sz w:val="28"/>
          <w:szCs w:val="28"/>
        </w:rPr>
        <w:t>о разрешении участвовать в управлении некоммерческой организацией</w:t>
      </w:r>
    </w:p>
    <w:p w:rsidR="00D972C6" w:rsidRPr="00334AB9" w:rsidRDefault="00D972C6" w:rsidP="00D972C6">
      <w:pPr>
        <w:adjustRightInd/>
        <w:jc w:val="both"/>
        <w:rPr>
          <w:b/>
          <w:sz w:val="28"/>
          <w:szCs w:val="28"/>
        </w:rPr>
      </w:pP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 xml:space="preserve">    В  соответствии  с  </w:t>
      </w:r>
      <w:hyperlink r:id="rId13" w:history="1">
        <w:r w:rsidRPr="004B0E89">
          <w:rPr>
            <w:sz w:val="28"/>
            <w:szCs w:val="28"/>
          </w:rPr>
          <w:t>пунктом  3  части  1  статьи 14</w:t>
        </w:r>
      </w:hyperlink>
      <w:r w:rsidRPr="004B0E89">
        <w:rPr>
          <w:sz w:val="28"/>
          <w:szCs w:val="28"/>
        </w:rPr>
        <w:t xml:space="preserve"> Федерального закона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proofErr w:type="gramStart"/>
      <w:r w:rsidRPr="004B0E89">
        <w:rPr>
          <w:sz w:val="28"/>
          <w:szCs w:val="28"/>
        </w:rPr>
        <w:t xml:space="preserve">от 02.03.2007 N 25-ФЗ "О муниципальной службе в Российской Федерации" </w:t>
      </w:r>
      <w:proofErr w:type="spellStart"/>
      <w:r w:rsidRPr="004B0E89">
        <w:rPr>
          <w:sz w:val="28"/>
          <w:szCs w:val="28"/>
        </w:rPr>
        <w:t>прошуразрешить</w:t>
      </w:r>
      <w:proofErr w:type="spellEnd"/>
      <w:r w:rsidRPr="004B0E89">
        <w:rPr>
          <w:sz w:val="28"/>
          <w:szCs w:val="28"/>
        </w:rPr>
        <w:t xml:space="preserve"> мне с "__" ____________ 20__ года участие на безвозмездной </w:t>
      </w:r>
      <w:proofErr w:type="spellStart"/>
      <w:r w:rsidRPr="004B0E89">
        <w:rPr>
          <w:sz w:val="28"/>
          <w:szCs w:val="28"/>
        </w:rPr>
        <w:t>основев</w:t>
      </w:r>
      <w:proofErr w:type="spellEnd"/>
      <w:r w:rsidRPr="004B0E89">
        <w:rPr>
          <w:sz w:val="28"/>
          <w:szCs w:val="28"/>
        </w:rPr>
        <w:t xml:space="preserve">  качестве  единоличного  исполнительного  органа в управлении/вхождение </w:t>
      </w:r>
      <w:proofErr w:type="spellStart"/>
      <w:r w:rsidRPr="004B0E89">
        <w:rPr>
          <w:sz w:val="28"/>
          <w:szCs w:val="28"/>
        </w:rPr>
        <w:t>всостав</w:t>
      </w:r>
      <w:proofErr w:type="spellEnd"/>
      <w:r w:rsidRPr="004B0E89">
        <w:rPr>
          <w:sz w:val="28"/>
          <w:szCs w:val="28"/>
        </w:rPr>
        <w:t xml:space="preserve"> коллегиальных органов управления (нужное подчеркнуть) </w:t>
      </w:r>
      <w:proofErr w:type="spellStart"/>
      <w:r w:rsidRPr="004B0E89">
        <w:rPr>
          <w:sz w:val="28"/>
          <w:szCs w:val="28"/>
        </w:rPr>
        <w:t>некоммерческойорганизацией</w:t>
      </w:r>
      <w:proofErr w:type="spellEnd"/>
      <w:r w:rsidRPr="004B0E89">
        <w:rPr>
          <w:sz w:val="28"/>
          <w:szCs w:val="28"/>
        </w:rPr>
        <w:t>:</w:t>
      </w:r>
      <w:proofErr w:type="gramEnd"/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>___________________________________________________________________</w:t>
      </w:r>
    </w:p>
    <w:p w:rsidR="00D972C6" w:rsidRPr="004B0E89" w:rsidRDefault="00D972C6" w:rsidP="004B0E89">
      <w:pPr>
        <w:adjustRightInd/>
        <w:jc w:val="center"/>
        <w:rPr>
          <w:sz w:val="22"/>
          <w:szCs w:val="22"/>
        </w:rPr>
      </w:pPr>
      <w:r w:rsidRPr="004B0E89">
        <w:rPr>
          <w:sz w:val="22"/>
          <w:szCs w:val="22"/>
        </w:rPr>
        <w:t>(полное наименование некоммерческой организации)</w:t>
      </w:r>
    </w:p>
    <w:p w:rsidR="00D972C6" w:rsidRPr="004B0E89" w:rsidRDefault="00D972C6" w:rsidP="004B0E89">
      <w:pPr>
        <w:adjustRightInd/>
        <w:jc w:val="center"/>
        <w:rPr>
          <w:sz w:val="28"/>
          <w:szCs w:val="28"/>
        </w:rPr>
      </w:pPr>
      <w:r w:rsidRPr="004B0E89">
        <w:rPr>
          <w:sz w:val="28"/>
          <w:szCs w:val="28"/>
        </w:rPr>
        <w:t>___________________________________________________________________</w:t>
      </w:r>
    </w:p>
    <w:p w:rsidR="00D972C6" w:rsidRPr="004B0E89" w:rsidRDefault="00D972C6" w:rsidP="004B0E89">
      <w:pPr>
        <w:adjustRightInd/>
        <w:jc w:val="center"/>
        <w:rPr>
          <w:sz w:val="22"/>
          <w:szCs w:val="22"/>
        </w:rPr>
      </w:pPr>
      <w:r w:rsidRPr="004B0E89">
        <w:rPr>
          <w:sz w:val="22"/>
          <w:szCs w:val="22"/>
        </w:rPr>
        <w:t>(ИНН, ОГРН некоммерческой организации)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>___________________________________________________________________</w:t>
      </w:r>
      <w:r w:rsidR="00D756ED">
        <w:rPr>
          <w:sz w:val="28"/>
          <w:szCs w:val="28"/>
        </w:rPr>
        <w:t>_</w:t>
      </w:r>
    </w:p>
    <w:p w:rsidR="00D972C6" w:rsidRPr="004B0E89" w:rsidRDefault="00D972C6" w:rsidP="004B0E89">
      <w:pPr>
        <w:adjustRightInd/>
        <w:jc w:val="center"/>
        <w:rPr>
          <w:sz w:val="22"/>
          <w:szCs w:val="22"/>
        </w:rPr>
      </w:pPr>
      <w:proofErr w:type="gramStart"/>
      <w:r w:rsidRPr="004B0E89">
        <w:rPr>
          <w:sz w:val="22"/>
          <w:szCs w:val="22"/>
        </w:rPr>
        <w:t>(юридический адрес и фактический адрес некоммерческой организации,</w:t>
      </w:r>
      <w:proofErr w:type="gramEnd"/>
    </w:p>
    <w:p w:rsidR="00D972C6" w:rsidRPr="004B0E89" w:rsidRDefault="00D972C6" w:rsidP="004B0E89">
      <w:pPr>
        <w:adjustRightInd/>
        <w:jc w:val="center"/>
        <w:rPr>
          <w:sz w:val="28"/>
          <w:szCs w:val="28"/>
        </w:rPr>
      </w:pPr>
      <w:r w:rsidRPr="004B0E89">
        <w:rPr>
          <w:sz w:val="22"/>
          <w:szCs w:val="22"/>
        </w:rPr>
        <w:t>____________________________________________________________________</w:t>
      </w:r>
      <w:r w:rsidR="004B0E89">
        <w:rPr>
          <w:sz w:val="22"/>
          <w:szCs w:val="22"/>
        </w:rPr>
        <w:t>___________________</w:t>
      </w:r>
      <w:r w:rsidRPr="004B0E89">
        <w:rPr>
          <w:sz w:val="22"/>
          <w:szCs w:val="22"/>
        </w:rPr>
        <w:t xml:space="preserve">                     контактный телефон руководителя)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>____________________________________________________________________</w:t>
      </w:r>
    </w:p>
    <w:p w:rsidR="00D972C6" w:rsidRPr="004B0E89" w:rsidRDefault="00D972C6" w:rsidP="004B0E89">
      <w:pPr>
        <w:adjustRightInd/>
        <w:jc w:val="center"/>
        <w:rPr>
          <w:sz w:val="22"/>
          <w:szCs w:val="22"/>
        </w:rPr>
      </w:pPr>
      <w:r w:rsidRPr="004B0E89">
        <w:rPr>
          <w:sz w:val="22"/>
          <w:szCs w:val="22"/>
        </w:rPr>
        <w:t xml:space="preserve">(срок, в течение которого будет </w:t>
      </w:r>
      <w:proofErr w:type="spellStart"/>
      <w:r w:rsidRPr="004B0E89">
        <w:rPr>
          <w:sz w:val="22"/>
          <w:szCs w:val="22"/>
        </w:rPr>
        <w:t>осуществлятьсясоответствующая</w:t>
      </w:r>
      <w:proofErr w:type="spellEnd"/>
      <w:r w:rsidRPr="004B0E89">
        <w:rPr>
          <w:sz w:val="22"/>
          <w:szCs w:val="22"/>
        </w:rPr>
        <w:t xml:space="preserve"> деятельность)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>___________________________________________________________________</w:t>
      </w:r>
      <w:r w:rsidR="004B0E89">
        <w:rPr>
          <w:sz w:val="28"/>
          <w:szCs w:val="28"/>
        </w:rPr>
        <w:t>_</w:t>
      </w:r>
    </w:p>
    <w:p w:rsidR="00D972C6" w:rsidRPr="004B0E89" w:rsidRDefault="00D972C6" w:rsidP="00D972C6">
      <w:pPr>
        <w:adjustRightInd/>
        <w:jc w:val="both"/>
        <w:rPr>
          <w:sz w:val="22"/>
          <w:szCs w:val="22"/>
        </w:rPr>
      </w:pPr>
      <w:proofErr w:type="gramStart"/>
      <w:r w:rsidRPr="004B0E89">
        <w:rPr>
          <w:sz w:val="22"/>
          <w:szCs w:val="22"/>
        </w:rPr>
        <w:t>(форма и основания участия в управлении организации в качестве</w:t>
      </w:r>
      <w:proofErr w:type="gramEnd"/>
    </w:p>
    <w:p w:rsidR="00D972C6" w:rsidRPr="004B0E89" w:rsidRDefault="00D972C6" w:rsidP="00D972C6">
      <w:pPr>
        <w:adjustRightInd/>
        <w:jc w:val="both"/>
        <w:rPr>
          <w:sz w:val="22"/>
          <w:szCs w:val="22"/>
        </w:rPr>
      </w:pPr>
      <w:r w:rsidRPr="004B0E89">
        <w:rPr>
          <w:sz w:val="22"/>
          <w:szCs w:val="22"/>
        </w:rPr>
        <w:t>_________________________________________________________________</w:t>
      </w:r>
      <w:r w:rsidR="004B0E89">
        <w:rPr>
          <w:sz w:val="22"/>
          <w:szCs w:val="22"/>
        </w:rPr>
        <w:t>___________________</w:t>
      </w:r>
      <w:r w:rsidRPr="004B0E89">
        <w:rPr>
          <w:sz w:val="22"/>
          <w:szCs w:val="22"/>
        </w:rPr>
        <w:t>___</w:t>
      </w:r>
    </w:p>
    <w:p w:rsidR="00D972C6" w:rsidRPr="004B0E89" w:rsidRDefault="00D972C6" w:rsidP="00D972C6">
      <w:pPr>
        <w:adjustRightInd/>
        <w:jc w:val="both"/>
        <w:rPr>
          <w:sz w:val="22"/>
          <w:szCs w:val="22"/>
        </w:rPr>
      </w:pPr>
      <w:r w:rsidRPr="004B0E89">
        <w:rPr>
          <w:sz w:val="22"/>
          <w:szCs w:val="22"/>
        </w:rPr>
        <w:t xml:space="preserve">             единоличного исполнительного органа или вхождение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>____________________________________________________________________</w:t>
      </w:r>
    </w:p>
    <w:p w:rsidR="00D972C6" w:rsidRPr="004B0E89" w:rsidRDefault="00D972C6" w:rsidP="004B0E89">
      <w:pPr>
        <w:adjustRightInd/>
        <w:jc w:val="center"/>
        <w:rPr>
          <w:sz w:val="22"/>
          <w:szCs w:val="22"/>
        </w:rPr>
      </w:pPr>
      <w:r w:rsidRPr="004B0E89">
        <w:rPr>
          <w:sz w:val="22"/>
          <w:szCs w:val="22"/>
        </w:rPr>
        <w:t>в состав ее коллегиального органа управления)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</w:p>
    <w:p w:rsidR="00D972C6" w:rsidRPr="004B0E89" w:rsidRDefault="00D756ED" w:rsidP="00D972C6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D972C6" w:rsidRPr="004B0E89">
        <w:rPr>
          <w:sz w:val="28"/>
          <w:szCs w:val="28"/>
        </w:rPr>
        <w:t xml:space="preserve">в управлении указанной некоммерческой организацией не </w:t>
      </w:r>
      <w:proofErr w:type="spellStart"/>
      <w:r w:rsidR="00D972C6" w:rsidRPr="004B0E89">
        <w:rPr>
          <w:sz w:val="28"/>
          <w:szCs w:val="28"/>
        </w:rPr>
        <w:t>повлечетза</w:t>
      </w:r>
      <w:proofErr w:type="spellEnd"/>
      <w:r w:rsidR="00D972C6" w:rsidRPr="004B0E89">
        <w:rPr>
          <w:sz w:val="28"/>
          <w:szCs w:val="28"/>
        </w:rPr>
        <w:t xml:space="preserve"> </w:t>
      </w:r>
      <w:r w:rsidR="00D972C6" w:rsidRPr="004B0E89">
        <w:rPr>
          <w:sz w:val="28"/>
          <w:szCs w:val="28"/>
        </w:rPr>
        <w:lastRenderedPageBreak/>
        <w:t>собой конфликта интересов.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 xml:space="preserve">При  участии  в  управлении  указанной  организацией обязуюсь </w:t>
      </w:r>
      <w:proofErr w:type="spellStart"/>
      <w:r w:rsidRPr="004B0E89">
        <w:rPr>
          <w:sz w:val="28"/>
          <w:szCs w:val="28"/>
        </w:rPr>
        <w:t>соблюдатьзапреты</w:t>
      </w:r>
      <w:proofErr w:type="spellEnd"/>
      <w:r w:rsidRPr="004B0E89">
        <w:rPr>
          <w:sz w:val="28"/>
          <w:szCs w:val="28"/>
        </w:rPr>
        <w:t xml:space="preserve">,   ограничения,   требования   к  служебному  поведению,  </w:t>
      </w:r>
      <w:proofErr w:type="spellStart"/>
      <w:r w:rsidRPr="004B0E89">
        <w:rPr>
          <w:sz w:val="28"/>
          <w:szCs w:val="28"/>
        </w:rPr>
        <w:t>выполнятьобязанности</w:t>
      </w:r>
      <w:proofErr w:type="spellEnd"/>
      <w:r w:rsidRPr="004B0E89">
        <w:rPr>
          <w:sz w:val="28"/>
          <w:szCs w:val="28"/>
        </w:rPr>
        <w:t xml:space="preserve">,  предусмотренные  Федеральным  </w:t>
      </w:r>
      <w:hyperlink r:id="rId14" w:history="1">
        <w:r w:rsidRPr="004B0E89">
          <w:rPr>
            <w:sz w:val="28"/>
            <w:szCs w:val="28"/>
          </w:rPr>
          <w:t>законом</w:t>
        </w:r>
      </w:hyperlink>
      <w:r w:rsidRPr="004B0E89">
        <w:rPr>
          <w:sz w:val="28"/>
          <w:szCs w:val="28"/>
        </w:rPr>
        <w:t xml:space="preserve">  от  2  марта 2007 </w:t>
      </w:r>
      <w:proofErr w:type="spellStart"/>
      <w:r w:rsidRPr="004B0E89">
        <w:rPr>
          <w:sz w:val="28"/>
          <w:szCs w:val="28"/>
        </w:rPr>
        <w:t>годаN</w:t>
      </w:r>
      <w:proofErr w:type="spellEnd"/>
      <w:r w:rsidRPr="004B0E89">
        <w:rPr>
          <w:sz w:val="28"/>
          <w:szCs w:val="28"/>
        </w:rPr>
        <w:t xml:space="preserve">  25-ФЗ  "О  муниципальной  службе  в  Российской  Федерации", </w:t>
      </w:r>
      <w:proofErr w:type="spellStart"/>
      <w:r w:rsidRPr="004B0E89">
        <w:rPr>
          <w:sz w:val="28"/>
          <w:szCs w:val="28"/>
        </w:rPr>
        <w:t>Федеральным</w:t>
      </w:r>
      <w:hyperlink r:id="rId15" w:history="1">
        <w:r w:rsidRPr="004B0E89">
          <w:rPr>
            <w:sz w:val="28"/>
            <w:szCs w:val="28"/>
          </w:rPr>
          <w:t>законом</w:t>
        </w:r>
        <w:proofErr w:type="spellEnd"/>
      </w:hyperlink>
      <w:r w:rsidRPr="004B0E89">
        <w:rPr>
          <w:sz w:val="28"/>
          <w:szCs w:val="28"/>
        </w:rPr>
        <w:t xml:space="preserve">  от  25  декабря  2008 года N 273-ФЗ "О противодействии коррупции"</w:t>
      </w:r>
      <w:proofErr w:type="gramStart"/>
      <w:r w:rsidRPr="004B0E89">
        <w:rPr>
          <w:sz w:val="28"/>
          <w:szCs w:val="28"/>
        </w:rPr>
        <w:t>,и</w:t>
      </w:r>
      <w:proofErr w:type="gramEnd"/>
      <w:r w:rsidRPr="004B0E89">
        <w:rPr>
          <w:sz w:val="28"/>
          <w:szCs w:val="28"/>
        </w:rPr>
        <w:t xml:space="preserve">ными  законами  и  нормативными  правовыми  актами  Российской  </w:t>
      </w:r>
      <w:proofErr w:type="spellStart"/>
      <w:r w:rsidRPr="004B0E89">
        <w:rPr>
          <w:sz w:val="28"/>
          <w:szCs w:val="28"/>
        </w:rPr>
        <w:t>Федерации,законами</w:t>
      </w:r>
      <w:proofErr w:type="spellEnd"/>
      <w:r w:rsidRPr="004B0E89">
        <w:rPr>
          <w:sz w:val="28"/>
          <w:szCs w:val="28"/>
        </w:rPr>
        <w:t xml:space="preserve">  и  иными  нормативными  правовыми  актами  Свердловской  </w:t>
      </w:r>
      <w:proofErr w:type="spellStart"/>
      <w:r w:rsidRPr="004B0E89">
        <w:rPr>
          <w:sz w:val="28"/>
          <w:szCs w:val="28"/>
        </w:rPr>
        <w:t>области,муниципальными</w:t>
      </w:r>
      <w:proofErr w:type="spellEnd"/>
      <w:r w:rsidRPr="004B0E89">
        <w:rPr>
          <w:sz w:val="28"/>
          <w:szCs w:val="28"/>
        </w:rPr>
        <w:t xml:space="preserve"> правовыми актами </w:t>
      </w:r>
      <w:r w:rsidR="00FD32C1" w:rsidRPr="004B0E89">
        <w:rPr>
          <w:sz w:val="28"/>
          <w:szCs w:val="28"/>
        </w:rPr>
        <w:t xml:space="preserve">МО </w:t>
      </w:r>
      <w:proofErr w:type="spellStart"/>
      <w:r w:rsidR="00FD32C1" w:rsidRPr="004B0E89">
        <w:rPr>
          <w:sz w:val="28"/>
          <w:szCs w:val="28"/>
        </w:rPr>
        <w:t>Красноуфимский</w:t>
      </w:r>
      <w:proofErr w:type="spellEnd"/>
      <w:r w:rsidR="00FD32C1" w:rsidRPr="004B0E89">
        <w:rPr>
          <w:sz w:val="28"/>
          <w:szCs w:val="28"/>
        </w:rPr>
        <w:t xml:space="preserve"> округ</w:t>
      </w:r>
      <w:r w:rsidRPr="004B0E89">
        <w:rPr>
          <w:sz w:val="28"/>
          <w:szCs w:val="28"/>
        </w:rPr>
        <w:t>.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 xml:space="preserve">    Присутствовать лично на заседании </w:t>
      </w:r>
      <w:r w:rsidR="00D756ED">
        <w:rPr>
          <w:sz w:val="28"/>
          <w:szCs w:val="28"/>
        </w:rPr>
        <w:t xml:space="preserve">Единой </w:t>
      </w:r>
      <w:r w:rsidR="00D756ED" w:rsidRPr="00717838">
        <w:rPr>
          <w:sz w:val="28"/>
          <w:szCs w:val="28"/>
        </w:rPr>
        <w:t>комисси</w:t>
      </w:r>
      <w:r w:rsidR="00D756ED">
        <w:rPr>
          <w:sz w:val="28"/>
          <w:szCs w:val="28"/>
        </w:rPr>
        <w:t>и</w:t>
      </w:r>
      <w:r w:rsidR="00D756ED" w:rsidRPr="00717838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D756ED">
        <w:rPr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 w:rsidR="00D756ED">
        <w:rPr>
          <w:sz w:val="28"/>
          <w:szCs w:val="28"/>
        </w:rPr>
        <w:t>Красноуфимский</w:t>
      </w:r>
      <w:proofErr w:type="spellEnd"/>
      <w:r w:rsidR="00D756ED">
        <w:rPr>
          <w:sz w:val="28"/>
          <w:szCs w:val="28"/>
        </w:rPr>
        <w:t xml:space="preserve"> округ</w:t>
      </w:r>
      <w:r w:rsidRPr="004B0E89">
        <w:rPr>
          <w:sz w:val="28"/>
          <w:szCs w:val="28"/>
        </w:rPr>
        <w:t xml:space="preserve"> при рассмотрении настоящего </w:t>
      </w:r>
      <w:proofErr w:type="spellStart"/>
      <w:r w:rsidRPr="004B0E89">
        <w:rPr>
          <w:sz w:val="28"/>
          <w:szCs w:val="28"/>
        </w:rPr>
        <w:t>заявлениянамереваюсь</w:t>
      </w:r>
      <w:proofErr w:type="spellEnd"/>
      <w:r w:rsidRPr="004B0E89">
        <w:rPr>
          <w:sz w:val="28"/>
          <w:szCs w:val="28"/>
        </w:rPr>
        <w:t xml:space="preserve"> (не намереваюсь) (</w:t>
      </w:r>
      <w:proofErr w:type="gramStart"/>
      <w:r w:rsidRPr="004B0E89">
        <w:rPr>
          <w:sz w:val="28"/>
          <w:szCs w:val="28"/>
        </w:rPr>
        <w:t>нужное</w:t>
      </w:r>
      <w:proofErr w:type="gramEnd"/>
      <w:r w:rsidRPr="004B0E89">
        <w:rPr>
          <w:sz w:val="28"/>
          <w:szCs w:val="28"/>
        </w:rPr>
        <w:t xml:space="preserve"> подчеркнуть).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 xml:space="preserve">    К заявлению прилагаю: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>____________________________________________________________________</w:t>
      </w:r>
    </w:p>
    <w:p w:rsidR="00D972C6" w:rsidRPr="00334AB9" w:rsidRDefault="00D972C6" w:rsidP="00334AB9">
      <w:pPr>
        <w:adjustRightInd/>
        <w:jc w:val="center"/>
        <w:rPr>
          <w:sz w:val="22"/>
          <w:szCs w:val="22"/>
        </w:rPr>
      </w:pPr>
      <w:r w:rsidRPr="00334AB9">
        <w:rPr>
          <w:sz w:val="22"/>
          <w:szCs w:val="22"/>
        </w:rPr>
        <w:t>(учредительные документы некоммерческой организации)</w:t>
      </w: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>"__" ________ 20__ г</w:t>
      </w:r>
      <w:proofErr w:type="gramStart"/>
      <w:r w:rsidRPr="004B0E89">
        <w:rPr>
          <w:sz w:val="28"/>
          <w:szCs w:val="28"/>
        </w:rPr>
        <w:t>.              __________________ (___________________)</w:t>
      </w:r>
      <w:proofErr w:type="gramEnd"/>
    </w:p>
    <w:p w:rsidR="00D972C6" w:rsidRPr="00334AB9" w:rsidRDefault="00D972C6" w:rsidP="00D756ED">
      <w:pPr>
        <w:adjustRightInd/>
        <w:jc w:val="center"/>
        <w:rPr>
          <w:sz w:val="22"/>
          <w:szCs w:val="22"/>
        </w:rPr>
      </w:pPr>
      <w:r w:rsidRPr="004B0E89">
        <w:rPr>
          <w:sz w:val="28"/>
          <w:szCs w:val="28"/>
        </w:rPr>
        <w:t>(</w:t>
      </w:r>
      <w:r w:rsidRPr="00334AB9">
        <w:rPr>
          <w:sz w:val="22"/>
          <w:szCs w:val="22"/>
        </w:rPr>
        <w:t>подпись и расшифровка подписи)</w:t>
      </w:r>
    </w:p>
    <w:p w:rsidR="00D972C6" w:rsidRPr="004B0E89" w:rsidRDefault="00D972C6" w:rsidP="00D756ED">
      <w:pPr>
        <w:adjustRightInd/>
        <w:jc w:val="center"/>
        <w:rPr>
          <w:sz w:val="28"/>
          <w:szCs w:val="28"/>
        </w:rPr>
      </w:pPr>
    </w:p>
    <w:p w:rsidR="00D972C6" w:rsidRPr="004B0E89" w:rsidRDefault="00D972C6" w:rsidP="00D972C6">
      <w:pPr>
        <w:adjustRightInd/>
        <w:jc w:val="both"/>
        <w:rPr>
          <w:sz w:val="28"/>
          <w:szCs w:val="28"/>
        </w:rPr>
      </w:pPr>
      <w:r w:rsidRPr="004B0E89">
        <w:rPr>
          <w:sz w:val="28"/>
          <w:szCs w:val="28"/>
        </w:rPr>
        <w:t>Заявление зарегистрировано в журнале регистрации "__" ____________ 20__ г.,</w:t>
      </w:r>
    </w:p>
    <w:p w:rsidR="00D972C6" w:rsidRDefault="00D972C6" w:rsidP="00D972C6">
      <w:pPr>
        <w:adjustRightInd/>
        <w:jc w:val="both"/>
        <w:rPr>
          <w:sz w:val="28"/>
          <w:szCs w:val="28"/>
        </w:rPr>
      </w:pPr>
      <w:proofErr w:type="spellStart"/>
      <w:r w:rsidRPr="00334AB9">
        <w:rPr>
          <w:sz w:val="28"/>
          <w:szCs w:val="28"/>
        </w:rPr>
        <w:t>рег</w:t>
      </w:r>
      <w:proofErr w:type="spellEnd"/>
      <w:r w:rsidRPr="00334AB9">
        <w:rPr>
          <w:sz w:val="28"/>
          <w:szCs w:val="28"/>
        </w:rPr>
        <w:t>. N ____________.</w:t>
      </w: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D756ED" w:rsidRDefault="00D756ED" w:rsidP="00D972C6">
      <w:pPr>
        <w:adjustRightInd/>
        <w:jc w:val="both"/>
        <w:rPr>
          <w:sz w:val="28"/>
          <w:szCs w:val="28"/>
        </w:rPr>
      </w:pPr>
    </w:p>
    <w:p w:rsidR="00C6215D" w:rsidRDefault="00C6215D" w:rsidP="00D972C6">
      <w:pPr>
        <w:adjustRightInd/>
        <w:jc w:val="both"/>
        <w:rPr>
          <w:sz w:val="28"/>
          <w:szCs w:val="28"/>
        </w:rPr>
      </w:pPr>
    </w:p>
    <w:p w:rsidR="00C6215D" w:rsidRDefault="00C6215D" w:rsidP="00D972C6">
      <w:pPr>
        <w:adjustRightInd/>
        <w:jc w:val="both"/>
        <w:rPr>
          <w:sz w:val="28"/>
          <w:szCs w:val="28"/>
        </w:rPr>
      </w:pPr>
    </w:p>
    <w:p w:rsidR="00D756ED" w:rsidRPr="00C6215D" w:rsidRDefault="00D756ED" w:rsidP="00D756ED">
      <w:pPr>
        <w:adjustRightInd/>
        <w:jc w:val="right"/>
        <w:outlineLvl w:val="1"/>
        <w:rPr>
          <w:sz w:val="20"/>
          <w:szCs w:val="20"/>
        </w:rPr>
      </w:pPr>
      <w:r w:rsidRPr="00C6215D">
        <w:rPr>
          <w:sz w:val="20"/>
          <w:szCs w:val="20"/>
        </w:rPr>
        <w:lastRenderedPageBreak/>
        <w:t xml:space="preserve">Приложение N </w:t>
      </w:r>
      <w:r w:rsidR="0051393C" w:rsidRPr="00C6215D">
        <w:rPr>
          <w:sz w:val="20"/>
          <w:szCs w:val="20"/>
        </w:rPr>
        <w:t>2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к Порядку получения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муниципальными служащими,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proofErr w:type="gramStart"/>
      <w:r w:rsidRPr="00C6215D">
        <w:rPr>
          <w:sz w:val="20"/>
          <w:szCs w:val="20"/>
        </w:rPr>
        <w:t>замещающими</w:t>
      </w:r>
      <w:proofErr w:type="gramEnd"/>
      <w:r w:rsidRPr="00C6215D">
        <w:rPr>
          <w:sz w:val="20"/>
          <w:szCs w:val="20"/>
        </w:rPr>
        <w:t xml:space="preserve"> должности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муниципальной службы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в органах местного самоуправления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 xml:space="preserve">Муниципального образования 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proofErr w:type="spellStart"/>
      <w:r w:rsidRPr="00C6215D">
        <w:rPr>
          <w:sz w:val="20"/>
          <w:szCs w:val="20"/>
        </w:rPr>
        <w:t>Красноуфимский</w:t>
      </w:r>
      <w:proofErr w:type="spellEnd"/>
      <w:r w:rsidRPr="00C6215D">
        <w:rPr>
          <w:sz w:val="20"/>
          <w:szCs w:val="20"/>
        </w:rPr>
        <w:t xml:space="preserve"> округ,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разрешения представителя нанимателя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(работодателя) на участие в управлении</w:t>
      </w:r>
    </w:p>
    <w:p w:rsidR="00D756ED" w:rsidRPr="00C6215D" w:rsidRDefault="00D756ED" w:rsidP="00D756ED">
      <w:pPr>
        <w:adjustRightInd/>
        <w:jc w:val="right"/>
        <w:rPr>
          <w:sz w:val="20"/>
          <w:szCs w:val="20"/>
        </w:rPr>
      </w:pPr>
      <w:r w:rsidRPr="00C6215D">
        <w:rPr>
          <w:sz w:val="20"/>
          <w:szCs w:val="20"/>
        </w:rPr>
        <w:t>некоммерческими организациями</w:t>
      </w:r>
    </w:p>
    <w:p w:rsidR="00D756ED" w:rsidRPr="00C6215D" w:rsidRDefault="00D756ED" w:rsidP="00D756ED">
      <w:pPr>
        <w:adjustRightInd/>
        <w:rPr>
          <w:sz w:val="20"/>
          <w:szCs w:val="20"/>
        </w:rPr>
      </w:pPr>
    </w:p>
    <w:p w:rsidR="00D972C6" w:rsidRPr="00D972C6" w:rsidRDefault="00D972C6" w:rsidP="00D972C6">
      <w:pPr>
        <w:adjustRightInd/>
        <w:rPr>
          <w:sz w:val="22"/>
          <w:szCs w:val="20"/>
        </w:rPr>
      </w:pPr>
    </w:p>
    <w:p w:rsidR="00D972C6" w:rsidRDefault="00D972C6" w:rsidP="00D972C6">
      <w:pPr>
        <w:adjustRightInd/>
        <w:rPr>
          <w:sz w:val="22"/>
          <w:szCs w:val="20"/>
        </w:rPr>
      </w:pPr>
    </w:p>
    <w:p w:rsidR="00C25971" w:rsidRDefault="00C25971" w:rsidP="00D972C6">
      <w:pPr>
        <w:adjustRightInd/>
        <w:rPr>
          <w:sz w:val="22"/>
          <w:szCs w:val="20"/>
        </w:rPr>
      </w:pPr>
    </w:p>
    <w:p w:rsidR="00C25971" w:rsidRDefault="00C25971" w:rsidP="00D972C6">
      <w:pPr>
        <w:adjustRightInd/>
        <w:rPr>
          <w:sz w:val="22"/>
          <w:szCs w:val="20"/>
        </w:rPr>
      </w:pPr>
    </w:p>
    <w:p w:rsidR="00C25971" w:rsidRPr="0051393C" w:rsidRDefault="00C25971" w:rsidP="00C2597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1393C">
        <w:rPr>
          <w:rFonts w:ascii="Times New Roman" w:hAnsi="Times New Roman"/>
          <w:sz w:val="28"/>
          <w:szCs w:val="28"/>
        </w:rPr>
        <w:t>Журнал</w:t>
      </w:r>
    </w:p>
    <w:p w:rsidR="00C25971" w:rsidRPr="0051393C" w:rsidRDefault="00C25971" w:rsidP="00C2597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1393C">
        <w:rPr>
          <w:rFonts w:ascii="Times New Roman" w:hAnsi="Times New Roman"/>
          <w:sz w:val="28"/>
          <w:szCs w:val="28"/>
        </w:rPr>
        <w:t>регистрации заявлений муниципальных служащих</w:t>
      </w:r>
    </w:p>
    <w:p w:rsidR="00C25971" w:rsidRPr="0051393C" w:rsidRDefault="00C25971" w:rsidP="00C2597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1393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51393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51393C">
        <w:rPr>
          <w:rFonts w:ascii="Times New Roman" w:hAnsi="Times New Roman"/>
          <w:sz w:val="28"/>
          <w:szCs w:val="28"/>
        </w:rPr>
        <w:t xml:space="preserve"> округ о разрешении</w:t>
      </w:r>
    </w:p>
    <w:p w:rsidR="00C25971" w:rsidRPr="0051393C" w:rsidRDefault="00C25971" w:rsidP="00C25971">
      <w:pPr>
        <w:pStyle w:val="ConsPlusNormal"/>
        <w:jc w:val="center"/>
        <w:rPr>
          <w:rFonts w:ascii="Times New Roman" w:hAnsi="Times New Roman"/>
        </w:rPr>
      </w:pPr>
      <w:r w:rsidRPr="0051393C">
        <w:rPr>
          <w:rFonts w:ascii="Times New Roman" w:hAnsi="Times New Roman"/>
          <w:sz w:val="28"/>
          <w:szCs w:val="28"/>
        </w:rPr>
        <w:t>на участие на безвозмездной основе</w:t>
      </w:r>
    </w:p>
    <w:p w:rsidR="00C25971" w:rsidRPr="0051393C" w:rsidRDefault="00C25971" w:rsidP="00C2597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1393C">
        <w:rPr>
          <w:rFonts w:ascii="Times New Roman" w:hAnsi="Times New Roman"/>
          <w:sz w:val="28"/>
          <w:szCs w:val="28"/>
        </w:rPr>
        <w:t>в управлении некоммерческой организацией</w:t>
      </w:r>
    </w:p>
    <w:p w:rsidR="00C25971" w:rsidRPr="0051393C" w:rsidRDefault="00C25971" w:rsidP="00C25971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144"/>
        <w:gridCol w:w="1560"/>
        <w:gridCol w:w="1701"/>
        <w:gridCol w:w="1275"/>
        <w:gridCol w:w="1560"/>
        <w:gridCol w:w="1842"/>
      </w:tblGrid>
      <w:tr w:rsidR="00C25971" w:rsidRPr="0051393C" w:rsidTr="00C6215D">
        <w:tc>
          <w:tcPr>
            <w:tcW w:w="1191" w:type="dxa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Регистрационный номер заявления</w:t>
            </w:r>
          </w:p>
        </w:tc>
        <w:tc>
          <w:tcPr>
            <w:tcW w:w="1144" w:type="dxa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Дата и время принятия заявления</w:t>
            </w:r>
          </w:p>
        </w:tc>
        <w:tc>
          <w:tcPr>
            <w:tcW w:w="1560" w:type="dxa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Ф.И.О. и должность муниципального служащего, направившего заявление</w:t>
            </w:r>
          </w:p>
        </w:tc>
        <w:tc>
          <w:tcPr>
            <w:tcW w:w="1701" w:type="dxa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75" w:type="dxa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Ф.И.О. и должность лица, принявшего заявление</w:t>
            </w:r>
          </w:p>
        </w:tc>
        <w:tc>
          <w:tcPr>
            <w:tcW w:w="1560" w:type="dxa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Сведения о принятом представителем нанимателя (работодателем) решении (с указанием даты принятия решения и его номера)</w:t>
            </w:r>
          </w:p>
        </w:tc>
        <w:tc>
          <w:tcPr>
            <w:tcW w:w="1842" w:type="dxa"/>
          </w:tcPr>
          <w:p w:rsidR="00C25971" w:rsidRPr="0051393C" w:rsidRDefault="00C25971" w:rsidP="00C2597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1393C">
              <w:rPr>
                <w:rFonts w:ascii="Times New Roman" w:hAnsi="Times New Roman"/>
                <w:szCs w:val="22"/>
              </w:rPr>
              <w:t xml:space="preserve">Подпись </w:t>
            </w:r>
          </w:p>
          <w:p w:rsidR="00C25971" w:rsidRPr="0051393C" w:rsidRDefault="00C25971" w:rsidP="00C2597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1393C">
              <w:rPr>
                <w:rFonts w:ascii="Times New Roman" w:hAnsi="Times New Roman"/>
                <w:szCs w:val="22"/>
              </w:rPr>
              <w:t>Муниципального</w:t>
            </w:r>
          </w:p>
          <w:p w:rsidR="00C6215D" w:rsidRDefault="00C25971" w:rsidP="00C25971">
            <w:pPr>
              <w:pStyle w:val="ConsPlusNormal"/>
              <w:tabs>
                <w:tab w:val="left" w:pos="1606"/>
              </w:tabs>
              <w:rPr>
                <w:rFonts w:ascii="Times New Roman" w:hAnsi="Times New Roman"/>
                <w:szCs w:val="22"/>
              </w:rPr>
            </w:pPr>
            <w:r w:rsidRPr="0051393C">
              <w:rPr>
                <w:rFonts w:ascii="Times New Roman" w:hAnsi="Times New Roman"/>
                <w:szCs w:val="22"/>
              </w:rPr>
              <w:t xml:space="preserve"> служащего в получении копии решения представителя нанимателя (работодателя)/</w:t>
            </w:r>
          </w:p>
          <w:p w:rsidR="00C25971" w:rsidRPr="0051393C" w:rsidRDefault="00C25971" w:rsidP="00C6215D">
            <w:pPr>
              <w:pStyle w:val="ConsPlusNormal"/>
              <w:tabs>
                <w:tab w:val="left" w:pos="1634"/>
              </w:tabs>
              <w:ind w:right="220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  <w:szCs w:val="22"/>
              </w:rPr>
              <w:t>отметка о направлении копии решения представителя нанимателя (работодателя) почтой</w:t>
            </w:r>
          </w:p>
        </w:tc>
      </w:tr>
      <w:tr w:rsidR="00C25971" w:rsidRPr="0051393C" w:rsidTr="00C6215D">
        <w:tc>
          <w:tcPr>
            <w:tcW w:w="1191" w:type="dxa"/>
            <w:vAlign w:val="center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1</w:t>
            </w:r>
          </w:p>
        </w:tc>
        <w:tc>
          <w:tcPr>
            <w:tcW w:w="1144" w:type="dxa"/>
            <w:vAlign w:val="center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C25971" w:rsidRPr="0051393C" w:rsidRDefault="00C25971" w:rsidP="00D857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1393C">
              <w:rPr>
                <w:rFonts w:ascii="Times New Roman" w:hAnsi="Times New Roman"/>
              </w:rPr>
              <w:t>7</w:t>
            </w:r>
          </w:p>
        </w:tc>
      </w:tr>
      <w:tr w:rsidR="00C25971" w:rsidRPr="0051393C" w:rsidTr="00C6215D">
        <w:tc>
          <w:tcPr>
            <w:tcW w:w="1191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44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25971" w:rsidRPr="0051393C" w:rsidTr="00C6215D">
        <w:tc>
          <w:tcPr>
            <w:tcW w:w="1191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44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C25971" w:rsidRPr="0051393C" w:rsidRDefault="00C25971" w:rsidP="00D8577D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FA5AAB" w:rsidRPr="005B7CA3" w:rsidRDefault="00FA5AAB" w:rsidP="005B7CA3">
      <w:pPr>
        <w:pStyle w:val="Style10"/>
        <w:widowControl/>
        <w:spacing w:before="67"/>
        <w:ind w:left="11362"/>
        <w:jc w:val="right"/>
        <w:rPr>
          <w:rStyle w:val="FontStyle16"/>
          <w:sz w:val="28"/>
          <w:szCs w:val="28"/>
        </w:rPr>
      </w:pPr>
      <w:r w:rsidRPr="005B7CA3">
        <w:rPr>
          <w:rStyle w:val="FontStyle16"/>
          <w:sz w:val="28"/>
          <w:szCs w:val="28"/>
        </w:rPr>
        <w:t>к постанов</w:t>
      </w:r>
      <w:r w:rsidRPr="005B7CA3">
        <w:rPr>
          <w:rStyle w:val="FontStyle16"/>
          <w:sz w:val="28"/>
          <w:szCs w:val="28"/>
        </w:rPr>
        <w:lastRenderedPageBreak/>
        <w:t>лению</w:t>
      </w:r>
      <w:r w:rsidRPr="005B7CA3">
        <w:rPr>
          <w:rStyle w:val="FontStyle16"/>
          <w:sz w:val="28"/>
          <w:szCs w:val="28"/>
        </w:rPr>
        <w:br/>
      </w:r>
      <w:r w:rsidR="00D972C6">
        <w:rPr>
          <w:rStyle w:val="FontStyle16"/>
          <w:sz w:val="28"/>
          <w:szCs w:val="28"/>
        </w:rPr>
        <w:t xml:space="preserve">главы МО </w:t>
      </w:r>
      <w:proofErr w:type="spellStart"/>
      <w:r w:rsidR="00D972C6">
        <w:rPr>
          <w:rStyle w:val="FontStyle16"/>
          <w:sz w:val="28"/>
          <w:szCs w:val="28"/>
        </w:rPr>
        <w:t>Красноуфимский</w:t>
      </w:r>
      <w:proofErr w:type="spellEnd"/>
      <w:r w:rsidR="00D972C6">
        <w:rPr>
          <w:rStyle w:val="FontStyle16"/>
          <w:sz w:val="28"/>
          <w:szCs w:val="28"/>
        </w:rPr>
        <w:t xml:space="preserve"> округ </w:t>
      </w:r>
      <w:r w:rsidRPr="005B7CA3">
        <w:rPr>
          <w:rStyle w:val="FontStyle16"/>
          <w:sz w:val="28"/>
          <w:szCs w:val="28"/>
        </w:rPr>
        <w:t>от</w:t>
      </w:r>
      <w:r>
        <w:rPr>
          <w:rStyle w:val="FontStyle16"/>
          <w:sz w:val="28"/>
          <w:szCs w:val="28"/>
        </w:rPr>
        <w:t>.0</w:t>
      </w:r>
      <w:r w:rsidR="00B150F6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. </w:t>
      </w:r>
      <w:r w:rsidRPr="005B7CA3">
        <w:rPr>
          <w:rStyle w:val="FontStyle16"/>
          <w:sz w:val="28"/>
          <w:szCs w:val="28"/>
        </w:rPr>
        <w:t>20</w:t>
      </w:r>
      <w:r w:rsidRPr="005B7CA3">
        <w:rPr>
          <w:rStyle w:val="FontStyle16"/>
          <w:sz w:val="28"/>
          <w:szCs w:val="28"/>
        </w:rPr>
        <w:lastRenderedPageBreak/>
        <w:t>1</w:t>
      </w:r>
      <w:r w:rsidR="00EE7A7B">
        <w:rPr>
          <w:rStyle w:val="FontStyle16"/>
          <w:sz w:val="28"/>
          <w:szCs w:val="28"/>
        </w:rPr>
        <w:t>7</w:t>
      </w:r>
      <w:r w:rsidRPr="005B7CA3">
        <w:rPr>
          <w:rStyle w:val="FontStyle16"/>
          <w:sz w:val="28"/>
          <w:szCs w:val="28"/>
        </w:rPr>
        <w:t xml:space="preserve"> г. №</w:t>
      </w:r>
    </w:p>
    <w:p w:rsidR="000246EE" w:rsidRPr="005B7CA3" w:rsidRDefault="000246EE">
      <w:pPr>
        <w:pStyle w:val="Style10"/>
        <w:widowControl/>
        <w:spacing w:before="67"/>
        <w:ind w:left="11362"/>
        <w:jc w:val="right"/>
        <w:rPr>
          <w:rStyle w:val="FontStyle16"/>
          <w:sz w:val="28"/>
          <w:szCs w:val="28"/>
        </w:rPr>
      </w:pPr>
    </w:p>
    <w:sectPr w:rsidR="000246EE" w:rsidRPr="005B7CA3" w:rsidSect="00C6215D">
      <w:pgSz w:w="11907" w:h="16840" w:code="9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7D" w:rsidRDefault="00D8577D">
      <w:r>
        <w:separator/>
      </w:r>
    </w:p>
  </w:endnote>
  <w:endnote w:type="continuationSeparator" w:id="1">
    <w:p w:rsidR="00D8577D" w:rsidRDefault="00D8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7D" w:rsidRDefault="00D8577D">
      <w:r>
        <w:separator/>
      </w:r>
    </w:p>
  </w:footnote>
  <w:footnote w:type="continuationSeparator" w:id="1">
    <w:p w:rsidR="00D8577D" w:rsidRDefault="00D85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E1C"/>
    <w:multiLevelType w:val="hybridMultilevel"/>
    <w:tmpl w:val="484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59FB"/>
    <w:multiLevelType w:val="hybridMultilevel"/>
    <w:tmpl w:val="D8EC8594"/>
    <w:lvl w:ilvl="0" w:tplc="D87E0A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250A3B"/>
    <w:multiLevelType w:val="hybridMultilevel"/>
    <w:tmpl w:val="A06CEEA0"/>
    <w:lvl w:ilvl="0" w:tplc="386013FA">
      <w:start w:val="1"/>
      <w:numFmt w:val="decimal"/>
      <w:lvlText w:val="%1."/>
      <w:lvlJc w:val="left"/>
      <w:pPr>
        <w:ind w:left="106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86857FD"/>
    <w:multiLevelType w:val="singleLevel"/>
    <w:tmpl w:val="9A82170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4">
    <w:nsid w:val="78ED72E1"/>
    <w:multiLevelType w:val="hybridMultilevel"/>
    <w:tmpl w:val="ACB8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4B2"/>
    <w:rsid w:val="000246EE"/>
    <w:rsid w:val="00036C3F"/>
    <w:rsid w:val="00047CBD"/>
    <w:rsid w:val="000C05A2"/>
    <w:rsid w:val="000C0EEF"/>
    <w:rsid w:val="00106229"/>
    <w:rsid w:val="0015291D"/>
    <w:rsid w:val="0018376A"/>
    <w:rsid w:val="00197788"/>
    <w:rsid w:val="001A4D02"/>
    <w:rsid w:val="001A786E"/>
    <w:rsid w:val="001D4D3A"/>
    <w:rsid w:val="002174B8"/>
    <w:rsid w:val="002301C7"/>
    <w:rsid w:val="002353A1"/>
    <w:rsid w:val="00295DF7"/>
    <w:rsid w:val="002A3D90"/>
    <w:rsid w:val="002F7280"/>
    <w:rsid w:val="00304576"/>
    <w:rsid w:val="00311D53"/>
    <w:rsid w:val="00330711"/>
    <w:rsid w:val="00334AB9"/>
    <w:rsid w:val="003435D2"/>
    <w:rsid w:val="00345ED4"/>
    <w:rsid w:val="00347755"/>
    <w:rsid w:val="00356631"/>
    <w:rsid w:val="00356BEE"/>
    <w:rsid w:val="00357262"/>
    <w:rsid w:val="00357E29"/>
    <w:rsid w:val="00372EDA"/>
    <w:rsid w:val="00395786"/>
    <w:rsid w:val="003E6F5D"/>
    <w:rsid w:val="00413139"/>
    <w:rsid w:val="00426795"/>
    <w:rsid w:val="00477C3A"/>
    <w:rsid w:val="00484774"/>
    <w:rsid w:val="004B0E89"/>
    <w:rsid w:val="004B5CE2"/>
    <w:rsid w:val="004D0F14"/>
    <w:rsid w:val="004E2763"/>
    <w:rsid w:val="00507C5B"/>
    <w:rsid w:val="0051393C"/>
    <w:rsid w:val="005203BD"/>
    <w:rsid w:val="00520B2A"/>
    <w:rsid w:val="00520FEB"/>
    <w:rsid w:val="005B09AD"/>
    <w:rsid w:val="005B2C9B"/>
    <w:rsid w:val="005B7CA3"/>
    <w:rsid w:val="005C7F00"/>
    <w:rsid w:val="005F066B"/>
    <w:rsid w:val="00602411"/>
    <w:rsid w:val="00614B5B"/>
    <w:rsid w:val="00624EB5"/>
    <w:rsid w:val="006279F4"/>
    <w:rsid w:val="0063711C"/>
    <w:rsid w:val="00672537"/>
    <w:rsid w:val="00694014"/>
    <w:rsid w:val="006A7479"/>
    <w:rsid w:val="006C0592"/>
    <w:rsid w:val="006C66D1"/>
    <w:rsid w:val="00710290"/>
    <w:rsid w:val="00717838"/>
    <w:rsid w:val="00747933"/>
    <w:rsid w:val="00776561"/>
    <w:rsid w:val="007A7D94"/>
    <w:rsid w:val="007D0F40"/>
    <w:rsid w:val="007E3CA1"/>
    <w:rsid w:val="008006ED"/>
    <w:rsid w:val="008169CF"/>
    <w:rsid w:val="00876401"/>
    <w:rsid w:val="00897830"/>
    <w:rsid w:val="008E65E0"/>
    <w:rsid w:val="008F5D82"/>
    <w:rsid w:val="00912722"/>
    <w:rsid w:val="00925F44"/>
    <w:rsid w:val="00927F95"/>
    <w:rsid w:val="009358C6"/>
    <w:rsid w:val="009478B3"/>
    <w:rsid w:val="00952816"/>
    <w:rsid w:val="009624C3"/>
    <w:rsid w:val="0096367B"/>
    <w:rsid w:val="009A1076"/>
    <w:rsid w:val="009A4D0D"/>
    <w:rsid w:val="009A7A22"/>
    <w:rsid w:val="009B713B"/>
    <w:rsid w:val="009C6063"/>
    <w:rsid w:val="009F16D5"/>
    <w:rsid w:val="00A24FAE"/>
    <w:rsid w:val="00A60C81"/>
    <w:rsid w:val="00A6382F"/>
    <w:rsid w:val="00AA34B2"/>
    <w:rsid w:val="00AC57A9"/>
    <w:rsid w:val="00AF1D36"/>
    <w:rsid w:val="00B150F6"/>
    <w:rsid w:val="00B220C1"/>
    <w:rsid w:val="00B34E1A"/>
    <w:rsid w:val="00B87E01"/>
    <w:rsid w:val="00BC098F"/>
    <w:rsid w:val="00BD3FFA"/>
    <w:rsid w:val="00BF483B"/>
    <w:rsid w:val="00C25971"/>
    <w:rsid w:val="00C33489"/>
    <w:rsid w:val="00C6215D"/>
    <w:rsid w:val="00C62DF8"/>
    <w:rsid w:val="00CA2B66"/>
    <w:rsid w:val="00CE2E52"/>
    <w:rsid w:val="00D01A38"/>
    <w:rsid w:val="00D0230C"/>
    <w:rsid w:val="00D037BC"/>
    <w:rsid w:val="00D04DCF"/>
    <w:rsid w:val="00D17E89"/>
    <w:rsid w:val="00D33B79"/>
    <w:rsid w:val="00D756ED"/>
    <w:rsid w:val="00D8577D"/>
    <w:rsid w:val="00D93E4E"/>
    <w:rsid w:val="00D972C6"/>
    <w:rsid w:val="00DA5627"/>
    <w:rsid w:val="00E03A86"/>
    <w:rsid w:val="00E041E5"/>
    <w:rsid w:val="00E2432E"/>
    <w:rsid w:val="00E3288E"/>
    <w:rsid w:val="00E65CA7"/>
    <w:rsid w:val="00E87882"/>
    <w:rsid w:val="00EA6DC2"/>
    <w:rsid w:val="00EB5FF6"/>
    <w:rsid w:val="00EC20B5"/>
    <w:rsid w:val="00ED20C4"/>
    <w:rsid w:val="00EE7A7B"/>
    <w:rsid w:val="00EF0F59"/>
    <w:rsid w:val="00F303CD"/>
    <w:rsid w:val="00F874F7"/>
    <w:rsid w:val="00FA5AAB"/>
    <w:rsid w:val="00FC51E7"/>
    <w:rsid w:val="00FD32C1"/>
    <w:rsid w:val="00FE3057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3CA1"/>
    <w:pPr>
      <w:spacing w:line="278" w:lineRule="exact"/>
    </w:pPr>
  </w:style>
  <w:style w:type="paragraph" w:customStyle="1" w:styleId="Style2">
    <w:name w:val="Style2"/>
    <w:basedOn w:val="a"/>
    <w:uiPriority w:val="99"/>
    <w:rsid w:val="007E3CA1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E3CA1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7E3CA1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7E3CA1"/>
    <w:pPr>
      <w:spacing w:line="318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7E3CA1"/>
    <w:pPr>
      <w:spacing w:line="319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7E3CA1"/>
  </w:style>
  <w:style w:type="paragraph" w:customStyle="1" w:styleId="Style8">
    <w:name w:val="Style8"/>
    <w:basedOn w:val="a"/>
    <w:uiPriority w:val="99"/>
    <w:rsid w:val="007E3CA1"/>
  </w:style>
  <w:style w:type="paragraph" w:customStyle="1" w:styleId="Style9">
    <w:name w:val="Style9"/>
    <w:basedOn w:val="a"/>
    <w:uiPriority w:val="99"/>
    <w:rsid w:val="007E3CA1"/>
  </w:style>
  <w:style w:type="paragraph" w:customStyle="1" w:styleId="Style10">
    <w:name w:val="Style10"/>
    <w:basedOn w:val="a"/>
    <w:uiPriority w:val="99"/>
    <w:rsid w:val="007E3CA1"/>
    <w:pPr>
      <w:spacing w:line="322" w:lineRule="exact"/>
      <w:ind w:firstLine="552"/>
    </w:pPr>
  </w:style>
  <w:style w:type="paragraph" w:customStyle="1" w:styleId="Style11">
    <w:name w:val="Style11"/>
    <w:basedOn w:val="a"/>
    <w:uiPriority w:val="99"/>
    <w:rsid w:val="007E3CA1"/>
  </w:style>
  <w:style w:type="paragraph" w:customStyle="1" w:styleId="Style12">
    <w:name w:val="Style12"/>
    <w:basedOn w:val="a"/>
    <w:uiPriority w:val="99"/>
    <w:rsid w:val="007E3CA1"/>
  </w:style>
  <w:style w:type="character" w:customStyle="1" w:styleId="FontStyle14">
    <w:name w:val="Font Style14"/>
    <w:uiPriority w:val="99"/>
    <w:rsid w:val="007E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E3CA1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16">
    <w:name w:val="Font Style16"/>
    <w:uiPriority w:val="99"/>
    <w:rsid w:val="007E3C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E3CA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uiPriority w:val="99"/>
    <w:rsid w:val="007E3CA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9">
    <w:name w:val="Font Style19"/>
    <w:uiPriority w:val="99"/>
    <w:rsid w:val="007E3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7E3C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7E3CA1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3">
    <w:name w:val="endnote text"/>
    <w:basedOn w:val="a"/>
    <w:link w:val="a4"/>
    <w:uiPriority w:val="99"/>
    <w:semiHidden/>
    <w:rsid w:val="00776561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776561"/>
    <w:rPr>
      <w:rFonts w:hAnsi="Times New Roman"/>
      <w:sz w:val="20"/>
      <w:szCs w:val="20"/>
    </w:rPr>
  </w:style>
  <w:style w:type="character" w:styleId="a5">
    <w:name w:val="endnote reference"/>
    <w:uiPriority w:val="99"/>
    <w:semiHidden/>
    <w:rsid w:val="00776561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7656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776561"/>
    <w:rPr>
      <w:rFonts w:hAnsi="Times New Roman"/>
      <w:sz w:val="20"/>
      <w:szCs w:val="20"/>
    </w:rPr>
  </w:style>
  <w:style w:type="character" w:styleId="a8">
    <w:name w:val="footnote reference"/>
    <w:uiPriority w:val="99"/>
    <w:semiHidden/>
    <w:rsid w:val="00776561"/>
    <w:rPr>
      <w:vertAlign w:val="superscript"/>
    </w:rPr>
  </w:style>
  <w:style w:type="table" w:styleId="a9">
    <w:name w:val="Table Grid"/>
    <w:basedOn w:val="a1"/>
    <w:uiPriority w:val="99"/>
    <w:rsid w:val="00ED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5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95DF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927F95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uiPriority w:val="99"/>
    <w:locked/>
    <w:rsid w:val="00927F95"/>
    <w:rPr>
      <w:rFonts w:hAnsi="Times New Roman"/>
      <w:sz w:val="28"/>
      <w:szCs w:val="28"/>
    </w:rPr>
  </w:style>
  <w:style w:type="paragraph" w:customStyle="1" w:styleId="ConsPlusTitle">
    <w:name w:val="ConsPlusTitle"/>
    <w:rsid w:val="00D972C6"/>
    <w:pPr>
      <w:widowControl w:val="0"/>
      <w:autoSpaceDE w:val="0"/>
      <w:autoSpaceDN w:val="0"/>
    </w:pPr>
    <w:rPr>
      <w:rFonts w:ascii="Calibri" w:cs="Calibri"/>
      <w:b/>
      <w:sz w:val="22"/>
    </w:rPr>
  </w:style>
  <w:style w:type="paragraph" w:customStyle="1" w:styleId="ConsPlusNormal">
    <w:name w:val="ConsPlusNormal"/>
    <w:rsid w:val="00C25971"/>
    <w:pPr>
      <w:widowControl w:val="0"/>
      <w:autoSpaceDE w:val="0"/>
      <w:autoSpaceDN w:val="0"/>
    </w:pPr>
    <w:rPr>
      <w:rFonts w:asci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1C3BE41B51DB9F02D7809C817CD932F13BB04BCAA38C0475B67AD8A7E929A172CE5EF5CE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1C3BE41B51DB9F02D7809C817CD932F138B042C6A08C0475B67AD8A7E929A172CE5EFCEFCEqD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1C3BE41B51DB9F02D7809C817CD932F138B042C6A08C0475B67AD8A7E929A172CE5EFCEFCEq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1C3BE41B51DB9F02D7809C817CD932F138B042C6A08C0475B67AD8A7CEq9G" TargetMode="External"/><Relationship Id="rId10" Type="http://schemas.openxmlformats.org/officeDocument/2006/relationships/hyperlink" Target="consultantplus://offline/ref=921C3BE41B51DB9F02D7809C817CD932F13BB04BCAA38C0475B67AD8A7E929A172CE5EF5CEq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C3BE41B51DB9F02D7809C817CD932F13BB04BCAA38C0475B67AD8A7E929A172CE5EF5CEq5G" TargetMode="External"/><Relationship Id="rId14" Type="http://schemas.openxmlformats.org/officeDocument/2006/relationships/hyperlink" Target="consultantplus://offline/ref=921C3BE41B51DB9F02D7809C817CD932F13BB04BCAA38C0475B67AD8A7CEq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F4BE-8304-415A-88E2-E7366DEC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11</Pages>
  <Words>1567</Words>
  <Characters>14665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Clerk</cp:lastModifiedBy>
  <cp:revision>34</cp:revision>
  <cp:lastPrinted>2017-12-11T08:14:00Z</cp:lastPrinted>
  <dcterms:created xsi:type="dcterms:W3CDTF">2014-03-13T04:19:00Z</dcterms:created>
  <dcterms:modified xsi:type="dcterms:W3CDTF">2017-12-12T03:43:00Z</dcterms:modified>
</cp:coreProperties>
</file>