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25.4pt;margin-top:6.3pt;width:52.5pt;height:63pt;z-index:251658240;visibility:visible" filled="t">
            <v:imagedata r:id="rId4" o:title=""/>
          </v:shape>
        </w:pic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08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 № 86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комиссии</w:t>
      </w:r>
    </w:p>
    <w:p w:rsidR="00295E61" w:rsidRDefault="00295E61" w:rsidP="001A6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1A6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противодействию коррупции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5E61" w:rsidRDefault="00295E61" w:rsidP="00B32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27E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B327E3">
          <w:rPr>
            <w:rFonts w:ascii="Times New Roman" w:hAnsi="Times New Roman"/>
            <w:sz w:val="28"/>
            <w:szCs w:val="28"/>
          </w:rPr>
          <w:t>законом</w:t>
        </w:r>
      </w:hyperlink>
      <w:r w:rsidRPr="00B327E3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6" w:history="1">
        <w:r w:rsidRPr="00B327E3">
          <w:rPr>
            <w:rFonts w:ascii="Times New Roman" w:hAnsi="Times New Roman"/>
            <w:sz w:val="28"/>
            <w:szCs w:val="28"/>
          </w:rPr>
          <w:t>Законом</w:t>
        </w:r>
      </w:hyperlink>
      <w:r w:rsidRPr="00B327E3">
        <w:rPr>
          <w:rFonts w:ascii="Times New Roman" w:hAnsi="Times New Roman"/>
          <w:sz w:val="28"/>
          <w:szCs w:val="28"/>
        </w:rPr>
        <w:t xml:space="preserve"> Свердловской области от 20 февраля 2009 года N 2-ОЗ "О противодействии коррупции в Свердловской области",Указа Президента РФ от 11.04.2014 N 226 "О Национальном плане противодействия коррупции на 2014 - 2015 годы"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27E3">
        <w:rPr>
          <w:rFonts w:ascii="Times New Roman" w:hAnsi="Times New Roman"/>
          <w:sz w:val="28"/>
          <w:szCs w:val="28"/>
        </w:rPr>
        <w:t xml:space="preserve">в целях оптимизации деятельности по противодействию коррупции </w:t>
      </w:r>
      <w:r>
        <w:rPr>
          <w:rFonts w:ascii="Times New Roman" w:hAnsi="Times New Roman"/>
          <w:sz w:val="28"/>
          <w:szCs w:val="28"/>
        </w:rPr>
        <w:t>на территории МО Красноуфимский округ и руководствуясь ст.26 Устава МО Красноуфимский округ</w:t>
      </w:r>
      <w:bookmarkStart w:id="1" w:name="_GoBack"/>
      <w:bookmarkEnd w:id="1"/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95E61" w:rsidRPr="00B327E3" w:rsidRDefault="00295E61" w:rsidP="00954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history="1">
        <w:r w:rsidRPr="00B327E3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327E3">
        <w:rPr>
          <w:rFonts w:ascii="Times New Roman" w:hAnsi="Times New Roman"/>
          <w:sz w:val="28"/>
          <w:szCs w:val="28"/>
        </w:rPr>
        <w:t xml:space="preserve"> о комиссии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B327E3">
        <w:rPr>
          <w:rFonts w:ascii="Times New Roman" w:hAnsi="Times New Roman"/>
          <w:sz w:val="28"/>
          <w:szCs w:val="28"/>
        </w:rPr>
        <w:t xml:space="preserve"> по противодействию коррупции (</w:t>
      </w:r>
      <w:r>
        <w:rPr>
          <w:rFonts w:ascii="Times New Roman" w:hAnsi="Times New Roman"/>
          <w:sz w:val="28"/>
          <w:szCs w:val="28"/>
        </w:rPr>
        <w:t>Прилагается)</w:t>
      </w:r>
      <w:r w:rsidRPr="00B327E3">
        <w:rPr>
          <w:rFonts w:ascii="Times New Roman" w:hAnsi="Times New Roman"/>
          <w:sz w:val="28"/>
          <w:szCs w:val="28"/>
        </w:rPr>
        <w:t>.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«Вперед» и разместить на официальном сайте МО Красноуфимский округ.</w:t>
      </w:r>
    </w:p>
    <w:p w:rsidR="00295E61" w:rsidRPr="00BD324E" w:rsidRDefault="00295E61" w:rsidP="00BD324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24E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95E61" w:rsidRPr="00BD324E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>МО Красноуфимский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Ряписов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Par29"/>
      <w:bookmarkEnd w:id="2"/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559">
        <w:rPr>
          <w:rFonts w:ascii="Times New Roman" w:hAnsi="Times New Roman"/>
          <w:sz w:val="24"/>
          <w:szCs w:val="24"/>
        </w:rPr>
        <w:t>к Постановлению главы</w:t>
      </w:r>
    </w:p>
    <w:p w:rsidR="00295E61" w:rsidRDefault="00295E61" w:rsidP="00BD3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Красноуфимский округ</w:t>
      </w:r>
    </w:p>
    <w:p w:rsidR="00295E61" w:rsidRPr="00D57559" w:rsidRDefault="00295E61" w:rsidP="00BD3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08  августа 2014г.№ 86 </w:t>
      </w:r>
    </w:p>
    <w:p w:rsidR="00295E61" w:rsidRPr="00954E50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34"/>
      <w:bookmarkEnd w:id="3"/>
      <w:r w:rsidRPr="00954E5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95E61" w:rsidRPr="00137653" w:rsidRDefault="00295E61" w:rsidP="00F15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37653">
        <w:rPr>
          <w:rFonts w:ascii="Times New Roman" w:hAnsi="Times New Roman"/>
          <w:bCs/>
          <w:sz w:val="24"/>
          <w:szCs w:val="24"/>
        </w:rPr>
        <w:t xml:space="preserve"> 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7653">
        <w:rPr>
          <w:rFonts w:ascii="Times New Roman" w:hAnsi="Times New Roman"/>
          <w:bCs/>
          <w:sz w:val="24"/>
          <w:szCs w:val="24"/>
        </w:rPr>
        <w:t>Муниципального образования Красноуфимский округ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7653">
        <w:rPr>
          <w:rFonts w:ascii="Times New Roman" w:hAnsi="Times New Roman"/>
          <w:bCs/>
          <w:sz w:val="24"/>
          <w:szCs w:val="24"/>
        </w:rPr>
        <w:t>противодействию коррупции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38"/>
      <w:bookmarkEnd w:id="4"/>
      <w:r w:rsidRPr="00137653">
        <w:rPr>
          <w:rFonts w:ascii="Times New Roman" w:hAnsi="Times New Roman"/>
          <w:sz w:val="24"/>
          <w:szCs w:val="24"/>
        </w:rPr>
        <w:t xml:space="preserve">1. </w:t>
      </w:r>
      <w:r w:rsidRPr="0013765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1.1. Комиссия </w:t>
      </w:r>
      <w:r w:rsidRPr="00137653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Красноуфимский округ (МО Красноуфимский округ) </w:t>
      </w:r>
      <w:r w:rsidRPr="00137653">
        <w:rPr>
          <w:rFonts w:ascii="Times New Roman" w:hAnsi="Times New Roman"/>
          <w:sz w:val="24"/>
          <w:szCs w:val="24"/>
        </w:rPr>
        <w:t>по противодействию коррупции (далее - Комиссия) является совещательным органом, образованным при главе МО Красноуфимский округ в целях обеспечения условий для осуществления главой МО К;расноуфимский округ его полномочий по реализации государственной и муниципальной политики в сфере противодействия коррупции, реализации Плана противодействия коррупции в Свердловской области на территории МО Красноуфимский округ.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1.2. В своей работе Комиссия руководствуется </w:t>
      </w:r>
      <w:hyperlink r:id="rId7" w:history="1">
        <w:r w:rsidRPr="00137653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137653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8" w:history="1">
        <w:r w:rsidRPr="00137653"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>Муниципального образования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муниципальными нормативными и правовыми актами 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43"/>
      <w:bookmarkEnd w:id="5"/>
      <w:r w:rsidRPr="00137653">
        <w:rPr>
          <w:rFonts w:ascii="Times New Roman" w:hAnsi="Times New Roman"/>
          <w:b/>
          <w:sz w:val="24"/>
          <w:szCs w:val="24"/>
        </w:rPr>
        <w:t>2. СОСТАВ И ПОРЯДОК ФОРМИРОВАНИЯ КОМИССИИ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2.1. Комиссия формируется в следующем составе: председатель Комиссии, заместитель председателя Комиссии, секретарь Комиссии и члены Комиссии. Председателем Комиссии является глава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2.2. Председатель Комиссии, заместитель председателя Комиссии, секретарь Комиссии и члены Комиссии принимают участие в работе Комиссии на общественных началах.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48"/>
      <w:bookmarkEnd w:id="6"/>
      <w:r w:rsidRPr="00137653">
        <w:rPr>
          <w:rFonts w:ascii="Times New Roman" w:hAnsi="Times New Roman"/>
          <w:b/>
          <w:sz w:val="24"/>
          <w:szCs w:val="24"/>
        </w:rPr>
        <w:t>3. ЗАДАЧИ КОМИССИИ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Задачами Комиссии являются: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3.1. Подготовка предложений главе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касающихся выработки и реализации мер в области противодействия коррупции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3.2. Координация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правоохранительных органов и других организаций, участвующих в реализации антикоррупционной политики на территории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по вопросам противодействия коррупции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3.3. Взаимодействие с органами государственной власти Свердловской области,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3.4. Организация проведения антикоррупционной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3.5. Организация проведения антикоррупционного мониторинга 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3.6. Контроль реализации антикоррупционных мероприятий, предусмотренных планами и программами противодействия коррупции.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3.7.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3.8. Обеспечение информирования населения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о планах и результатах деятельности органов местного самоуправления по противодействию коррупции.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60"/>
      <w:bookmarkEnd w:id="7"/>
      <w:r w:rsidRPr="00137653">
        <w:rPr>
          <w:rFonts w:ascii="Times New Roman" w:hAnsi="Times New Roman"/>
          <w:b/>
          <w:sz w:val="24"/>
          <w:szCs w:val="24"/>
        </w:rPr>
        <w:t>4. ПОЛНОМОЧИЯ КОМИССИИ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4.1. Комиссия: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4.1.1. Определяет приоритетные направления антикоррупционной политики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4.1.2. Дает поручения по реализации областных антикоррупционных планов, программ, мероприятий; по разработке и реализации муниципальных антикоррупционных планов, программ, мероприятий.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4.1.3. Разрабатывает предложения по вопросам взаимодействия с органами государственной власти Свердловской области и координации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правоохранительных органов и других организаций, участвующих в реализации антикоррупционной политики на территории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в сфере обеспечения противодействия коррупции.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4.1.4. Осуществляет оценку эффективности реализации принятых Комиссией решений по вопросам противодействия коррупции.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4.1.5. Рассматривает результаты антикоррупционной экспертизы отдельных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 и действующих нормативных правовых актов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4.1.6. Осуществляет оценку решений и действий лиц, занимающих должности муниципальной службы и другие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учреждениях, в случаях выявления признаков конфликта интересов, коррупционных проявлений.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4.1.7.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принятия мер в соответствии с действующим законодательством, в том числе последующего информирования правоохранительных органов для принятия соответствующих мер.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4.1.8. Информирует главу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о ситуации с противодействием коррупции 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4.1.9. Вырабатывает рекомендации по организации мероприятий по просвещению и агитации населения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лиц, замещающих должности муниципальной службы и другие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учреждениях, в целях формирования у них навыков антикоррупционного поведения, а также нетерпимого отношения к коррупционным проявлениям.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4.1.10. Содействует осуществлению общественного контроля за реализацией государственной антикоррупционной политики в органах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муниципальных учреждениях.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4.1.11. Участвует в подготовке проектов правовых актов по вопросам противодействия коррупции.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4.2. Комиссия имеет право: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4.2.1. Запрашивать в установленном порядке от органов государственной власти Свердловской области, органов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 и других организаций, расположенных на территории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независимо от их организационно-правовых форм и форм собственности, информацию в пределах своей компетенции.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4.2.2. Заслушивать на заседаниях Комиссии представителей органов государственной власти Свердловской области, органов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и других организаций по вопросам реализации антикоррупционной политики.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4.2.3. Создавать рабочие группы по вопросам реализации антикоррупционной политики с привлечением экспертов и специалистов.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4.2.4. Вносить в органы государственной власти Свердловской области, органы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муниципальные учреждения предложения по устранению предпосылок к коррупционным проявлениям.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4.2.5. Направлять в соответствующие органы государственной власти предложения о мерах государственной поддержки гражданских антикоррупционных инициатив.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4.2.6. Организовывать проведение антикоррупционной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4.2.7. Приглашать на заседания Комиссии представителей органов государственной власти Свердловской области, органов местного самоуправления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, других организаций, расположенных на территории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, в том числе средств массовой информации.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4.2.8.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власти Российской Федерации и Свердловской области, правоохранительных органов.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4.2.9. Вносить в установленном порядке предложения по подготовке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 xml:space="preserve"> по вопросам противодействия коррупции.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85"/>
      <w:bookmarkEnd w:id="8"/>
      <w:r w:rsidRPr="00137653">
        <w:rPr>
          <w:rFonts w:ascii="Times New Roman" w:hAnsi="Times New Roman"/>
          <w:b/>
          <w:sz w:val="24"/>
          <w:szCs w:val="24"/>
        </w:rPr>
        <w:t>5. ПОЛНОМОЧИЯ ЧЛЕНОВ КОМИССИИ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 Председатель Комиссии: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5.1.1. Осуществляет руководство деятельностью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5.1.2. Созывает заседания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5.1.3. Утверждает повестки заседаний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5.1.4. Ведет заседания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5.1.5. Подписывает протоколы заседаний Комиссии и другие документы, подготовленные Комиссией.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5.1.6. В случае необходимости принимает решение о приглашении для участия в заседаниях Комиссии представителей органов государственной власти Свердловской области, а также представителей других организаций.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5.1.7. Рассматривает обращения граждан и организаций по вопросам коррупционной направленности и принимает решения о дальнейшей работе с этими обращениями.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5.2. В случае отсутствия председателя Комиссии его полномочия осуществляет заместитель председателя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 Секретарь Комиссии: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5.3.2. 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заседаниях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5.3.3. Контролирует своевременное представление материалов и документов для рассмотрения на заседаниях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5.3.4. Ведет, оформляет и подписывает протоколы заседаний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5.3.5. Осуществляет контроль за выполнением решений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5.3.6. Выполняет поручения председателя Комиссии, заместителя председателя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5.5. Члены Комиссии имеют право знакомиться с документами и материалами, непосредственно касающимися деятельности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5.6. Члены комиссии обязаны принимать личное участие в заседаниях Комиссии. Делегирование членами Комиссии своих полномочий иным лицам не допускается.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5.7.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08"/>
      <w:bookmarkEnd w:id="9"/>
      <w:r w:rsidRPr="00137653">
        <w:rPr>
          <w:rFonts w:ascii="Times New Roman" w:hAnsi="Times New Roman"/>
          <w:b/>
          <w:sz w:val="24"/>
          <w:szCs w:val="24"/>
        </w:rPr>
        <w:t>6. ОРГАНИЗАЦИЯ РАБОТЫ И ОБЕСПЕЧЕНИЕ ДЕЯТЕЛЬНОСТИ КОМИССИИ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6.1. Основной формой работы Комиссии являются заседания, которые проводятся не реже одного раза в квартал в соответствии с планом работы. В случае необходимости могут проводиться внеплановые заседания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6.5.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6.6. Подготовка материалов к заседанию Комиссии осуществляется лицами, ответственными за подготовку соответствующих вопросов повестки заседания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6.7. Лица,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6.8. Все необходимые материалы и проект решения Комиссии по рассматриваемому вопросу должны быть представлены исполнителями секретарю Комиссии не позднее чем за 5 дней до проведения заседания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6.9.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из числа членов Комиссии, представителей органов местного самоуправления, муниципальных учреждений,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>6.10. Решение о создании рабочей группы и ее составе принимается председателем Комиссии с учетом предложений членов Комиссии.</w:t>
      </w:r>
    </w:p>
    <w:p w:rsidR="00295E61" w:rsidRPr="0013765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7653">
        <w:rPr>
          <w:rFonts w:ascii="Times New Roman" w:hAnsi="Times New Roman"/>
          <w:sz w:val="24"/>
          <w:szCs w:val="24"/>
        </w:rPr>
        <w:t xml:space="preserve">6.11. Организационное, правовое и техническое обеспечение деятельности Комиссии осуществляет Администрация </w:t>
      </w:r>
      <w:r>
        <w:rPr>
          <w:rFonts w:ascii="Times New Roman" w:hAnsi="Times New Roman"/>
          <w:sz w:val="24"/>
          <w:szCs w:val="24"/>
        </w:rPr>
        <w:t>МО Красноуфимский округ</w:t>
      </w:r>
      <w:r w:rsidRPr="00137653">
        <w:rPr>
          <w:rFonts w:ascii="Times New Roman" w:hAnsi="Times New Roman"/>
          <w:sz w:val="24"/>
          <w:szCs w:val="24"/>
        </w:rPr>
        <w:t>.</w:t>
      </w:r>
    </w:p>
    <w:p w:rsidR="00295E61" w:rsidRDefault="00295E61" w:rsidP="00954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0" w:name="Par126"/>
      <w:bookmarkEnd w:id="10"/>
    </w:p>
    <w:sectPr w:rsidR="00295E61" w:rsidSect="0016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E3"/>
    <w:rsid w:val="00137653"/>
    <w:rsid w:val="00161F44"/>
    <w:rsid w:val="001A65A7"/>
    <w:rsid w:val="00250016"/>
    <w:rsid w:val="00295E61"/>
    <w:rsid w:val="00317CDF"/>
    <w:rsid w:val="00367047"/>
    <w:rsid w:val="003F4705"/>
    <w:rsid w:val="00576207"/>
    <w:rsid w:val="005D0EE2"/>
    <w:rsid w:val="006132DA"/>
    <w:rsid w:val="00657D8B"/>
    <w:rsid w:val="00954E50"/>
    <w:rsid w:val="00B327E3"/>
    <w:rsid w:val="00BD324E"/>
    <w:rsid w:val="00C74426"/>
    <w:rsid w:val="00D57559"/>
    <w:rsid w:val="00E309CD"/>
    <w:rsid w:val="00F157FF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F93DCB2DEBE960E3C7F5B9EE50BA1C69C6088A325AC2D0837FB13CACB114403962D920F0E16ADC13315DBCD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FF93DCB2DEBE960E3C6156888955ABC59F3980A973F37A003EF3C4X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F93DCB2DEBE960E3C7F5B9EE50BA1C69C6088A326AA2B0839FB13CACB114403962D920F0E16ADC13314DBCDX2J" TargetMode="External"/><Relationship Id="rId5" Type="http://schemas.openxmlformats.org/officeDocument/2006/relationships/hyperlink" Target="consultantplus://offline/ref=92FF93DCB2DEBE960E3C6156888955ABC692388CA02CA478516BFD4495C9X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6</Pages>
  <Words>2090</Words>
  <Characters>11916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Дума_Юрист</dc:creator>
  <cp:keywords/>
  <dc:description/>
  <cp:lastModifiedBy>Admin</cp:lastModifiedBy>
  <cp:revision>5</cp:revision>
  <cp:lastPrinted>2014-08-08T07:36:00Z</cp:lastPrinted>
  <dcterms:created xsi:type="dcterms:W3CDTF">2014-08-04T09:23:00Z</dcterms:created>
  <dcterms:modified xsi:type="dcterms:W3CDTF">2014-08-08T07:36:00Z</dcterms:modified>
</cp:coreProperties>
</file>