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DD" w:rsidRDefault="00E46CDD" w:rsidP="00E46CDD">
      <w:pPr>
        <w:pStyle w:val="Default"/>
      </w:pPr>
    </w:p>
    <w:p w:rsidR="00E46CDD" w:rsidRPr="00846CE7" w:rsidRDefault="00E46CDD" w:rsidP="00E46CDD">
      <w:pPr>
        <w:pStyle w:val="Default"/>
        <w:jc w:val="center"/>
        <w:rPr>
          <w:sz w:val="28"/>
          <w:szCs w:val="28"/>
        </w:rPr>
      </w:pPr>
      <w:r w:rsidRPr="00846CE7">
        <w:rPr>
          <w:b/>
          <w:bCs/>
          <w:sz w:val="28"/>
          <w:szCs w:val="28"/>
        </w:rPr>
        <w:t>Отчет о работе администрации МО Красноуфимский округ  за 1 полугодие  2015 год по работе с обращениями граждан</w:t>
      </w:r>
    </w:p>
    <w:p w:rsidR="00846CE7" w:rsidRPr="00016FDF" w:rsidRDefault="00846CE7" w:rsidP="00E46CDD">
      <w:pPr>
        <w:pStyle w:val="Default"/>
        <w:rPr>
          <w:sz w:val="28"/>
          <w:szCs w:val="28"/>
        </w:rPr>
      </w:pPr>
    </w:p>
    <w:p w:rsidR="00E46CDD" w:rsidRPr="00846CE7" w:rsidRDefault="00E46CDD" w:rsidP="006E5612">
      <w:pPr>
        <w:pStyle w:val="Default"/>
        <w:jc w:val="both"/>
        <w:rPr>
          <w:sz w:val="28"/>
          <w:szCs w:val="28"/>
        </w:rPr>
      </w:pPr>
      <w:r w:rsidRPr="00846CE7">
        <w:rPr>
          <w:sz w:val="28"/>
          <w:szCs w:val="28"/>
        </w:rPr>
        <w:t xml:space="preserve">Работа по рассмотрению обращений граждан в администрации </w:t>
      </w:r>
      <w:r w:rsidR="00846CE7">
        <w:rPr>
          <w:sz w:val="28"/>
          <w:szCs w:val="28"/>
        </w:rPr>
        <w:t>Муниципального образования Красноуфимский округ</w:t>
      </w:r>
      <w:r w:rsidRPr="00846CE7">
        <w:rPr>
          <w:sz w:val="28"/>
          <w:szCs w:val="28"/>
        </w:rPr>
        <w:t xml:space="preserve"> ведется в соответствии с Федеральным Законом от 02.05.2006 № 59-ФЗ «О порядке рассмотрения обращений граждан Российской Федерации», Уставом Муниципального образования Красноуфимский округ. </w:t>
      </w:r>
    </w:p>
    <w:p w:rsidR="00E46CDD" w:rsidRPr="00846CE7" w:rsidRDefault="00E46CDD" w:rsidP="006E5612">
      <w:pPr>
        <w:pStyle w:val="Default"/>
        <w:jc w:val="both"/>
        <w:rPr>
          <w:sz w:val="28"/>
          <w:szCs w:val="28"/>
        </w:rPr>
      </w:pPr>
      <w:r w:rsidRPr="00846CE7">
        <w:rPr>
          <w:sz w:val="28"/>
          <w:szCs w:val="28"/>
        </w:rPr>
        <w:t>В администрации созданы все условия, обеспечивающие доступность граждан к главе муниципального образования</w:t>
      </w:r>
      <w:proofErr w:type="gramStart"/>
      <w:r w:rsidRPr="00846CE7">
        <w:rPr>
          <w:sz w:val="28"/>
          <w:szCs w:val="28"/>
        </w:rPr>
        <w:t xml:space="preserve"> ,</w:t>
      </w:r>
      <w:proofErr w:type="gramEnd"/>
      <w:r w:rsidRPr="00846CE7">
        <w:rPr>
          <w:sz w:val="28"/>
          <w:szCs w:val="28"/>
        </w:rPr>
        <w:t xml:space="preserve"> главе администрации и заместителям главы администрации МО Красноуфимский округ. </w:t>
      </w:r>
    </w:p>
    <w:p w:rsidR="00E46CDD" w:rsidRPr="00846CE7" w:rsidRDefault="00E46CDD" w:rsidP="006E5612">
      <w:pPr>
        <w:pStyle w:val="Default"/>
        <w:jc w:val="both"/>
        <w:rPr>
          <w:sz w:val="28"/>
          <w:szCs w:val="28"/>
        </w:rPr>
      </w:pPr>
      <w:r w:rsidRPr="00846CE7">
        <w:rPr>
          <w:sz w:val="28"/>
          <w:szCs w:val="28"/>
        </w:rPr>
        <w:t xml:space="preserve">За 1 полугодие 2015 года поступило </w:t>
      </w:r>
      <w:r w:rsidR="00016FDF">
        <w:rPr>
          <w:sz w:val="28"/>
          <w:szCs w:val="28"/>
        </w:rPr>
        <w:t>362 обращения</w:t>
      </w:r>
      <w:r w:rsidRPr="00846CE7">
        <w:rPr>
          <w:sz w:val="28"/>
          <w:szCs w:val="28"/>
        </w:rPr>
        <w:t xml:space="preserve"> граждан, из них </w:t>
      </w:r>
      <w:r w:rsidR="00016FDF">
        <w:rPr>
          <w:sz w:val="28"/>
          <w:szCs w:val="28"/>
        </w:rPr>
        <w:t>12</w:t>
      </w:r>
      <w:r w:rsidRPr="00846CE7">
        <w:rPr>
          <w:sz w:val="28"/>
          <w:szCs w:val="28"/>
        </w:rPr>
        <w:t xml:space="preserve"> устных и  </w:t>
      </w:r>
      <w:r w:rsidR="00016FDF">
        <w:rPr>
          <w:sz w:val="28"/>
          <w:szCs w:val="28"/>
        </w:rPr>
        <w:t>350</w:t>
      </w:r>
      <w:r w:rsidRPr="00846CE7">
        <w:rPr>
          <w:sz w:val="28"/>
          <w:szCs w:val="28"/>
        </w:rPr>
        <w:t xml:space="preserve"> письменных, в том числе поступивших из вышестоящих организаций: </w:t>
      </w:r>
    </w:p>
    <w:p w:rsidR="00E46CDD" w:rsidRPr="00846CE7" w:rsidRDefault="00016FDF" w:rsidP="006E56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6CDD" w:rsidRPr="00846CE7">
        <w:rPr>
          <w:sz w:val="28"/>
          <w:szCs w:val="28"/>
        </w:rPr>
        <w:t xml:space="preserve">  обращений  из Управления по работе с обращениями граждан Правительства Свердловской области, </w:t>
      </w:r>
    </w:p>
    <w:p w:rsidR="00E46CDD" w:rsidRPr="00846CE7" w:rsidRDefault="00E46CDD" w:rsidP="006E5612">
      <w:pPr>
        <w:pStyle w:val="Default"/>
        <w:jc w:val="both"/>
        <w:rPr>
          <w:sz w:val="28"/>
          <w:szCs w:val="28"/>
        </w:rPr>
      </w:pPr>
      <w:r w:rsidRPr="00846CE7">
        <w:rPr>
          <w:sz w:val="28"/>
          <w:szCs w:val="28"/>
        </w:rPr>
        <w:t xml:space="preserve"> </w:t>
      </w:r>
      <w:r w:rsidR="00016FDF">
        <w:rPr>
          <w:sz w:val="28"/>
          <w:szCs w:val="28"/>
        </w:rPr>
        <w:t>2</w:t>
      </w:r>
      <w:r w:rsidRPr="00846CE7">
        <w:rPr>
          <w:sz w:val="28"/>
          <w:szCs w:val="28"/>
        </w:rPr>
        <w:t xml:space="preserve"> электронные. </w:t>
      </w:r>
    </w:p>
    <w:p w:rsidR="00E46CDD" w:rsidRPr="00846CE7" w:rsidRDefault="00E46CDD" w:rsidP="006E5612">
      <w:pPr>
        <w:pStyle w:val="Default"/>
        <w:jc w:val="both"/>
        <w:rPr>
          <w:sz w:val="28"/>
          <w:szCs w:val="28"/>
        </w:rPr>
      </w:pPr>
      <w:r w:rsidRPr="00846CE7">
        <w:rPr>
          <w:sz w:val="28"/>
          <w:szCs w:val="28"/>
        </w:rPr>
        <w:t xml:space="preserve">Личный прием граждан в администрации проводится главой  округа, главой администрации и его заместителями, руководителями отделов и других структурных подразделений администрации. Организацию приема граждан обеспечивает </w:t>
      </w:r>
      <w:r w:rsidR="00D66B5D" w:rsidRPr="00846CE7">
        <w:rPr>
          <w:sz w:val="28"/>
          <w:szCs w:val="28"/>
        </w:rPr>
        <w:t>специалист 2 категории организационно-методического отдела администрации (секретарь в приемной)</w:t>
      </w:r>
      <w:r w:rsidRPr="00846CE7">
        <w:rPr>
          <w:sz w:val="28"/>
          <w:szCs w:val="28"/>
        </w:rPr>
        <w:t xml:space="preserve">. </w:t>
      </w:r>
    </w:p>
    <w:p w:rsidR="00E46CDD" w:rsidRPr="00846CE7" w:rsidRDefault="00E46CDD" w:rsidP="006E5612">
      <w:pPr>
        <w:pStyle w:val="Default"/>
        <w:jc w:val="both"/>
        <w:rPr>
          <w:sz w:val="28"/>
          <w:szCs w:val="28"/>
        </w:rPr>
      </w:pPr>
      <w:r w:rsidRPr="00846CE7">
        <w:rPr>
          <w:sz w:val="28"/>
          <w:szCs w:val="28"/>
        </w:rPr>
        <w:t>Личный прием граждан осуществляется как по предварительной записи, которую ведет секретарь</w:t>
      </w:r>
      <w:r w:rsidR="00D66B5D" w:rsidRPr="00846CE7">
        <w:rPr>
          <w:sz w:val="28"/>
          <w:szCs w:val="28"/>
        </w:rPr>
        <w:t xml:space="preserve"> приемной</w:t>
      </w:r>
      <w:r w:rsidRPr="00846CE7">
        <w:rPr>
          <w:sz w:val="28"/>
          <w:szCs w:val="28"/>
        </w:rPr>
        <w:t xml:space="preserve"> администрации </w:t>
      </w:r>
      <w:r w:rsidR="00D66B5D" w:rsidRPr="00846CE7">
        <w:rPr>
          <w:sz w:val="28"/>
          <w:szCs w:val="28"/>
        </w:rPr>
        <w:t>МО Красноуфимский округ</w:t>
      </w:r>
      <w:r w:rsidRPr="00846CE7">
        <w:rPr>
          <w:sz w:val="28"/>
          <w:szCs w:val="28"/>
        </w:rPr>
        <w:t>, так и в день приема в порядке живой очереди</w:t>
      </w:r>
      <w:proofErr w:type="gramStart"/>
      <w:r w:rsidRPr="00846CE7">
        <w:rPr>
          <w:sz w:val="28"/>
          <w:szCs w:val="28"/>
        </w:rPr>
        <w:t xml:space="preserve"> </w:t>
      </w:r>
      <w:r w:rsidR="00846CE7">
        <w:rPr>
          <w:sz w:val="28"/>
          <w:szCs w:val="28"/>
        </w:rPr>
        <w:t>.</w:t>
      </w:r>
      <w:proofErr w:type="gramEnd"/>
    </w:p>
    <w:p w:rsidR="00E46CDD" w:rsidRPr="00846CE7" w:rsidRDefault="00E46CDD" w:rsidP="006E5612">
      <w:pPr>
        <w:pStyle w:val="Default"/>
        <w:jc w:val="both"/>
        <w:rPr>
          <w:sz w:val="28"/>
          <w:szCs w:val="28"/>
        </w:rPr>
      </w:pPr>
      <w:r w:rsidRPr="00846CE7">
        <w:rPr>
          <w:sz w:val="28"/>
          <w:szCs w:val="28"/>
        </w:rPr>
        <w:t>Во время записи на прием секретарем заполняется карточка личного приема гражданина</w:t>
      </w:r>
      <w:r w:rsidR="00846CE7">
        <w:rPr>
          <w:sz w:val="28"/>
          <w:szCs w:val="28"/>
        </w:rPr>
        <w:t>.</w:t>
      </w:r>
    </w:p>
    <w:p w:rsidR="00C91AE1" w:rsidRDefault="00C91AE1" w:rsidP="006E5612">
      <w:pPr>
        <w:pStyle w:val="Default"/>
        <w:jc w:val="both"/>
        <w:rPr>
          <w:sz w:val="28"/>
          <w:szCs w:val="28"/>
        </w:rPr>
      </w:pPr>
      <w:r w:rsidRPr="00846CE7">
        <w:rPr>
          <w:sz w:val="28"/>
          <w:szCs w:val="28"/>
        </w:rPr>
        <w:t xml:space="preserve">За 1 полугодие 2015 года поступило </w:t>
      </w:r>
      <w:r w:rsidR="006E5612">
        <w:rPr>
          <w:sz w:val="28"/>
          <w:szCs w:val="28"/>
        </w:rPr>
        <w:t>362</w:t>
      </w:r>
      <w:r w:rsidR="00621ADA">
        <w:rPr>
          <w:sz w:val="28"/>
          <w:szCs w:val="28"/>
        </w:rPr>
        <w:t xml:space="preserve"> </w:t>
      </w:r>
      <w:r w:rsidRPr="00846CE7">
        <w:rPr>
          <w:sz w:val="28"/>
          <w:szCs w:val="28"/>
        </w:rPr>
        <w:t xml:space="preserve">устных и письменных </w:t>
      </w:r>
      <w:proofErr w:type="gramStart"/>
      <w:r w:rsidRPr="00846CE7">
        <w:rPr>
          <w:sz w:val="28"/>
          <w:szCs w:val="28"/>
        </w:rPr>
        <w:t>обращений</w:t>
      </w:r>
      <w:proofErr w:type="gramEnd"/>
      <w:r w:rsidRPr="00846CE7">
        <w:rPr>
          <w:sz w:val="28"/>
          <w:szCs w:val="28"/>
        </w:rPr>
        <w:t xml:space="preserve"> в том числе по вопросам, поставленным в обращениях граждан: </w:t>
      </w:r>
    </w:p>
    <w:p w:rsidR="005E3473" w:rsidRPr="00846CE7" w:rsidRDefault="005E3473" w:rsidP="006E5612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8"/>
        <w:gridCol w:w="3118"/>
        <w:gridCol w:w="3119"/>
      </w:tblGrid>
      <w:tr w:rsidR="00E46CDD" w:rsidRPr="00846CE7" w:rsidTr="00846CE7">
        <w:trPr>
          <w:trHeight w:val="943"/>
        </w:trPr>
        <w:tc>
          <w:tcPr>
            <w:tcW w:w="3118" w:type="dxa"/>
          </w:tcPr>
          <w:p w:rsidR="00E46CDD" w:rsidRPr="00846CE7" w:rsidRDefault="00E46CDD" w:rsidP="006E5612">
            <w:pPr>
              <w:pStyle w:val="Default"/>
              <w:jc w:val="both"/>
              <w:rPr>
                <w:sz w:val="28"/>
                <w:szCs w:val="28"/>
              </w:rPr>
            </w:pPr>
            <w:r w:rsidRPr="00846CE7">
              <w:rPr>
                <w:sz w:val="28"/>
                <w:szCs w:val="28"/>
              </w:rPr>
              <w:t>Вопросы, поставленные в обращениях граждан</w:t>
            </w:r>
          </w:p>
        </w:tc>
        <w:tc>
          <w:tcPr>
            <w:tcW w:w="3118" w:type="dxa"/>
          </w:tcPr>
          <w:p w:rsidR="00E46CDD" w:rsidRPr="00846CE7" w:rsidRDefault="00E46CDD" w:rsidP="006E5612">
            <w:pPr>
              <w:pStyle w:val="Default"/>
              <w:jc w:val="both"/>
              <w:rPr>
                <w:sz w:val="28"/>
                <w:szCs w:val="28"/>
              </w:rPr>
            </w:pPr>
            <w:r w:rsidRPr="00846CE7">
              <w:rPr>
                <w:sz w:val="28"/>
                <w:szCs w:val="28"/>
              </w:rPr>
              <w:t>Рассмотрено вопросов</w:t>
            </w:r>
          </w:p>
        </w:tc>
        <w:tc>
          <w:tcPr>
            <w:tcW w:w="3119" w:type="dxa"/>
          </w:tcPr>
          <w:p w:rsidR="00E46CDD" w:rsidRPr="00846CE7" w:rsidRDefault="00E46CDD" w:rsidP="006E5612">
            <w:pPr>
              <w:pStyle w:val="Default"/>
              <w:jc w:val="both"/>
              <w:rPr>
                <w:sz w:val="28"/>
                <w:szCs w:val="28"/>
              </w:rPr>
            </w:pPr>
            <w:r w:rsidRPr="00846CE7">
              <w:rPr>
                <w:sz w:val="28"/>
                <w:szCs w:val="28"/>
              </w:rPr>
              <w:t>В процентах к общему количеству</w:t>
            </w:r>
          </w:p>
        </w:tc>
      </w:tr>
      <w:tr w:rsidR="00E46CDD" w:rsidRPr="00846CE7" w:rsidTr="00C91AE1">
        <w:trPr>
          <w:trHeight w:val="130"/>
        </w:trPr>
        <w:tc>
          <w:tcPr>
            <w:tcW w:w="3118" w:type="dxa"/>
          </w:tcPr>
          <w:p w:rsidR="00E46CDD" w:rsidRPr="00621ADA" w:rsidRDefault="00621ADA">
            <w:pPr>
              <w:pStyle w:val="Default"/>
              <w:rPr>
                <w:sz w:val="28"/>
                <w:szCs w:val="28"/>
              </w:rPr>
            </w:pPr>
            <w:r w:rsidRPr="00621ADA">
              <w:rPr>
                <w:bCs/>
                <w:sz w:val="28"/>
                <w:szCs w:val="28"/>
              </w:rPr>
              <w:t xml:space="preserve">Предоставление </w:t>
            </w:r>
            <w:proofErr w:type="spellStart"/>
            <w:r w:rsidRPr="00621ADA">
              <w:rPr>
                <w:bCs/>
                <w:sz w:val="28"/>
                <w:szCs w:val="28"/>
              </w:rPr>
              <w:t>з</w:t>
            </w:r>
            <w:proofErr w:type="spellEnd"/>
            <w:r w:rsidRPr="00621ADA">
              <w:rPr>
                <w:bCs/>
                <w:sz w:val="28"/>
                <w:szCs w:val="28"/>
              </w:rPr>
              <w:t>/</w:t>
            </w:r>
            <w:proofErr w:type="gramStart"/>
            <w:r w:rsidRPr="00621ADA">
              <w:rPr>
                <w:bCs/>
                <w:sz w:val="28"/>
                <w:szCs w:val="28"/>
              </w:rPr>
              <w:t>у</w:t>
            </w:r>
            <w:proofErr w:type="gramEnd"/>
            <w:r w:rsidRPr="00621ADA">
              <w:rPr>
                <w:bCs/>
                <w:sz w:val="28"/>
                <w:szCs w:val="28"/>
              </w:rPr>
              <w:t xml:space="preserve"> в собственность за плату</w:t>
            </w:r>
            <w:r w:rsidR="00E46CDD" w:rsidRPr="00621AD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</w:tr>
      <w:tr w:rsidR="00E46CDD" w:rsidRPr="00846CE7" w:rsidTr="00C91AE1">
        <w:trPr>
          <w:trHeight w:val="130"/>
        </w:trPr>
        <w:tc>
          <w:tcPr>
            <w:tcW w:w="3118" w:type="dxa"/>
          </w:tcPr>
          <w:p w:rsidR="00E46CDD" w:rsidRPr="00621ADA" w:rsidRDefault="00621ADA">
            <w:pPr>
              <w:pStyle w:val="Default"/>
              <w:rPr>
                <w:sz w:val="28"/>
                <w:szCs w:val="28"/>
              </w:rPr>
            </w:pPr>
            <w:r w:rsidRPr="00621ADA">
              <w:rPr>
                <w:bCs/>
                <w:sz w:val="28"/>
                <w:szCs w:val="28"/>
              </w:rPr>
              <w:t xml:space="preserve">Выдача </w:t>
            </w:r>
            <w:proofErr w:type="gramStart"/>
            <w:r w:rsidRPr="00621ADA">
              <w:rPr>
                <w:bCs/>
                <w:sz w:val="28"/>
                <w:szCs w:val="28"/>
              </w:rPr>
              <w:t>г</w:t>
            </w:r>
            <w:proofErr w:type="gramEnd"/>
            <w:r w:rsidRPr="00621ADA">
              <w:rPr>
                <w:bCs/>
                <w:sz w:val="28"/>
                <w:szCs w:val="28"/>
              </w:rPr>
              <w:t xml:space="preserve">/с плана </w:t>
            </w:r>
            <w:proofErr w:type="spellStart"/>
            <w:r w:rsidRPr="00621ADA">
              <w:rPr>
                <w:bCs/>
                <w:sz w:val="28"/>
                <w:szCs w:val="28"/>
              </w:rPr>
              <w:t>з</w:t>
            </w:r>
            <w:proofErr w:type="spellEnd"/>
            <w:r w:rsidRPr="00621ADA">
              <w:rPr>
                <w:bCs/>
                <w:sz w:val="28"/>
                <w:szCs w:val="28"/>
              </w:rPr>
              <w:t>/у</w:t>
            </w:r>
            <w:r w:rsidR="00E46CDD" w:rsidRPr="00621AD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46CDD" w:rsidRPr="00846CE7" w:rsidTr="00C91AE1">
        <w:trPr>
          <w:trHeight w:val="611"/>
        </w:trPr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/у</w:t>
            </w:r>
          </w:p>
        </w:tc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</w:t>
            </w:r>
          </w:p>
        </w:tc>
      </w:tr>
      <w:tr w:rsidR="00E46CDD" w:rsidRPr="00846CE7" w:rsidTr="00C91AE1">
        <w:trPr>
          <w:trHeight w:val="127"/>
        </w:trPr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 ТБО</w:t>
            </w:r>
            <w:r w:rsidR="00E46CDD" w:rsidRPr="00846C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46CDD" w:rsidRPr="00846CE7" w:rsidRDefault="006E5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</w:tr>
      <w:tr w:rsidR="00E46CDD" w:rsidRPr="00846CE7" w:rsidTr="00C91AE1">
        <w:trPr>
          <w:trHeight w:val="127"/>
        </w:trPr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E46CDD" w:rsidRPr="00846CE7" w:rsidTr="00C91AE1">
        <w:trPr>
          <w:trHeight w:val="127"/>
        </w:trPr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водоема</w:t>
            </w:r>
            <w:r w:rsidR="00E46CDD" w:rsidRPr="00846C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6CDD" w:rsidRPr="00846CE7" w:rsidTr="00C91AE1">
        <w:trPr>
          <w:trHeight w:val="288"/>
        </w:trPr>
        <w:tc>
          <w:tcPr>
            <w:tcW w:w="3118" w:type="dxa"/>
          </w:tcPr>
          <w:p w:rsidR="00E46CDD" w:rsidRPr="00846CE7" w:rsidRDefault="00621ADA" w:rsidP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автобусного рейса</w:t>
            </w:r>
            <w:r w:rsidR="00E46CDD" w:rsidRPr="00846C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</w:tr>
      <w:tr w:rsidR="00E46CDD" w:rsidRPr="00846CE7" w:rsidTr="00C91AE1">
        <w:trPr>
          <w:trHeight w:val="450"/>
        </w:trPr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Непригодность и обследование дома</w:t>
            </w:r>
            <w:r w:rsidR="00E46CDD" w:rsidRPr="00846C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</w:tr>
      <w:tr w:rsidR="00E46CDD" w:rsidRPr="00846CE7" w:rsidTr="00C91AE1">
        <w:trPr>
          <w:trHeight w:val="127"/>
        </w:trPr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на учет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ак нуждающегося в улучшении жилищных условий</w:t>
            </w:r>
          </w:p>
        </w:tc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E46CDD" w:rsidRPr="00846CE7" w:rsidTr="00C91AE1">
        <w:trPr>
          <w:trHeight w:val="130"/>
        </w:trPr>
        <w:tc>
          <w:tcPr>
            <w:tcW w:w="3118" w:type="dxa"/>
          </w:tcPr>
          <w:p w:rsidR="00E46CDD" w:rsidRPr="00621ADA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жалобы</w:t>
            </w:r>
            <w:r w:rsidR="00E46CDD" w:rsidRPr="00621AD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46CDD" w:rsidRPr="00621ADA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46CDD" w:rsidRPr="00621ADA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</w:tr>
      <w:tr w:rsidR="00E46CDD" w:rsidRPr="00846CE7" w:rsidTr="00C91AE1">
        <w:trPr>
          <w:trHeight w:val="127"/>
        </w:trPr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дорожным знакам</w:t>
            </w:r>
          </w:p>
        </w:tc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E46CDD" w:rsidRPr="00846CE7" w:rsidTr="00C91AE1">
        <w:trPr>
          <w:trHeight w:val="127"/>
        </w:trPr>
        <w:tc>
          <w:tcPr>
            <w:tcW w:w="3118" w:type="dxa"/>
          </w:tcPr>
          <w:p w:rsidR="00E46CDD" w:rsidRPr="00846CE7" w:rsidRDefault="00E46CDD">
            <w:pPr>
              <w:pStyle w:val="Default"/>
              <w:rPr>
                <w:sz w:val="28"/>
                <w:szCs w:val="28"/>
              </w:rPr>
            </w:pPr>
            <w:r w:rsidRPr="00846CE7">
              <w:rPr>
                <w:sz w:val="28"/>
                <w:szCs w:val="28"/>
              </w:rPr>
              <w:t xml:space="preserve">Газификация </w:t>
            </w:r>
          </w:p>
        </w:tc>
        <w:tc>
          <w:tcPr>
            <w:tcW w:w="3118" w:type="dxa"/>
          </w:tcPr>
          <w:p w:rsidR="00E46CDD" w:rsidRPr="00846CE7" w:rsidRDefault="009B5D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</w:tr>
      <w:tr w:rsidR="00E46CDD" w:rsidRPr="00846CE7" w:rsidTr="00C91AE1">
        <w:trPr>
          <w:trHeight w:val="127"/>
        </w:trPr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дома</w:t>
            </w:r>
          </w:p>
        </w:tc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E46CDD" w:rsidRPr="00846CE7" w:rsidTr="00C91AE1">
        <w:trPr>
          <w:trHeight w:val="449"/>
        </w:trPr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жилье,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айм</w:t>
            </w:r>
            <w:proofErr w:type="spellEnd"/>
            <w:r w:rsidR="00E46CDD" w:rsidRPr="00846C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</w:tr>
      <w:tr w:rsidR="00E46CDD" w:rsidRPr="00846CE7" w:rsidTr="00C91AE1">
        <w:trPr>
          <w:trHeight w:val="610"/>
        </w:trPr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на сотрудников</w:t>
            </w:r>
          </w:p>
        </w:tc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</w:tr>
      <w:tr w:rsidR="00E46CDD" w:rsidRPr="00846CE7" w:rsidTr="00C91AE1">
        <w:trPr>
          <w:trHeight w:val="289"/>
        </w:trPr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</w:t>
            </w:r>
            <w:r w:rsidR="00E46CDD" w:rsidRPr="00846C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</w:tr>
      <w:tr w:rsidR="00E46CDD" w:rsidRPr="00846CE7" w:rsidTr="00C91AE1">
        <w:trPr>
          <w:trHeight w:val="450"/>
        </w:trPr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Разрешение на строительство и ввод в эксплуатацию </w:t>
            </w:r>
            <w:r w:rsidR="00E46CDD" w:rsidRPr="00846C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46CDD" w:rsidRPr="00846CE7" w:rsidRDefault="00621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E46CDD" w:rsidRPr="00846CE7" w:rsidRDefault="00141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6CDD" w:rsidRPr="00846CE7" w:rsidTr="00C91AE1">
        <w:trPr>
          <w:trHeight w:val="127"/>
        </w:trPr>
        <w:tc>
          <w:tcPr>
            <w:tcW w:w="3118" w:type="dxa"/>
          </w:tcPr>
          <w:p w:rsidR="00E46CDD" w:rsidRPr="009D62D1" w:rsidRDefault="009B5D98">
            <w:pPr>
              <w:pStyle w:val="Default"/>
              <w:rPr>
                <w:b/>
                <w:sz w:val="28"/>
                <w:szCs w:val="28"/>
              </w:rPr>
            </w:pPr>
            <w:r w:rsidRPr="009D62D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E46CDD" w:rsidRPr="009D62D1" w:rsidRDefault="009B5D98" w:rsidP="006E5612">
            <w:pPr>
              <w:pStyle w:val="Default"/>
              <w:rPr>
                <w:b/>
                <w:sz w:val="28"/>
                <w:szCs w:val="28"/>
              </w:rPr>
            </w:pPr>
            <w:r w:rsidRPr="009D62D1">
              <w:rPr>
                <w:b/>
                <w:sz w:val="28"/>
                <w:szCs w:val="28"/>
              </w:rPr>
              <w:t>3</w:t>
            </w:r>
            <w:r w:rsidR="006E5612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3119" w:type="dxa"/>
          </w:tcPr>
          <w:p w:rsidR="00E46CDD" w:rsidRPr="00846CE7" w:rsidRDefault="00E46CDD">
            <w:pPr>
              <w:pStyle w:val="Default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37"/>
        <w:gridCol w:w="2337"/>
        <w:gridCol w:w="2338"/>
      </w:tblGrid>
      <w:tr w:rsidR="00752CA4" w:rsidRPr="00846CE7" w:rsidTr="00752CA4">
        <w:trPr>
          <w:trHeight w:val="288"/>
        </w:trPr>
        <w:tc>
          <w:tcPr>
            <w:tcW w:w="7012" w:type="dxa"/>
            <w:gridSpan w:val="3"/>
          </w:tcPr>
          <w:p w:rsidR="00752CA4" w:rsidRPr="00846CE7" w:rsidRDefault="00752CA4">
            <w:pPr>
              <w:pStyle w:val="Default"/>
              <w:rPr>
                <w:sz w:val="28"/>
                <w:szCs w:val="28"/>
              </w:rPr>
            </w:pPr>
          </w:p>
        </w:tc>
      </w:tr>
      <w:tr w:rsidR="00752CA4" w:rsidRPr="00846CE7" w:rsidTr="00752CA4">
        <w:trPr>
          <w:trHeight w:val="288"/>
        </w:trPr>
        <w:tc>
          <w:tcPr>
            <w:tcW w:w="2337" w:type="dxa"/>
          </w:tcPr>
          <w:p w:rsidR="00752CA4" w:rsidRPr="00846CE7" w:rsidRDefault="00752CA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52CA4" w:rsidRPr="00846CE7" w:rsidRDefault="00752CA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52CA4" w:rsidRPr="00846CE7" w:rsidRDefault="00752CA4">
            <w:pPr>
              <w:pStyle w:val="Default"/>
              <w:rPr>
                <w:sz w:val="28"/>
                <w:szCs w:val="28"/>
              </w:rPr>
            </w:pPr>
          </w:p>
        </w:tc>
      </w:tr>
      <w:tr w:rsidR="00752CA4" w:rsidRPr="00846CE7" w:rsidTr="00752CA4">
        <w:trPr>
          <w:trHeight w:val="127"/>
        </w:trPr>
        <w:tc>
          <w:tcPr>
            <w:tcW w:w="2337" w:type="dxa"/>
          </w:tcPr>
          <w:p w:rsidR="00752CA4" w:rsidRPr="00846CE7" w:rsidRDefault="00752CA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52CA4" w:rsidRPr="00846CE7" w:rsidRDefault="00752CA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52CA4" w:rsidRPr="00846CE7" w:rsidRDefault="00752CA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46CE7" w:rsidRPr="006E5612" w:rsidRDefault="00752CA4" w:rsidP="00846CE7">
      <w:pPr>
        <w:rPr>
          <w:sz w:val="28"/>
          <w:szCs w:val="28"/>
        </w:rPr>
      </w:pPr>
      <w:r w:rsidRPr="00846CE7">
        <w:rPr>
          <w:rFonts w:ascii="Times New Roman" w:hAnsi="Times New Roman"/>
          <w:sz w:val="28"/>
          <w:szCs w:val="28"/>
        </w:rPr>
        <w:t>По территориальной принадлежности наибольшее количество письменных обращений в течение 1 полугодия  2015 года пост</w:t>
      </w:r>
      <w:r w:rsidR="00003B2A">
        <w:rPr>
          <w:rFonts w:ascii="Times New Roman" w:hAnsi="Times New Roman"/>
          <w:sz w:val="28"/>
          <w:szCs w:val="28"/>
        </w:rPr>
        <w:t xml:space="preserve">упило от жителей, проживающих –в </w:t>
      </w:r>
      <w:proofErr w:type="spellStart"/>
      <w:r w:rsidR="00003B2A">
        <w:rPr>
          <w:rFonts w:ascii="Times New Roman" w:hAnsi="Times New Roman"/>
          <w:sz w:val="28"/>
          <w:szCs w:val="28"/>
        </w:rPr>
        <w:t>г</w:t>
      </w:r>
      <w:proofErr w:type="gramStart"/>
      <w:r w:rsidR="00003B2A">
        <w:rPr>
          <w:rFonts w:ascii="Times New Roman" w:hAnsi="Times New Roman"/>
          <w:sz w:val="28"/>
          <w:szCs w:val="28"/>
        </w:rPr>
        <w:t>.Е</w:t>
      </w:r>
      <w:proofErr w:type="gramEnd"/>
      <w:r w:rsidR="00003B2A">
        <w:rPr>
          <w:rFonts w:ascii="Times New Roman" w:hAnsi="Times New Roman"/>
          <w:sz w:val="28"/>
          <w:szCs w:val="28"/>
        </w:rPr>
        <w:t>катернбурге</w:t>
      </w:r>
      <w:proofErr w:type="spellEnd"/>
      <w:r w:rsidR="00003B2A">
        <w:rPr>
          <w:rFonts w:ascii="Times New Roman" w:hAnsi="Times New Roman"/>
          <w:sz w:val="28"/>
          <w:szCs w:val="28"/>
        </w:rPr>
        <w:t xml:space="preserve"> , в с.Александровское , в </w:t>
      </w:r>
      <w:proofErr w:type="spellStart"/>
      <w:r w:rsidR="00003B2A">
        <w:rPr>
          <w:rFonts w:ascii="Times New Roman" w:hAnsi="Times New Roman"/>
          <w:sz w:val="28"/>
          <w:szCs w:val="28"/>
        </w:rPr>
        <w:t>д.Сызги</w:t>
      </w:r>
      <w:proofErr w:type="spellEnd"/>
      <w:r w:rsidR="00003B2A">
        <w:rPr>
          <w:rFonts w:ascii="Times New Roman" w:hAnsi="Times New Roman"/>
          <w:sz w:val="28"/>
          <w:szCs w:val="28"/>
        </w:rPr>
        <w:t xml:space="preserve">, </w:t>
      </w:r>
      <w:r w:rsidRPr="00846CE7">
        <w:rPr>
          <w:rFonts w:ascii="Times New Roman" w:hAnsi="Times New Roman"/>
          <w:sz w:val="28"/>
          <w:szCs w:val="28"/>
        </w:rPr>
        <w:t xml:space="preserve">   </w:t>
      </w:r>
      <w:r w:rsidR="00003B2A">
        <w:rPr>
          <w:rFonts w:ascii="Times New Roman" w:hAnsi="Times New Roman"/>
          <w:sz w:val="28"/>
          <w:szCs w:val="28"/>
        </w:rPr>
        <w:t>187</w:t>
      </w:r>
      <w:r w:rsidRPr="00846CE7">
        <w:rPr>
          <w:rFonts w:ascii="Times New Roman" w:hAnsi="Times New Roman"/>
          <w:sz w:val="28"/>
          <w:szCs w:val="28"/>
        </w:rPr>
        <w:t xml:space="preserve">   </w:t>
      </w:r>
      <w:r w:rsidR="00003B2A">
        <w:rPr>
          <w:rFonts w:ascii="Times New Roman" w:hAnsi="Times New Roman"/>
          <w:sz w:val="28"/>
          <w:szCs w:val="28"/>
        </w:rPr>
        <w:t>обращений.</w:t>
      </w:r>
      <w:r w:rsidR="006E5612">
        <w:rPr>
          <w:rFonts w:ascii="Times New Roman" w:hAnsi="Times New Roman"/>
          <w:sz w:val="28"/>
          <w:szCs w:val="28"/>
        </w:rPr>
        <w:t xml:space="preserve"> </w:t>
      </w:r>
      <w:r w:rsidR="00003B2A">
        <w:rPr>
          <w:rFonts w:ascii="Times New Roman" w:hAnsi="Times New Roman"/>
          <w:sz w:val="28"/>
          <w:szCs w:val="28"/>
        </w:rPr>
        <w:t xml:space="preserve"> </w:t>
      </w:r>
      <w:r w:rsidR="00846CE7" w:rsidRPr="00846CE7">
        <w:rPr>
          <w:rFonts w:ascii="Times New Roman" w:hAnsi="Times New Roman"/>
          <w:sz w:val="28"/>
          <w:szCs w:val="28"/>
        </w:rPr>
        <w:t xml:space="preserve">Из   </w:t>
      </w:r>
      <w:r w:rsidR="00003B2A">
        <w:rPr>
          <w:rFonts w:ascii="Times New Roman" w:hAnsi="Times New Roman"/>
          <w:sz w:val="28"/>
          <w:szCs w:val="28"/>
        </w:rPr>
        <w:t xml:space="preserve">350 </w:t>
      </w:r>
      <w:r w:rsidR="006E5612">
        <w:rPr>
          <w:rFonts w:ascii="Times New Roman" w:hAnsi="Times New Roman"/>
          <w:sz w:val="28"/>
          <w:szCs w:val="28"/>
        </w:rPr>
        <w:t xml:space="preserve">поступивших </w:t>
      </w:r>
      <w:r w:rsidR="00846CE7" w:rsidRPr="00846CE7">
        <w:rPr>
          <w:rFonts w:ascii="Times New Roman" w:hAnsi="Times New Roman"/>
          <w:sz w:val="28"/>
          <w:szCs w:val="28"/>
        </w:rPr>
        <w:t>обращен</w:t>
      </w:r>
      <w:r w:rsidR="00003B2A">
        <w:rPr>
          <w:rFonts w:ascii="Times New Roman" w:hAnsi="Times New Roman"/>
          <w:sz w:val="28"/>
          <w:szCs w:val="28"/>
        </w:rPr>
        <w:t>ий  27</w:t>
      </w:r>
      <w:r w:rsidR="00846CE7" w:rsidRPr="00846CE7">
        <w:rPr>
          <w:rFonts w:ascii="Times New Roman" w:hAnsi="Times New Roman"/>
          <w:sz w:val="28"/>
          <w:szCs w:val="28"/>
        </w:rPr>
        <w:t>обращений,</w:t>
      </w:r>
      <w:r w:rsidR="006E56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5612">
        <w:rPr>
          <w:rFonts w:ascii="Times New Roman" w:hAnsi="Times New Roman"/>
          <w:sz w:val="28"/>
          <w:szCs w:val="28"/>
        </w:rPr>
        <w:t>исполнены</w:t>
      </w:r>
      <w:proofErr w:type="gramEnd"/>
      <w:r w:rsidR="006E5612">
        <w:rPr>
          <w:rFonts w:ascii="Times New Roman" w:hAnsi="Times New Roman"/>
          <w:sz w:val="28"/>
          <w:szCs w:val="28"/>
        </w:rPr>
        <w:t xml:space="preserve"> с нарушением сроков, это составляет</w:t>
      </w:r>
      <w:r w:rsidR="00846CE7" w:rsidRPr="00846CE7">
        <w:rPr>
          <w:rFonts w:ascii="Times New Roman" w:hAnsi="Times New Roman"/>
          <w:sz w:val="28"/>
          <w:szCs w:val="28"/>
        </w:rPr>
        <w:t xml:space="preserve"> </w:t>
      </w:r>
      <w:r w:rsidR="00003B2A">
        <w:rPr>
          <w:rFonts w:ascii="Times New Roman" w:hAnsi="Times New Roman"/>
          <w:sz w:val="28"/>
          <w:szCs w:val="28"/>
        </w:rPr>
        <w:t>7.7</w:t>
      </w:r>
      <w:r w:rsidR="00846CE7" w:rsidRPr="00846CE7">
        <w:rPr>
          <w:rFonts w:ascii="Times New Roman" w:hAnsi="Times New Roman"/>
          <w:sz w:val="28"/>
          <w:szCs w:val="28"/>
        </w:rPr>
        <w:t>%</w:t>
      </w:r>
    </w:p>
    <w:p w:rsidR="00846CE7" w:rsidRPr="00846CE7" w:rsidRDefault="00846CE7" w:rsidP="00846CE7">
      <w:pPr>
        <w:rPr>
          <w:rFonts w:ascii="Times New Roman" w:hAnsi="Times New Roman"/>
          <w:sz w:val="28"/>
          <w:szCs w:val="28"/>
        </w:rPr>
      </w:pPr>
    </w:p>
    <w:sectPr w:rsidR="00846CE7" w:rsidRPr="00846CE7" w:rsidSect="0000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46CDD"/>
    <w:rsid w:val="00003B2A"/>
    <w:rsid w:val="0000428C"/>
    <w:rsid w:val="00016FDF"/>
    <w:rsid w:val="000A4819"/>
    <w:rsid w:val="00141CF9"/>
    <w:rsid w:val="005E3473"/>
    <w:rsid w:val="00621ADA"/>
    <w:rsid w:val="006E5612"/>
    <w:rsid w:val="00752CA4"/>
    <w:rsid w:val="00843E78"/>
    <w:rsid w:val="00846CE7"/>
    <w:rsid w:val="008A4D3A"/>
    <w:rsid w:val="009B5D98"/>
    <w:rsid w:val="009D62D1"/>
    <w:rsid w:val="00C91AE1"/>
    <w:rsid w:val="00D66B5D"/>
    <w:rsid w:val="00E46CDD"/>
    <w:rsid w:val="00EE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1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Лидия Валентиновна</cp:lastModifiedBy>
  <cp:revision>10</cp:revision>
  <cp:lastPrinted>2015-08-06T10:00:00Z</cp:lastPrinted>
  <dcterms:created xsi:type="dcterms:W3CDTF">2015-08-06T09:07:00Z</dcterms:created>
  <dcterms:modified xsi:type="dcterms:W3CDTF">2015-09-03T05:34:00Z</dcterms:modified>
</cp:coreProperties>
</file>