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32" w:rsidRDefault="006B3732" w:rsidP="006B37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6B3732" w:rsidRDefault="006B3732" w:rsidP="006B373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административной комиссии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 за 2015 год</w:t>
      </w:r>
    </w:p>
    <w:p w:rsidR="006B3732" w:rsidRDefault="006B3732" w:rsidP="006B3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3732" w:rsidRDefault="006B3732" w:rsidP="006B3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spellStart"/>
      <w:r>
        <w:rPr>
          <w:rFonts w:ascii="Times New Roman" w:hAnsi="Times New Roman"/>
          <w:sz w:val="24"/>
          <w:szCs w:val="24"/>
        </w:rPr>
        <w:t>исполения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закона Свердловской области от 14.06.2005 г. № 52-ОЗ «Об административных правонарушениях на территории Свердловской области» и на основании Постановления Главы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 от 31.10.2011 г. № 58/1  была создана административная комиссия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округ, с численным составом  7(семь) человек.</w:t>
      </w:r>
    </w:p>
    <w:p w:rsidR="006B3732" w:rsidRDefault="006B3732" w:rsidP="006B3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2015 года  административной комиссией рассмотрено 35 дел об административных правонарушениях, ответственность за которые предусмотрена Законом Свердловской области от 14.06.2005 г. № 52-ОЗ «Об административных правонарушениях на территории Свердловской области». Это на десять правонарушений больше, чем было рассмотрено 2014 году. </w:t>
      </w:r>
    </w:p>
    <w:p w:rsidR="006B3732" w:rsidRDefault="006B3732" w:rsidP="006B3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многим делам возбуждено исполнительное производство Службой судебных приставов г. Красноуфимск.</w:t>
      </w:r>
    </w:p>
    <w:p w:rsidR="006B3732" w:rsidRDefault="006B3732" w:rsidP="006B3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нарушениями граждан, проживающих на территории 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округ, указанного закона явились: </w:t>
      </w:r>
    </w:p>
    <w:p w:rsidR="006B3732" w:rsidRDefault="006B3732" w:rsidP="006B3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дополнительных требований пожарной безопасности, установленных на период действия особого противопожарного режима Статья 11-1 (1 рассмотренное дело);</w:t>
      </w:r>
    </w:p>
    <w:p w:rsidR="006B3732" w:rsidRDefault="006B3732" w:rsidP="006B3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требований по уборке территории ст. 15 (1 рассмотренное дело);</w:t>
      </w:r>
    </w:p>
    <w:p w:rsidR="006B3732" w:rsidRDefault="006B3732" w:rsidP="006B3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Выбрасывание бытового мусора и иных предметов в не отведенных для этого местах ст. 15-1(5 рассмотренных дел);</w:t>
      </w:r>
    </w:p>
    <w:p w:rsidR="006B3732" w:rsidRDefault="006B3732" w:rsidP="006B3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правил благоустройства территорий населенных пунктов</w:t>
      </w:r>
    </w:p>
    <w:p w:rsidR="006B3732" w:rsidRDefault="006B3732" w:rsidP="006B3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17 (1 рассмотренное дело);</w:t>
      </w:r>
    </w:p>
    <w:p w:rsidR="006B3732" w:rsidRDefault="006B3732" w:rsidP="006B3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Невыполнение в установленный срок законного предписания органа местного самоуправления или должностного лица местного самоуправления ст. 33 (1 рассмотренное дело);</w:t>
      </w:r>
    </w:p>
    <w:p w:rsidR="006B3732" w:rsidRDefault="006B3732" w:rsidP="006B3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Совершение действий, нарушающих тишину и покой граждан ст. 37 (12 рассмотренных дел);</w:t>
      </w:r>
    </w:p>
    <w:p w:rsidR="006B3732" w:rsidRDefault="006B3732" w:rsidP="006B3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Нарушение правил содержания домашних животных ст.38 (14 рассмотренных дел).</w:t>
      </w:r>
    </w:p>
    <w:p w:rsidR="006B3732" w:rsidRDefault="006B3732" w:rsidP="006B3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рассмотрения дел об административных правонарушениях по вынесенным постановлениям:</w:t>
      </w:r>
    </w:p>
    <w:p w:rsidR="006B3732" w:rsidRDefault="006B3732" w:rsidP="006B3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наложены штрафы на сумму 23 400 (двадцать три тысячи четыреста) рублей;</w:t>
      </w:r>
    </w:p>
    <w:p w:rsidR="006B3732" w:rsidRDefault="006B3732" w:rsidP="006B3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вынесено 4 предупреждения;</w:t>
      </w:r>
    </w:p>
    <w:p w:rsidR="006B3732" w:rsidRDefault="006B3732" w:rsidP="006B373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случая прекращения производства по делу,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отсутствием состава административного правонарушения.</w:t>
      </w:r>
    </w:p>
    <w:p w:rsidR="009E521C" w:rsidRDefault="009E521C">
      <w:bookmarkStart w:id="0" w:name="_GoBack"/>
      <w:bookmarkEnd w:id="0"/>
    </w:p>
    <w:sectPr w:rsidR="009E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76"/>
    <w:rsid w:val="00005176"/>
    <w:rsid w:val="006B3732"/>
    <w:rsid w:val="009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Дума_Юрист</dc:creator>
  <cp:keywords/>
  <dc:description/>
  <cp:lastModifiedBy>Дума_Юрист</cp:lastModifiedBy>
  <cp:revision>3</cp:revision>
  <dcterms:created xsi:type="dcterms:W3CDTF">2016-08-29T09:31:00Z</dcterms:created>
  <dcterms:modified xsi:type="dcterms:W3CDTF">2016-08-29T09:31:00Z</dcterms:modified>
</cp:coreProperties>
</file>