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5C5B4F" w:rsidRDefault="005C5B4F" w:rsidP="005C5B4F">
      <w:pPr>
        <w:tabs>
          <w:tab w:val="left" w:pos="10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Сводная информация о состоянии развития малого и сред</w:t>
      </w:r>
      <w:r w:rsidR="00C03F16">
        <w:rPr>
          <w:rFonts w:ascii="Times New Roman" w:hAnsi="Times New Roman" w:cs="Times New Roman"/>
          <w:sz w:val="28"/>
          <w:szCs w:val="28"/>
        </w:rPr>
        <w:t>него предпринимательства за 2018</w:t>
      </w:r>
      <w:r w:rsidRPr="005C5B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B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 КРАСНОУФИМСКИЙ ОКРУГ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65B8F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C03F16" w:rsidRPr="005E2C2A" w:rsidRDefault="00F65B8F" w:rsidP="00C03F1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>Постановление Администрац</w:t>
      </w:r>
      <w:r w:rsidR="00C03F16">
        <w:rPr>
          <w:rFonts w:ascii="Times New Roman" w:hAnsi="Times New Roman" w:cs="Times New Roman"/>
          <w:b/>
          <w:sz w:val="24"/>
          <w:szCs w:val="24"/>
        </w:rPr>
        <w:t>ии МО Красноуфимский округ от 10.10.2017 г. № 962</w:t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МО Красноуфимский округ </w:t>
      </w:r>
      <w:r w:rsidR="00C03F16" w:rsidRPr="00831736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</w:r>
      <w:r w:rsidR="00C03F16" w:rsidRPr="005E2C2A">
        <w:rPr>
          <w:rFonts w:ascii="Times New Roman" w:hAnsi="Times New Roman" w:cs="Times New Roman"/>
          <w:b/>
          <w:sz w:val="24"/>
          <w:szCs w:val="24"/>
        </w:rPr>
        <w:t xml:space="preserve"> (с изменениями).</w:t>
      </w:r>
    </w:p>
    <w:p w:rsidR="009458C7" w:rsidRPr="009458C7" w:rsidRDefault="00A64AB9" w:rsidP="00C03F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8C7"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28483E" w:rsidRDefault="0028483E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192"/>
        <w:gridCol w:w="4905"/>
        <w:gridCol w:w="2982"/>
      </w:tblGrid>
      <w:tr w:rsidR="009458C7" w:rsidRPr="009458C7" w:rsidTr="00C03F16">
        <w:tc>
          <w:tcPr>
            <w:tcW w:w="3293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19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90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298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C03F16" w:rsidRPr="009458C7" w:rsidTr="00C03F16">
        <w:tc>
          <w:tcPr>
            <w:tcW w:w="3293" w:type="dxa"/>
            <w:shd w:val="clear" w:color="auto" w:fill="FFFFFF"/>
          </w:tcPr>
          <w:p w:rsidR="00C03F16" w:rsidRPr="009458C7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83173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малого и среднего предпринимательства, хозяйствующих субъектов в сфере АПК, коллективного садоводства в МО </w:t>
            </w:r>
            <w:r w:rsidRPr="0083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Красноуфимский округ до 2024 года»</w:t>
            </w:r>
          </w:p>
        </w:tc>
        <w:tc>
          <w:tcPr>
            <w:tcW w:w="3192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12.03.</w:t>
            </w:r>
            <w:r w:rsidRPr="00FE2E8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03F16" w:rsidRPr="009458C7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18.03.2018 г.</w:t>
            </w:r>
          </w:p>
        </w:tc>
        <w:tc>
          <w:tcPr>
            <w:tcW w:w="4905" w:type="dxa"/>
            <w:shd w:val="clear" w:color="auto" w:fill="FFFFFF"/>
          </w:tcPr>
          <w:p w:rsidR="00C03F16" w:rsidRPr="00FE2E83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на официальном сайте МО Красноуфимский округ: </w:t>
            </w:r>
            <w:hyperlink r:id="rId7" w:history="1">
              <w:r w:rsidRPr="00FE2E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www.rkruf.ru</w:t>
              </w:r>
            </w:hyperlink>
          </w:p>
          <w:p w:rsidR="00C03F16" w:rsidRPr="00572915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FE2E83">
              <w:rPr>
                <w:rFonts w:ascii="Times New Roman" w:hAnsi="Times New Roman" w:cs="Times New Roman"/>
                <w:sz w:val="24"/>
                <w:szCs w:val="24"/>
              </w:rPr>
              <w:t>«Общественное обсуждение»</w:t>
            </w:r>
          </w:p>
        </w:tc>
        <w:tc>
          <w:tcPr>
            <w:tcW w:w="2982" w:type="dxa"/>
            <w:shd w:val="clear" w:color="auto" w:fill="FFFFFF"/>
          </w:tcPr>
          <w:p w:rsidR="00C03F16" w:rsidRPr="009458C7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МО Красноуфимский округ от 21.03.2018 г. № 222</w:t>
            </w:r>
          </w:p>
        </w:tc>
      </w:tr>
      <w:tr w:rsidR="00C03F16" w:rsidRPr="009458C7" w:rsidTr="00C03F16">
        <w:tc>
          <w:tcPr>
            <w:tcW w:w="3293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Красноуфимский округ от 30.05.2013 г. № 646 «Об определении прилегающих территорий к организациям и объектам, на которых не допускается розничная продажа алкогольной продукции на территории МО Красноуфимский округ»</w:t>
            </w:r>
          </w:p>
        </w:tc>
        <w:tc>
          <w:tcPr>
            <w:tcW w:w="3192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02.07.2018 г. 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27.07.2018 г.</w:t>
            </w:r>
          </w:p>
        </w:tc>
        <w:tc>
          <w:tcPr>
            <w:tcW w:w="4905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консультаций: </w:t>
            </w:r>
          </w:p>
          <w:p w:rsidR="00C03F16" w:rsidRPr="00FE2E83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НПА и заключения о результатах проведения экспертизы на официальном сайте МО Красноуфимский округ: </w:t>
            </w:r>
            <w:hyperlink r:id="rId8" w:history="1">
              <w:r w:rsidRPr="00FE2E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http://.rkruf.ru</w:t>
              </w:r>
            </w:hyperlink>
            <w:r w:rsidRPr="00FE2E83">
              <w:rPr>
                <w:rFonts w:ascii="Times New Roman" w:hAnsi="Times New Roman" w:cs="Times New Roman"/>
                <w:sz w:val="24"/>
                <w:szCs w:val="24"/>
              </w:rPr>
              <w:t>/ekspertiza-dejstvuyushhix-pra.html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уведомлений о проведении публичных консультаций по проекту заключения о результатах экспертизы действующего нормативного правового акта в адрес субъектов малого и среднего бизнеса</w:t>
            </w:r>
          </w:p>
        </w:tc>
        <w:tc>
          <w:tcPr>
            <w:tcW w:w="2982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экспертизы: «Положения, необоснованно затрудняющие ведение предпринимательской и инвестиционной деятельности в постановлении Администрации МО Красноуфимский округ                 от 30.05.2013 г. № 646 «Об определении прилегающих территорий к организациям и объектам, на которых не допускается розничная продажа алкогольной продукции на территории МО Красноуфимский округ» отсутствуют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16" w:rsidRPr="009458C7" w:rsidTr="00C03F16">
        <w:tc>
          <w:tcPr>
            <w:tcW w:w="3293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МО Красоуфимский округ  «Об утверждении схемы размещения нестационарных торговых объектов на территории МО Красноуфимский округ»</w:t>
            </w:r>
          </w:p>
        </w:tc>
        <w:tc>
          <w:tcPr>
            <w:tcW w:w="3192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10.12.2018 г. 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24.12.2018 г.</w:t>
            </w:r>
          </w:p>
        </w:tc>
        <w:tc>
          <w:tcPr>
            <w:tcW w:w="4905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консультаций:</w:t>
            </w:r>
          </w:p>
          <w:p w:rsidR="00C03F16" w:rsidRPr="00FE2E83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проекта НПА и заключения о результатах проведения экспертизы на официальном сайте МО Красноуфимский округ: </w:t>
            </w:r>
            <w:hyperlink r:id="rId9" w:history="1">
              <w:r w:rsidRPr="00FE2E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http://.rkruf.ru</w:t>
              </w:r>
            </w:hyperlink>
            <w:r w:rsidRPr="00FE2E83">
              <w:rPr>
                <w:rFonts w:ascii="Times New Roman" w:hAnsi="Times New Roman" w:cs="Times New Roman"/>
                <w:sz w:val="24"/>
                <w:szCs w:val="24"/>
              </w:rPr>
              <w:t>/ekspertiza-dejstvuyushhix-pra.html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уведомлений о проведении публичных консультаций по проекту заключения о результатах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нормативного правового акта в адрес субъектов малого и среднего бизнеса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/>
          </w:tcPr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</w:p>
          <w:p w:rsidR="00C03F16" w:rsidRDefault="00C03F16" w:rsidP="00C03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Красноуфимский округ от 25.12.2018 г. № 1205</w:t>
            </w:r>
          </w:p>
        </w:tc>
      </w:tr>
      <w:tr w:rsidR="00C03F16" w:rsidRPr="009458C7" w:rsidTr="00C03F16">
        <w:tc>
          <w:tcPr>
            <w:tcW w:w="3293" w:type="dxa"/>
            <w:shd w:val="clear" w:color="auto" w:fill="FFFFFF"/>
          </w:tcPr>
          <w:p w:rsidR="00C03F16" w:rsidRPr="009458C7" w:rsidRDefault="00C03F16" w:rsidP="00C03F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муниципальную программу </w:t>
            </w:r>
            <w:r w:rsidRPr="0083173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</w:tc>
        <w:tc>
          <w:tcPr>
            <w:tcW w:w="3192" w:type="dxa"/>
            <w:shd w:val="clear" w:color="auto" w:fill="FFFFFF"/>
          </w:tcPr>
          <w:p w:rsidR="00C03F16" w:rsidRDefault="00C03F16" w:rsidP="00C03F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12.03. 2018 г.</w:t>
            </w:r>
          </w:p>
          <w:p w:rsidR="00C03F16" w:rsidRPr="009458C7" w:rsidRDefault="00C03F16" w:rsidP="00C03F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18.03.2018 г.</w:t>
            </w:r>
          </w:p>
        </w:tc>
        <w:tc>
          <w:tcPr>
            <w:tcW w:w="4905" w:type="dxa"/>
            <w:shd w:val="clear" w:color="auto" w:fill="FFFFFF"/>
          </w:tcPr>
          <w:p w:rsidR="00C03F16" w:rsidRDefault="00C03F16" w:rsidP="00C03F16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на официальном сайте МО Красноуфимский округ: </w:t>
            </w:r>
            <w:hyperlink r:id="rId10" w:history="1"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7291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rkruf</w:t>
              </w:r>
              <w:r w:rsidRPr="0057291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C03F16" w:rsidRPr="00572915" w:rsidRDefault="00C03F16" w:rsidP="00C03F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572915">
              <w:rPr>
                <w:rFonts w:ascii="Times New Roman" w:hAnsi="Times New Roman" w:cs="Times New Roman"/>
                <w:i/>
                <w:sz w:val="24"/>
                <w:szCs w:val="24"/>
              </w:rPr>
              <w:t>«Общественное обсуждение»</w:t>
            </w:r>
          </w:p>
        </w:tc>
        <w:tc>
          <w:tcPr>
            <w:tcW w:w="2982" w:type="dxa"/>
            <w:shd w:val="clear" w:color="auto" w:fill="FFFFFF"/>
          </w:tcPr>
          <w:p w:rsidR="00C03F16" w:rsidRPr="009458C7" w:rsidRDefault="00C03F16" w:rsidP="00C03F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МО Красноуфимский округ от 21.03.2018 г. № 222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</w:t>
      </w:r>
      <w:r w:rsidR="0096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8B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F65B8F" w:rsidRDefault="00AE223E" w:rsidP="00AF2369">
      <w:pPr>
        <w:pStyle w:val="a4"/>
        <w:ind w:firstLine="426"/>
        <w:rPr>
          <w:b/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F65B8F" w:rsidRPr="00F65B8F">
        <w:rPr>
          <w:b/>
          <w:sz w:val="24"/>
        </w:rPr>
        <w:t>Совет по инвестициям и развитию предпринимательства.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114"/>
        <w:gridCol w:w="284"/>
        <w:gridCol w:w="2126"/>
        <w:gridCol w:w="8930"/>
      </w:tblGrid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633DE8" w:rsidP="004B0557">
            <w:pPr>
              <w:pStyle w:val="Style74"/>
              <w:rPr>
                <w:sz w:val="22"/>
                <w:szCs w:val="22"/>
              </w:rPr>
            </w:pPr>
            <w:r>
              <w:rPr>
                <w:rStyle w:val="CharStyle27"/>
                <w:sz w:val="22"/>
                <w:szCs w:val="22"/>
              </w:rPr>
              <w:t>Фонды поддержки малого и</w:t>
            </w:r>
            <w:r w:rsidR="001038CF" w:rsidRPr="007E72F1">
              <w:rPr>
                <w:rStyle w:val="CharStyle27"/>
                <w:sz w:val="22"/>
                <w:szCs w:val="22"/>
              </w:rPr>
              <w:t xml:space="preserve">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57" w:rsidRPr="004B0557" w:rsidRDefault="004B0557" w:rsidP="004B0557">
            <w:pPr>
              <w:ind w:right="-108"/>
              <w:rPr>
                <w:rFonts w:ascii="Times New Roman" w:hAnsi="Times New Roman" w:cs="Times New Roman"/>
              </w:rPr>
            </w:pPr>
            <w:r w:rsidRPr="004B0557">
              <w:rPr>
                <w:rFonts w:ascii="Times New Roman" w:hAnsi="Times New Roman" w:cs="Times New Roman"/>
              </w:rPr>
              <w:t>Межмуниципальный фонд «Красноуфимский центр развития предпринимательства»</w:t>
            </w:r>
          </w:p>
          <w:p w:rsidR="001038CF" w:rsidRPr="007E72F1" w:rsidRDefault="004B0557" w:rsidP="004B0557">
            <w:pPr>
              <w:pStyle w:val="Style92"/>
              <w:rPr>
                <w:sz w:val="22"/>
                <w:szCs w:val="22"/>
              </w:rPr>
            </w:pPr>
            <w:r w:rsidRPr="004B0557">
              <w:rPr>
                <w:sz w:val="22"/>
                <w:szCs w:val="22"/>
              </w:rPr>
              <w:t>(протокол № 1 от 17.09.2013 г.)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633DE8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4B0557">
              <w:rPr>
                <w:rStyle w:val="CharStyle27"/>
                <w:sz w:val="22"/>
                <w:szCs w:val="22"/>
              </w:rPr>
              <w:t xml:space="preserve"> </w:t>
            </w:r>
            <w:r w:rsidR="00C03F16">
              <w:rPr>
                <w:rStyle w:val="CharStyle27"/>
                <w:sz w:val="22"/>
                <w:szCs w:val="22"/>
              </w:rPr>
              <w:t xml:space="preserve">– </w:t>
            </w:r>
            <w:r w:rsidR="00C03F16" w:rsidRPr="00C03F16">
              <w:rPr>
                <w:rStyle w:val="CharStyle27"/>
                <w:b/>
                <w:sz w:val="22"/>
                <w:szCs w:val="22"/>
              </w:rPr>
              <w:t>2</w:t>
            </w:r>
            <w:r w:rsidR="00C03F16">
              <w:rPr>
                <w:rStyle w:val="CharStyle27"/>
                <w:sz w:val="22"/>
                <w:szCs w:val="22"/>
              </w:rPr>
              <w:t>.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вслучае осуществления фондом функций микрофинансирования)</w:t>
            </w:r>
            <w:r w:rsidR="004B0557">
              <w:rPr>
                <w:rStyle w:val="CharStyle9"/>
                <w:sz w:val="22"/>
                <w:szCs w:val="22"/>
              </w:rPr>
              <w:t xml:space="preserve"> </w:t>
            </w:r>
            <w:r w:rsidR="00C03F16">
              <w:rPr>
                <w:rStyle w:val="CharStyle9"/>
                <w:sz w:val="22"/>
                <w:szCs w:val="22"/>
              </w:rPr>
              <w:t>–</w:t>
            </w:r>
            <w:r w:rsidR="004B0557">
              <w:rPr>
                <w:rStyle w:val="CharStyle9"/>
                <w:sz w:val="22"/>
                <w:szCs w:val="22"/>
              </w:rPr>
              <w:t xml:space="preserve"> </w:t>
            </w:r>
            <w:r w:rsidR="00C03F16" w:rsidRPr="00C03F16">
              <w:rPr>
                <w:rStyle w:val="CharStyle9"/>
                <w:b/>
                <w:sz w:val="22"/>
                <w:szCs w:val="22"/>
              </w:rPr>
              <w:t>10 %.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4B0557">
              <w:rPr>
                <w:rStyle w:val="CharStyle27"/>
                <w:sz w:val="22"/>
                <w:szCs w:val="22"/>
              </w:rPr>
              <w:t xml:space="preserve"> – нет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Бизнес-инкубаторы, в т.ч. созданные на базе вузов при </w:t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4B0557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7B2977">
        <w:rPr>
          <w:rStyle w:val="CharStyle5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C03F16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2018</w:t>
            </w:r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год(тыс.руб.)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C03F16" w:rsidRPr="007E72F1" w:rsidTr="00492280">
        <w:tc>
          <w:tcPr>
            <w:tcW w:w="4786" w:type="dxa"/>
          </w:tcPr>
          <w:p w:rsidR="00C03F16" w:rsidRPr="007E72F1" w:rsidRDefault="00C03F16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C03F16" w:rsidRPr="007E72F1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2061,9</w:t>
            </w:r>
          </w:p>
        </w:tc>
        <w:tc>
          <w:tcPr>
            <w:tcW w:w="3360" w:type="dxa"/>
          </w:tcPr>
          <w:p w:rsidR="00C03F16" w:rsidRPr="007E72F1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2061,9</w:t>
            </w:r>
          </w:p>
        </w:tc>
        <w:tc>
          <w:tcPr>
            <w:tcW w:w="3573" w:type="dxa"/>
          </w:tcPr>
          <w:p w:rsidR="00C03F16" w:rsidRPr="007E72F1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2033,2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</w:p>
    <w:tbl>
      <w:tblPr>
        <w:tblW w:w="14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0"/>
        <w:gridCol w:w="1800"/>
        <w:gridCol w:w="1766"/>
        <w:gridCol w:w="1752"/>
        <w:gridCol w:w="1701"/>
        <w:gridCol w:w="1418"/>
        <w:gridCol w:w="1485"/>
      </w:tblGrid>
      <w:tr w:rsidR="00D04DBD" w:rsidRPr="00052280" w:rsidTr="00D04DBD">
        <w:trPr>
          <w:trHeight w:val="375"/>
        </w:trPr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Утвержден перечень 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Информация об объектах, включенных в перечень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Объекты, переданные в аренду СМСП </w:t>
            </w: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Количество арендаторов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СМСП </w:t>
            </w:r>
            <w:r w:rsidRPr="00052280">
              <w:rPr>
                <w:rStyle w:val="CharStyle27"/>
                <w:sz w:val="22"/>
                <w:szCs w:val="24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Из них на льготных условиях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(из гр.7)</w:t>
            </w:r>
          </w:p>
        </w:tc>
      </w:tr>
      <w:tr w:rsidR="00D04DBD" w:rsidRPr="007E72F1" w:rsidTr="00D04DBD">
        <w:trPr>
          <w:trHeight w:val="885"/>
        </w:trPr>
        <w:tc>
          <w:tcPr>
            <w:tcW w:w="4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D04DBD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3F16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 Красноуфимский округ от 13.08.2018 г.                </w:t>
            </w:r>
            <w:r w:rsidR="001C18D0">
              <w:rPr>
                <w:sz w:val="24"/>
                <w:szCs w:val="24"/>
              </w:rPr>
              <w:lastRenderedPageBreak/>
              <w:t xml:space="preserve">№ </w:t>
            </w:r>
            <w:r>
              <w:rPr>
                <w:sz w:val="24"/>
                <w:szCs w:val="24"/>
              </w:rPr>
              <w:t>7</w:t>
            </w:r>
            <w:r w:rsidR="001C18D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«Об утверждении перечня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3775,74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F16" w:rsidRPr="007E72F1" w:rsidRDefault="00C03F16" w:rsidP="00C03F1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4DBD" w:rsidRPr="00BA5690" w:rsidRDefault="00D04DBD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Default="00706F34" w:rsidP="00706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21"/>
        <w:gridCol w:w="1417"/>
        <w:gridCol w:w="1560"/>
        <w:gridCol w:w="1418"/>
        <w:gridCol w:w="1417"/>
        <w:gridCol w:w="1133"/>
        <w:gridCol w:w="1196"/>
        <w:gridCol w:w="1215"/>
        <w:gridCol w:w="1417"/>
        <w:gridCol w:w="1134"/>
      </w:tblGrid>
      <w:tr w:rsidR="001C18D0" w:rsidRPr="00540556" w:rsidTr="00ED2020">
        <w:trPr>
          <w:trHeight w:val="1260"/>
        </w:trPr>
        <w:tc>
          <w:tcPr>
            <w:tcW w:w="2547" w:type="dxa"/>
            <w:gridSpan w:val="2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невыкупленных</w:t>
            </w:r>
            <w:r w:rsidRPr="00540556">
              <w:rPr>
                <w:rFonts w:ascii="Times New Roman" w:eastAsia="Times New Roman" w:hAnsi="Times New Roman" w:cs="Times New Roman"/>
              </w:rPr>
              <w:t xml:space="preserve"> объектов недвижимости, соответствующих Федеральному закону № 159-ФЗ </w:t>
            </w:r>
          </w:p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01 января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gridSpan w:val="4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Общее количество объектов недвижимости,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выкупленных за отчетный период</w:t>
            </w:r>
            <w:r w:rsidRPr="00540556">
              <w:rPr>
                <w:rFonts w:ascii="Times New Roman" w:eastAsia="Times New Roman" w:hAnsi="Times New Roman" w:cs="Times New Roman"/>
              </w:rPr>
              <w:t>, на основании Федерального закона №159-ФЗ (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заключены договора купли-продажи</w:t>
            </w:r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9" w:type="dxa"/>
            <w:gridSpan w:val="2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невыкупленных объектов недвижимости, соответствующих Федеральному закону № 159-ФЗ </w:t>
            </w:r>
          </w:p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отчетную дату</w:t>
            </w:r>
          </w:p>
        </w:tc>
        <w:tc>
          <w:tcPr>
            <w:tcW w:w="1215" w:type="dxa"/>
            <w:vMerge w:val="restart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СМСП осуществивших выкуп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1C18D0" w:rsidRPr="00540556" w:rsidTr="00ED2020">
        <w:trPr>
          <w:trHeight w:val="276"/>
        </w:trPr>
        <w:tc>
          <w:tcPr>
            <w:tcW w:w="1526" w:type="dxa"/>
            <w:vMerge w:val="restart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</w:tc>
        <w:tc>
          <w:tcPr>
            <w:tcW w:w="1021" w:type="dxa"/>
            <w:vMerge w:val="restart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2977" w:type="dxa"/>
            <w:gridSpan w:val="2"/>
            <w:vMerge w:val="restart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133" w:type="dxa"/>
            <w:vMerge w:val="restart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 w:val="restart"/>
          </w:tcPr>
          <w:p w:rsidR="001C18D0" w:rsidRPr="00540556" w:rsidRDefault="001C18D0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8D0" w:rsidRPr="00540556" w:rsidTr="00ED2020">
        <w:trPr>
          <w:trHeight w:val="240"/>
        </w:trPr>
        <w:tc>
          <w:tcPr>
            <w:tcW w:w="1526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органы исполнительной власти</w:t>
            </w:r>
          </w:p>
        </w:tc>
        <w:tc>
          <w:tcPr>
            <w:tcW w:w="1134" w:type="dxa"/>
            <w:vMerge w:val="restart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СМСП</w:t>
            </w:r>
          </w:p>
        </w:tc>
      </w:tr>
      <w:tr w:rsidR="001C18D0" w:rsidRPr="00540556" w:rsidTr="00ED2020">
        <w:trPr>
          <w:trHeight w:val="689"/>
        </w:trPr>
        <w:tc>
          <w:tcPr>
            <w:tcW w:w="1526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объектов (единиц) </w:t>
            </w:r>
          </w:p>
        </w:tc>
        <w:tc>
          <w:tcPr>
            <w:tcW w:w="1560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418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1C18D0" w:rsidRPr="00540556" w:rsidRDefault="001C18D0" w:rsidP="00ED2020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объектов (единиц)</w:t>
            </w:r>
          </w:p>
        </w:tc>
        <w:tc>
          <w:tcPr>
            <w:tcW w:w="1417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133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8D0" w:rsidRPr="00540556" w:rsidTr="00ED2020">
        <w:tc>
          <w:tcPr>
            <w:tcW w:w="1526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C18D0" w:rsidRPr="00540556" w:rsidTr="00ED20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Pr="00540556" w:rsidRDefault="001C18D0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C18D0" w:rsidRDefault="001C18D0" w:rsidP="001C18D0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8D0" w:rsidRPr="007E72F1" w:rsidRDefault="001C18D0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2" w:rsidRDefault="00847B72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lastRenderedPageBreak/>
        <w:t>Таблица5</w:t>
      </w: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CD1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D04DBD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140141" w:rsidRDefault="0014014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140141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013EF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DD02A0" w:rsidRDefault="00DD02A0" w:rsidP="00DD02A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D04DBD" w:rsidP="00B950F8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013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8201D" w:rsidRPr="00466F36" w:rsidRDefault="00E8201D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466F36" w:rsidRDefault="008E1E80" w:rsidP="00B950F8">
            <w:pPr>
              <w:tabs>
                <w:tab w:val="left" w:pos="993"/>
              </w:tabs>
              <w:spacing w:after="0" w:line="250" w:lineRule="exact"/>
              <w:ind w:right="14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201D" w:rsidRDefault="00E8201D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  <w:p w:rsidR="00E8201D" w:rsidRPr="00F7071B" w:rsidRDefault="00E8201D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бюро Комитета по управлению имуществом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жилищно-коммунального хозяйства Администрации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экономике Администрациии МО Красноуфимский округ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 w:rsidR="00CD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83E" w:rsidRDefault="0028483E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1C18D0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2018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1C18D0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D0" w:rsidRPr="000F1611" w:rsidRDefault="001C18D0" w:rsidP="00ED202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B4F" w:rsidRPr="005C5B4F" w:rsidRDefault="005C5B4F" w:rsidP="005C5B4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индивидуальных предпринимателей по видам экономич</w:t>
      </w:r>
      <w:r w:rsidR="001C18D0">
        <w:rPr>
          <w:rFonts w:ascii="Times New Roman" w:hAnsi="Times New Roman" w:cs="Times New Roman"/>
          <w:b/>
          <w:sz w:val="24"/>
          <w:szCs w:val="24"/>
        </w:rPr>
        <w:t>еской деятельности на 01.01.2019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4812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индивидуальных предпринимателей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C02F1A" w:rsidP="009B3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</w:tcPr>
          <w:p w:rsidR="005C5B4F" w:rsidRPr="005C5B4F" w:rsidRDefault="00593F08" w:rsidP="00A71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</w:tcPr>
          <w:p w:rsidR="005C5B4F" w:rsidRPr="005C5B4F" w:rsidRDefault="00A71738" w:rsidP="00593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</w:tcPr>
          <w:p w:rsidR="005C5B4F" w:rsidRPr="005C5B4F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C02F1A" w:rsidRDefault="00C02F1A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  <w:t xml:space="preserve">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10.2. Распределение юридических лиц (субъектов малого и среднего предпринимательства) по видам экономической деятельности   </w:t>
      </w:r>
      <w:r>
        <w:rPr>
          <w:rFonts w:ascii="Times New Roman" w:hAnsi="Times New Roman" w:cs="Times New Roman"/>
          <w:b/>
          <w:sz w:val="24"/>
          <w:szCs w:val="24"/>
        </w:rPr>
        <w:t>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5"/>
        <w:gridCol w:w="4804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68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распределение газа, воды и </w:t>
            </w: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2104DD" w:rsidP="00210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5C5B4F" w:rsidRPr="005C5B4F" w:rsidRDefault="002104DD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104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C02F1A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104DD" w:rsidRPr="00C02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F912AE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 не запланировано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3EF1" w:rsidRDefault="00013EF1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 xml:space="preserve">Приложение </w:t>
      </w:r>
      <w:r w:rsidR="005C5B4F">
        <w:rPr>
          <w:rFonts w:ascii="Times New Roman" w:eastAsia="Times New Roman" w:hAnsi="Times New Roman" w:cs="Times New Roman"/>
        </w:rPr>
        <w:t>№ 1</w:t>
      </w:r>
    </w:p>
    <w:p w:rsidR="00F912AE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C02F1A" w:rsidRDefault="00C02F1A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C02F1A" w:rsidRPr="00560FA8" w:rsidTr="00ED2020">
        <w:trPr>
          <w:trHeight w:val="236"/>
        </w:trPr>
        <w:tc>
          <w:tcPr>
            <w:tcW w:w="392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C02F1A" w:rsidRPr="00560FA8" w:rsidTr="00ED2020">
        <w:trPr>
          <w:trHeight w:val="426"/>
        </w:trPr>
        <w:tc>
          <w:tcPr>
            <w:tcW w:w="392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C02F1A" w:rsidRPr="00560FA8" w:rsidTr="00ED2020">
        <w:trPr>
          <w:trHeight w:val="148"/>
        </w:trPr>
        <w:tc>
          <w:tcPr>
            <w:tcW w:w="392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02F1A" w:rsidRPr="00560FA8" w:rsidTr="00ED2020">
        <w:trPr>
          <w:trHeight w:val="71"/>
        </w:trPr>
        <w:tc>
          <w:tcPr>
            <w:tcW w:w="392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C02F1A" w:rsidRPr="00013EF1" w:rsidRDefault="00C02F1A" w:rsidP="00ED20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года»».</w:t>
            </w:r>
          </w:p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226,38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226,38</w:t>
            </w:r>
          </w:p>
        </w:tc>
        <w:tc>
          <w:tcPr>
            <w:tcW w:w="1134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F1A" w:rsidRPr="00560FA8" w:rsidTr="00ED2020">
        <w:trPr>
          <w:trHeight w:val="69"/>
        </w:trPr>
        <w:tc>
          <w:tcPr>
            <w:tcW w:w="392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172,3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172,3</w:t>
            </w:r>
          </w:p>
        </w:tc>
        <w:tc>
          <w:tcPr>
            <w:tcW w:w="1134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F1A" w:rsidRPr="00560FA8" w:rsidTr="00ED2020">
        <w:trPr>
          <w:trHeight w:val="71"/>
        </w:trPr>
        <w:tc>
          <w:tcPr>
            <w:tcW w:w="392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F1A" w:rsidRPr="00560FA8" w:rsidTr="00ED2020">
        <w:trPr>
          <w:trHeight w:val="207"/>
        </w:trPr>
        <w:tc>
          <w:tcPr>
            <w:tcW w:w="392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398,68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398,68</w:t>
            </w:r>
          </w:p>
        </w:tc>
        <w:tc>
          <w:tcPr>
            <w:tcW w:w="1134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02F1A" w:rsidRPr="00560FA8" w:rsidTr="00ED2020">
        <w:trPr>
          <w:trHeight w:val="375"/>
        </w:trPr>
        <w:tc>
          <w:tcPr>
            <w:tcW w:w="392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C02F1A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8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      </w:r>
          </w:p>
          <w:p w:rsidR="00C02F1A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F1A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F1A" w:rsidRPr="00894A8F" w:rsidRDefault="00C02F1A" w:rsidP="00ED20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775E0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850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1870,2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888,0</w:t>
            </w:r>
          </w:p>
        </w:tc>
        <w:tc>
          <w:tcPr>
            <w:tcW w:w="850" w:type="dxa"/>
          </w:tcPr>
          <w:p w:rsidR="00C02F1A" w:rsidRPr="00560FA8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134" w:type="dxa"/>
            <w:shd w:val="clear" w:color="auto" w:fill="auto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1870,2</w:t>
            </w:r>
          </w:p>
        </w:tc>
      </w:tr>
      <w:tr w:rsidR="00C02F1A" w:rsidRPr="00560FA8" w:rsidTr="00ED2020">
        <w:trPr>
          <w:trHeight w:val="353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894A8F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56BA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F1A" w:rsidRPr="00560FA8" w:rsidTr="00ED2020">
        <w:trPr>
          <w:trHeight w:val="287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894A8F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56BA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F1A" w:rsidRPr="00560FA8" w:rsidTr="00ED2020">
        <w:trPr>
          <w:trHeight w:val="547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894A8F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Default="00C02F1A" w:rsidP="00ED202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BAB">
              <w:rPr>
                <w:rFonts w:ascii="Times New Roman" w:eastAsia="Times New Roman" w:hAnsi="Times New Roman" w:cs="Times New Roman"/>
                <w:b/>
              </w:rPr>
              <w:t>900,0</w:t>
            </w:r>
          </w:p>
        </w:tc>
        <w:tc>
          <w:tcPr>
            <w:tcW w:w="850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BAB">
              <w:rPr>
                <w:rFonts w:ascii="Times New Roman" w:eastAsia="Times New Roman" w:hAnsi="Times New Roman" w:cs="Times New Roman"/>
                <w:b/>
              </w:rPr>
              <w:t>1870,2</w:t>
            </w:r>
          </w:p>
        </w:tc>
        <w:tc>
          <w:tcPr>
            <w:tcW w:w="851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888,0</w:t>
            </w:r>
          </w:p>
        </w:tc>
        <w:tc>
          <w:tcPr>
            <w:tcW w:w="850" w:type="dxa"/>
          </w:tcPr>
          <w:p w:rsidR="00C02F1A" w:rsidRPr="00656BAB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BAB">
              <w:rPr>
                <w:rFonts w:ascii="Times New Roman" w:eastAsia="Times New Roman" w:hAnsi="Times New Roman" w:cs="Times New Roman"/>
                <w:b/>
              </w:rPr>
              <w:t>720,0</w:t>
            </w:r>
          </w:p>
        </w:tc>
        <w:tc>
          <w:tcPr>
            <w:tcW w:w="1134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1870,2</w:t>
            </w:r>
          </w:p>
        </w:tc>
      </w:tr>
      <w:tr w:rsidR="00C02F1A" w:rsidRPr="00560FA8" w:rsidTr="00ED2020">
        <w:trPr>
          <w:trHeight w:val="315"/>
        </w:trPr>
        <w:tc>
          <w:tcPr>
            <w:tcW w:w="392" w:type="dxa"/>
            <w:vMerge w:val="restart"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C02F1A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7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  <w:p w:rsidR="00C02F1A" w:rsidRPr="00AE1675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191,7</w:t>
            </w:r>
          </w:p>
        </w:tc>
        <w:tc>
          <w:tcPr>
            <w:tcW w:w="851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163,0</w:t>
            </w:r>
          </w:p>
        </w:tc>
      </w:tr>
      <w:tr w:rsidR="00C02F1A" w:rsidRPr="00560FA8" w:rsidTr="00ED2020">
        <w:trPr>
          <w:trHeight w:val="244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AE1675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326,0</w:t>
            </w:r>
          </w:p>
        </w:tc>
      </w:tr>
      <w:tr w:rsidR="00C02F1A" w:rsidRPr="00560FA8" w:rsidTr="00ED2020">
        <w:trPr>
          <w:trHeight w:val="390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AE1675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Pr="00560FA8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Pr="003775E0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2F1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02F1A" w:rsidRPr="00560FA8" w:rsidTr="00ED2020">
        <w:trPr>
          <w:trHeight w:val="210"/>
        </w:trPr>
        <w:tc>
          <w:tcPr>
            <w:tcW w:w="392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F1A" w:rsidRDefault="00C02F1A" w:rsidP="00ED202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02F1A" w:rsidRPr="00AE1675" w:rsidRDefault="00C02F1A" w:rsidP="00ED20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1A" w:rsidRDefault="00C02F1A" w:rsidP="00ED202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C02F1A" w:rsidRPr="0019320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32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C02F1A" w:rsidRPr="0019320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320A">
              <w:rPr>
                <w:rFonts w:ascii="Times New Roman" w:eastAsia="Times New Roman" w:hAnsi="Times New Roman" w:cs="Times New Roman"/>
                <w:b/>
              </w:rPr>
              <w:t>517,7</w:t>
            </w:r>
          </w:p>
        </w:tc>
        <w:tc>
          <w:tcPr>
            <w:tcW w:w="851" w:type="dxa"/>
          </w:tcPr>
          <w:p w:rsidR="00C02F1A" w:rsidRPr="0019320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368,0</w:t>
            </w:r>
          </w:p>
        </w:tc>
        <w:tc>
          <w:tcPr>
            <w:tcW w:w="850" w:type="dxa"/>
          </w:tcPr>
          <w:p w:rsidR="00C02F1A" w:rsidRPr="0019320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C02F1A" w:rsidRPr="0019320A" w:rsidRDefault="00C02F1A" w:rsidP="00ED2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489,0</w:t>
            </w:r>
          </w:p>
        </w:tc>
      </w:tr>
    </w:tbl>
    <w:p w:rsidR="00C02F1A" w:rsidRDefault="00C02F1A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F912AE" w:rsidRPr="00560FA8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912AE" w:rsidRDefault="00F912AE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93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45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847B72" w:rsidRDefault="00847B72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567"/>
        <w:gridCol w:w="425"/>
        <w:gridCol w:w="709"/>
        <w:gridCol w:w="141"/>
        <w:gridCol w:w="993"/>
        <w:gridCol w:w="141"/>
        <w:gridCol w:w="851"/>
        <w:gridCol w:w="567"/>
        <w:gridCol w:w="142"/>
        <w:gridCol w:w="1275"/>
        <w:gridCol w:w="1134"/>
        <w:gridCol w:w="1701"/>
        <w:gridCol w:w="850"/>
        <w:gridCol w:w="426"/>
        <w:gridCol w:w="851"/>
        <w:gridCol w:w="1984"/>
        <w:gridCol w:w="709"/>
      </w:tblGrid>
      <w:tr w:rsidR="007C0334" w:rsidRPr="00776726" w:rsidTr="006969E2">
        <w:trPr>
          <w:cantSplit/>
          <w:trHeight w:val="5715"/>
        </w:trPr>
        <w:tc>
          <w:tcPr>
            <w:tcW w:w="3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gridSpan w:val="2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275" w:type="dxa"/>
            <w:gridSpan w:val="3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gridSpan w:val="2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8" w:type="dxa"/>
            <w:gridSpan w:val="2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417" w:type="dxa"/>
            <w:gridSpan w:val="2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977" w:type="dxa"/>
            <w:gridSpan w:val="3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693" w:type="dxa"/>
            <w:gridSpan w:val="2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6969E2" w:rsidRPr="002C3660" w:rsidTr="006969E2">
        <w:trPr>
          <w:gridAfter w:val="1"/>
          <w:wAfter w:w="709" w:type="dxa"/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6969E2" w:rsidRPr="00776726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Красноуфимский округ</w:t>
            </w:r>
          </w:p>
        </w:tc>
        <w:tc>
          <w:tcPr>
            <w:tcW w:w="1276" w:type="dxa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Совет по инвести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97A59">
              <w:rPr>
                <w:rFonts w:ascii="Times New Roman" w:eastAsia="Times New Roman" w:hAnsi="Times New Roman" w:cs="Times New Roman"/>
              </w:rPr>
              <w:t>циям и развитию предпри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97A59">
              <w:rPr>
                <w:rFonts w:ascii="Times New Roman" w:eastAsia="Times New Roman" w:hAnsi="Times New Roman" w:cs="Times New Roman"/>
              </w:rPr>
              <w:t>нима</w:t>
            </w:r>
          </w:p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тельства МО Красноу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97A59">
              <w:rPr>
                <w:rFonts w:ascii="Times New Roman" w:eastAsia="Times New Roman" w:hAnsi="Times New Roman" w:cs="Times New Roman"/>
              </w:rPr>
              <w:t>фимс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992" w:type="dxa"/>
            <w:gridSpan w:val="2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vMerge w:val="restart"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3"/>
          </w:tcPr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2E4F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О мерах поддержки субъектов малого и среднего предпринимательства.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создании Центра одного окна для предпринимателей на базе фонда «Красноуфимский центр развития предпринимательства».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государственной поддержке, оказанной сельхозпроизводителями в 2017 году.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 планируемых формах государственной поддержки сельхозпроизводителей в 2018 году.</w:t>
            </w:r>
          </w:p>
          <w:p w:rsidR="006969E2" w:rsidRPr="00362E4F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 внесении изменений в состав Совета.</w:t>
            </w:r>
          </w:p>
        </w:tc>
        <w:tc>
          <w:tcPr>
            <w:tcW w:w="850" w:type="dxa"/>
          </w:tcPr>
          <w:p w:rsidR="006969E2" w:rsidRPr="00776726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09.06.2018 г</w:t>
            </w:r>
          </w:p>
        </w:tc>
        <w:tc>
          <w:tcPr>
            <w:tcW w:w="3261" w:type="dxa"/>
            <w:gridSpan w:val="3"/>
            <w:vMerge w:val="restart"/>
          </w:tcPr>
          <w:p w:rsidR="006969E2" w:rsidRPr="002C3660" w:rsidRDefault="006969E2" w:rsidP="00ED2020">
            <w:pPr>
              <w:spacing w:after="0"/>
              <w:ind w:firstLine="35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  <w:b/>
              </w:rPr>
              <w:t>-</w:t>
            </w:r>
            <w:r w:rsidRPr="002C3660">
              <w:rPr>
                <w:rFonts w:ascii="Times New Roman" w:hAnsi="Times New Roman" w:cs="Times New Roman"/>
              </w:rPr>
              <w:t xml:space="preserve"> трудности в привлечение финансовых ресурсов на развитие бизнеса, особенно на стадии становления бизнеса;</w:t>
            </w:r>
          </w:p>
          <w:p w:rsidR="006969E2" w:rsidRPr="002C3660" w:rsidRDefault="006969E2" w:rsidP="00ED20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 xml:space="preserve">- </w:t>
            </w:r>
            <w:r w:rsidRPr="002C3660">
              <w:rPr>
                <w:rFonts w:ascii="Times New Roman" w:hAnsi="Times New Roman"/>
              </w:rPr>
              <w:t>рост стоимости издержек (рост тарифов, цены на ГСМ, платы за аренду земли и имущества)</w:t>
            </w:r>
            <w:r w:rsidRPr="002C3660">
              <w:rPr>
                <w:rFonts w:ascii="Times New Roman" w:hAnsi="Times New Roman" w:cs="Times New Roman"/>
              </w:rPr>
              <w:t>;</w:t>
            </w:r>
          </w:p>
          <w:p w:rsidR="006969E2" w:rsidRPr="002C3660" w:rsidRDefault="006969E2" w:rsidP="00ED20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>- низкая квалификация руководителей и сотрудников субъектов малого и среднего предпринимательства;</w:t>
            </w:r>
          </w:p>
          <w:p w:rsidR="006969E2" w:rsidRPr="002C3660" w:rsidRDefault="006969E2" w:rsidP="00ED20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lastRenderedPageBreak/>
              <w:t>- устаревшие технологии и оборудование;</w:t>
            </w:r>
          </w:p>
          <w:p w:rsidR="006969E2" w:rsidRPr="002C3660" w:rsidRDefault="006969E2" w:rsidP="00ED20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>- отсутствие или использование неэффективных стратегий управления, в том числе маркетинговых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69E2" w:rsidRPr="002C3660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69E2" w:rsidRPr="002C3660" w:rsidTr="006969E2">
        <w:trPr>
          <w:gridAfter w:val="1"/>
          <w:wAfter w:w="709" w:type="dxa"/>
          <w:cantSplit/>
          <w:trHeight w:val="1134"/>
        </w:trPr>
        <w:tc>
          <w:tcPr>
            <w:tcW w:w="392" w:type="dxa"/>
            <w:vMerge/>
            <w:textDirection w:val="btLr"/>
          </w:tcPr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6969E2" w:rsidRPr="00B97A59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разработке стратегии социально-экономического развития МО Красноуфимский округ до 2035 года.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 услугах, оказываемых в форме поддержки предпринимателей Межмуниципальным фондом «Красноуфимский центр развития предпринимательства» (о выдаче микрозаймов).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реализации 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Об обращении с отходами на предприятиях малого и среднего бизнеса, взаимодействие с региональным оператором.</w:t>
            </w:r>
          </w:p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5.Об изменениях в налоговом законодательстве по налогообложению на имущество организаций, о льготах по местным налогам для ИП.</w:t>
            </w:r>
          </w:p>
          <w:p w:rsidR="006969E2" w:rsidRPr="00362E4F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969E2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12.10.2018 г</w:t>
            </w:r>
          </w:p>
        </w:tc>
        <w:tc>
          <w:tcPr>
            <w:tcW w:w="3261" w:type="dxa"/>
            <w:gridSpan w:val="3"/>
            <w:vMerge/>
          </w:tcPr>
          <w:p w:rsidR="006969E2" w:rsidRPr="002C3660" w:rsidRDefault="006969E2" w:rsidP="00ED20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969E2" w:rsidRDefault="006969E2" w:rsidP="006969E2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headerReference w:type="even" r:id="rId11"/>
      <w:headerReference w:type="default" r:id="rId12"/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9A" w:rsidRDefault="0021239A">
      <w:pPr>
        <w:spacing w:after="0" w:line="240" w:lineRule="auto"/>
      </w:pPr>
      <w:r>
        <w:separator/>
      </w:r>
    </w:p>
  </w:endnote>
  <w:endnote w:type="continuationSeparator" w:id="1">
    <w:p w:rsidR="0021239A" w:rsidRDefault="0021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9A" w:rsidRDefault="0021239A">
      <w:pPr>
        <w:spacing w:after="0" w:line="240" w:lineRule="auto"/>
      </w:pPr>
      <w:r>
        <w:separator/>
      </w:r>
    </w:p>
  </w:footnote>
  <w:footnote w:type="continuationSeparator" w:id="1">
    <w:p w:rsidR="0021239A" w:rsidRDefault="0021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16" w:rsidRDefault="00C217EA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C03F16">
      <w:rPr>
        <w:rStyle w:val="CharStyle71"/>
      </w:rPr>
      <w:instrText>PAGE</w:instrText>
    </w:r>
    <w:r>
      <w:rPr>
        <w:rStyle w:val="CharStyle71"/>
      </w:rPr>
      <w:fldChar w:fldCharType="separate"/>
    </w:r>
    <w:r w:rsidR="00C03F16"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16" w:rsidRDefault="00C217EA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C03F16">
      <w:rPr>
        <w:rStyle w:val="CharStyle71"/>
      </w:rPr>
      <w:instrText>PAGE</w:instrText>
    </w:r>
    <w:r>
      <w:rPr>
        <w:rStyle w:val="CharStyle71"/>
      </w:rPr>
      <w:fldChar w:fldCharType="separate"/>
    </w:r>
    <w:r w:rsidR="00847B72">
      <w:rPr>
        <w:rStyle w:val="CharStyle71"/>
        <w:noProof/>
      </w:rPr>
      <w:t>9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80"/>
    <w:rsid w:val="00013EF1"/>
    <w:rsid w:val="00016229"/>
    <w:rsid w:val="000426B1"/>
    <w:rsid w:val="0004329C"/>
    <w:rsid w:val="00052EEA"/>
    <w:rsid w:val="000725D2"/>
    <w:rsid w:val="00080045"/>
    <w:rsid w:val="00085B41"/>
    <w:rsid w:val="000B7FAA"/>
    <w:rsid w:val="000D7E9F"/>
    <w:rsid w:val="000F1611"/>
    <w:rsid w:val="001038CF"/>
    <w:rsid w:val="00140141"/>
    <w:rsid w:val="00145268"/>
    <w:rsid w:val="00167D7E"/>
    <w:rsid w:val="001815BA"/>
    <w:rsid w:val="00183394"/>
    <w:rsid w:val="001A1B2D"/>
    <w:rsid w:val="001C18D0"/>
    <w:rsid w:val="002104DD"/>
    <w:rsid w:val="0021239A"/>
    <w:rsid w:val="00235137"/>
    <w:rsid w:val="00244F82"/>
    <w:rsid w:val="002460CC"/>
    <w:rsid w:val="0028483E"/>
    <w:rsid w:val="0029077C"/>
    <w:rsid w:val="002E077D"/>
    <w:rsid w:val="002F0ED4"/>
    <w:rsid w:val="00307AC6"/>
    <w:rsid w:val="0031572C"/>
    <w:rsid w:val="00345D30"/>
    <w:rsid w:val="00357CF7"/>
    <w:rsid w:val="0037535F"/>
    <w:rsid w:val="0037732C"/>
    <w:rsid w:val="00386B48"/>
    <w:rsid w:val="003A67C2"/>
    <w:rsid w:val="003B3E9A"/>
    <w:rsid w:val="003C7A4A"/>
    <w:rsid w:val="003E278B"/>
    <w:rsid w:val="004035BC"/>
    <w:rsid w:val="00443C43"/>
    <w:rsid w:val="00444278"/>
    <w:rsid w:val="00466F36"/>
    <w:rsid w:val="00492280"/>
    <w:rsid w:val="004978BB"/>
    <w:rsid w:val="004A6008"/>
    <w:rsid w:val="004A7728"/>
    <w:rsid w:val="004B0557"/>
    <w:rsid w:val="00522701"/>
    <w:rsid w:val="00535FD6"/>
    <w:rsid w:val="00560FA8"/>
    <w:rsid w:val="00585B15"/>
    <w:rsid w:val="00593F08"/>
    <w:rsid w:val="005B32B4"/>
    <w:rsid w:val="005B6FA0"/>
    <w:rsid w:val="005C5B4F"/>
    <w:rsid w:val="005D3BA6"/>
    <w:rsid w:val="005D77C8"/>
    <w:rsid w:val="005F7896"/>
    <w:rsid w:val="0061712A"/>
    <w:rsid w:val="00623A0B"/>
    <w:rsid w:val="00623B8C"/>
    <w:rsid w:val="00623F97"/>
    <w:rsid w:val="006301B2"/>
    <w:rsid w:val="00633DE8"/>
    <w:rsid w:val="00634721"/>
    <w:rsid w:val="00657A15"/>
    <w:rsid w:val="006614D9"/>
    <w:rsid w:val="00665FF1"/>
    <w:rsid w:val="00672691"/>
    <w:rsid w:val="00685872"/>
    <w:rsid w:val="006969E2"/>
    <w:rsid w:val="006B39BB"/>
    <w:rsid w:val="006E5DE0"/>
    <w:rsid w:val="00706F34"/>
    <w:rsid w:val="00712B09"/>
    <w:rsid w:val="00722BAE"/>
    <w:rsid w:val="007332D5"/>
    <w:rsid w:val="00763D31"/>
    <w:rsid w:val="00776726"/>
    <w:rsid w:val="0078101C"/>
    <w:rsid w:val="00783B24"/>
    <w:rsid w:val="007A74B7"/>
    <w:rsid w:val="007B0DBF"/>
    <w:rsid w:val="007B2977"/>
    <w:rsid w:val="007B3C9B"/>
    <w:rsid w:val="007C0334"/>
    <w:rsid w:val="007C29D2"/>
    <w:rsid w:val="007D4880"/>
    <w:rsid w:val="007E394F"/>
    <w:rsid w:val="007E72F1"/>
    <w:rsid w:val="00800428"/>
    <w:rsid w:val="00804550"/>
    <w:rsid w:val="00810F49"/>
    <w:rsid w:val="0081680F"/>
    <w:rsid w:val="00842F65"/>
    <w:rsid w:val="00845B9D"/>
    <w:rsid w:val="00847B72"/>
    <w:rsid w:val="00894A8F"/>
    <w:rsid w:val="008A3275"/>
    <w:rsid w:val="008B1693"/>
    <w:rsid w:val="008D3E09"/>
    <w:rsid w:val="008E1E80"/>
    <w:rsid w:val="008F29C7"/>
    <w:rsid w:val="009067EB"/>
    <w:rsid w:val="009176AC"/>
    <w:rsid w:val="00930723"/>
    <w:rsid w:val="00937280"/>
    <w:rsid w:val="009458C7"/>
    <w:rsid w:val="00965B1A"/>
    <w:rsid w:val="0097688B"/>
    <w:rsid w:val="009824E7"/>
    <w:rsid w:val="009B3D43"/>
    <w:rsid w:val="009D5780"/>
    <w:rsid w:val="00A1010B"/>
    <w:rsid w:val="00A10997"/>
    <w:rsid w:val="00A12EE7"/>
    <w:rsid w:val="00A17F87"/>
    <w:rsid w:val="00A2549C"/>
    <w:rsid w:val="00A27F80"/>
    <w:rsid w:val="00A64AB9"/>
    <w:rsid w:val="00A71738"/>
    <w:rsid w:val="00A8563B"/>
    <w:rsid w:val="00A96FE9"/>
    <w:rsid w:val="00AA560B"/>
    <w:rsid w:val="00AC2422"/>
    <w:rsid w:val="00AD181C"/>
    <w:rsid w:val="00AD426F"/>
    <w:rsid w:val="00AE223E"/>
    <w:rsid w:val="00AF2369"/>
    <w:rsid w:val="00B72E74"/>
    <w:rsid w:val="00B950F8"/>
    <w:rsid w:val="00B97A59"/>
    <w:rsid w:val="00BA5690"/>
    <w:rsid w:val="00BB445F"/>
    <w:rsid w:val="00BC1B15"/>
    <w:rsid w:val="00BD2FDC"/>
    <w:rsid w:val="00C02F1A"/>
    <w:rsid w:val="00C03F16"/>
    <w:rsid w:val="00C217EA"/>
    <w:rsid w:val="00C271A6"/>
    <w:rsid w:val="00C278A4"/>
    <w:rsid w:val="00C3295D"/>
    <w:rsid w:val="00C36860"/>
    <w:rsid w:val="00C41999"/>
    <w:rsid w:val="00C62C58"/>
    <w:rsid w:val="00C640B3"/>
    <w:rsid w:val="00C67212"/>
    <w:rsid w:val="00C737C0"/>
    <w:rsid w:val="00C74559"/>
    <w:rsid w:val="00C8082F"/>
    <w:rsid w:val="00C83166"/>
    <w:rsid w:val="00CD1F16"/>
    <w:rsid w:val="00D04DBD"/>
    <w:rsid w:val="00D0536F"/>
    <w:rsid w:val="00D26BC6"/>
    <w:rsid w:val="00D73771"/>
    <w:rsid w:val="00D92BA1"/>
    <w:rsid w:val="00DA3A86"/>
    <w:rsid w:val="00DC2072"/>
    <w:rsid w:val="00DD02A0"/>
    <w:rsid w:val="00DD0A8D"/>
    <w:rsid w:val="00DF4A08"/>
    <w:rsid w:val="00DF75EE"/>
    <w:rsid w:val="00E254FC"/>
    <w:rsid w:val="00E368E7"/>
    <w:rsid w:val="00E43634"/>
    <w:rsid w:val="00E461FE"/>
    <w:rsid w:val="00E5108C"/>
    <w:rsid w:val="00E52239"/>
    <w:rsid w:val="00E601B7"/>
    <w:rsid w:val="00E71DE3"/>
    <w:rsid w:val="00E74DF3"/>
    <w:rsid w:val="00E8201D"/>
    <w:rsid w:val="00E9123A"/>
    <w:rsid w:val="00E914CB"/>
    <w:rsid w:val="00EA4118"/>
    <w:rsid w:val="00EB32DB"/>
    <w:rsid w:val="00F11E5F"/>
    <w:rsid w:val="00F21BA3"/>
    <w:rsid w:val="00F32B9C"/>
    <w:rsid w:val="00F53CB2"/>
    <w:rsid w:val="00F61183"/>
    <w:rsid w:val="00F65B8F"/>
    <w:rsid w:val="00F7071B"/>
    <w:rsid w:val="00F72DCD"/>
    <w:rsid w:val="00F74086"/>
    <w:rsid w:val="00F86C07"/>
    <w:rsid w:val="00F912AE"/>
    <w:rsid w:val="00FB1BD8"/>
    <w:rsid w:val="00FB5A18"/>
    <w:rsid w:val="00FC6614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3472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3472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3472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63472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3472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3472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3472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63472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63472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63472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63472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63472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63472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3472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63472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63472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63472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63472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63472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63472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63472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63472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3472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63472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63472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63472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63472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63472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63472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63472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63472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63472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63472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6347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63472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63472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63472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63472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63472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kru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ruf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kru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rkru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67</cp:revision>
  <cp:lastPrinted>2016-12-22T04:20:00Z</cp:lastPrinted>
  <dcterms:created xsi:type="dcterms:W3CDTF">2016-03-18T06:02:00Z</dcterms:created>
  <dcterms:modified xsi:type="dcterms:W3CDTF">2019-03-22T05:07:00Z</dcterms:modified>
</cp:coreProperties>
</file>