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5B2FA4">
        <w:rPr>
          <w:rFonts w:ascii="Times New Roman" w:hAnsi="Times New Roman"/>
          <w:bCs/>
          <w:color w:val="000000"/>
          <w:sz w:val="24"/>
          <w:szCs w:val="24"/>
        </w:rPr>
        <w:t>27.12</w:t>
      </w:r>
      <w:r w:rsidR="00F71294">
        <w:rPr>
          <w:rFonts w:ascii="Times New Roman" w:hAnsi="Times New Roman"/>
          <w:bCs/>
          <w:color w:val="000000"/>
          <w:sz w:val="24"/>
          <w:szCs w:val="24"/>
        </w:rPr>
        <w:t xml:space="preserve">.2017г. </w:t>
      </w:r>
      <w:r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5B2FA4">
        <w:rPr>
          <w:rFonts w:ascii="Times New Roman" w:hAnsi="Times New Roman"/>
          <w:bCs/>
          <w:color w:val="000000"/>
          <w:sz w:val="24"/>
          <w:szCs w:val="24"/>
        </w:rPr>
        <w:t>1231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ПАСПОРТ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муниципальной программы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«Развитие системы образования в Муниципальном образовании Красноуфимский округ до 2020 года»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1. «Обеспечение достижения 100-процентной доступности дошкольного образования для детей в возрасте от 3 до 7 лет»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1.1.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1.2. «Обеспечение воспитания и обучения детей-инвалидов дошкольного возраста, проживающих на территории Муниципального образования Красноуфимский округ, на дому, в дошкольных образовательных организациях»</w:t>
            </w:r>
          </w:p>
          <w:p w:rsidR="00047774" w:rsidRDefault="005D161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1.3. «С</w:t>
            </w:r>
            <w:r w:rsidRPr="005D1612">
              <w:rPr>
                <w:rFonts w:ascii="Times New Roman" w:hAnsi="Times New Roman"/>
                <w:sz w:val="28"/>
                <w:szCs w:val="28"/>
              </w:rPr>
              <w:t>оздание в дошкольных образовательных организациях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2. «Обеспечение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2.1. «Создание современных условий при реализации федерального государственного образовательного стандарта, государственного образовательного стандарта»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2.2. «Обеспечение доступности образования для детей-сирот и детей, оставшихся без попечения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родителей»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3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«Осуществление мероприятий по организации питания в муниципальных общеобразовательных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6345">
              <w:rPr>
                <w:rFonts w:ascii="Times New Roman" w:hAnsi="Times New Roman"/>
                <w:sz w:val="28"/>
                <w:szCs w:val="28"/>
              </w:rPr>
              <w:t>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5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  <w:p w:rsidR="004D789B" w:rsidRDefault="004D789B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 xml:space="preserve">оздание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необходимых условий для получения без дискриминации качественного образования лицами с ограниченными возможностями здоровья, в том</w:t>
            </w:r>
            <w:r w:rsidR="0091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числе посредством организации инклюзивного образования лиц с огран</w:t>
            </w:r>
            <w:r w:rsidR="00913F64">
              <w:rPr>
                <w:rFonts w:ascii="Times New Roman" w:hAnsi="Times New Roman"/>
                <w:sz w:val="28"/>
                <w:szCs w:val="28"/>
              </w:rPr>
              <w:t>иченными возможностями здоровья»</w:t>
            </w:r>
          </w:p>
          <w:p w:rsidR="00E35221" w:rsidRDefault="00E35221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«П</w:t>
            </w:r>
            <w:r w:rsidRPr="00E35221">
              <w:rPr>
                <w:rFonts w:ascii="Times New Roman" w:hAnsi="Times New Roman"/>
                <w:sz w:val="28"/>
                <w:szCs w:val="28"/>
              </w:rPr>
              <w:t>овышение уровня профессиональной подготовки педагогических работников общеобразовательных организаций</w:t>
            </w:r>
            <w:r w:rsidR="00543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3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8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 «Формирование у детей навыков безопасног</w:t>
            </w:r>
            <w:r>
              <w:rPr>
                <w:rFonts w:ascii="Times New Roman" w:hAnsi="Times New Roman"/>
                <w:sz w:val="28"/>
                <w:szCs w:val="28"/>
              </w:rPr>
              <w:t>о поведения на улицах и дорогах»</w:t>
            </w:r>
          </w:p>
          <w:p w:rsid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«Ф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ормирование основ 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и жизнедеятельности обучающихся»</w:t>
            </w:r>
          </w:p>
          <w:p w:rsidR="00FA3359" w:rsidRPr="00F26345" w:rsidRDefault="00FA3359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2.10. «Пропаганда культурного многообразия, этнокультурных ценностей и толерантных отношений в средствах массовой информации МО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3. «Обеспечение доступности качественных образовательных услуг в сфере дополнительн</w:t>
            </w:r>
            <w:r w:rsidR="003F6DD2"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3.1. «Развитие системы дополнительного образования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4. «Создание условий для сохранения здоровья и развития детей 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4.1. «Совершенствование форм организации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отдыха и оздоровления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5.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2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5C0622" w:rsidRDefault="005C062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5C0622">
              <w:rPr>
                <w:rFonts w:ascii="Times New Roman" w:hAnsi="Times New Roman"/>
                <w:sz w:val="28"/>
                <w:szCs w:val="28"/>
              </w:rPr>
              <w:t>охранение и развитие спортивной инфраструктуры муниципальных общеобразовательных организаций, рас</w:t>
            </w:r>
            <w:r>
              <w:rPr>
                <w:rFonts w:ascii="Times New Roman" w:hAnsi="Times New Roman"/>
                <w:sz w:val="28"/>
                <w:szCs w:val="28"/>
              </w:rPr>
              <w:t>положенных в сельской местности»</w:t>
            </w:r>
          </w:p>
          <w:p w:rsidR="006F76F7" w:rsidRDefault="006F76F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4</w:t>
            </w:r>
            <w:r w:rsidRPr="006F76F7">
              <w:rPr>
                <w:rFonts w:ascii="Times New Roman" w:hAnsi="Times New Roman"/>
                <w:sz w:val="28"/>
                <w:szCs w:val="28"/>
              </w:rPr>
              <w:t>. 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E40967" w:rsidRDefault="00E4096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муниципальных мероприятий и государственная поддержка в сфере образования»</w:t>
            </w:r>
          </w:p>
          <w:p w:rsidR="003C21DA" w:rsidRPr="00F26345" w:rsidRDefault="003C21DA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6F76F7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4. «Организация отдыха и оздоровления детей в каникулярное время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5. «Укрепление и развитие материально-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базы образовательных организаций МО Красноуфимский округ до 2020 года»</w:t>
            </w:r>
          </w:p>
          <w:p w:rsidR="0025046D" w:rsidRPr="00F26345" w:rsidRDefault="003C21DA" w:rsidP="00341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2020 года»»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Обеспеченность доступности дошкольного образования для детей в возрасте от 3 до 7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из содержанию в муниципальных образовательных организациях, в общей численности детей в возрасте от одного года до шести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детей-инвалидов дошкольного возраста, проживающих в Муниципальном образовании Красноуфимский округ, обучением на дому, в дошкольных образовательных организациях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Охват детей школьного возраста в муниципальных общеобразовательных организациях Муниципального образования Красноуфимский округ образовательными услугами в рамках Государственного образовательного стандарта и Федерального государственного образовательного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стандарта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Муниципального образования Красноуфимский округ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дистанционным технологиям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округ, подлежащих аттестации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(с нарастающим итогом)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r w:rsidRPr="00AF00DE">
              <w:rPr>
                <w:rFonts w:ascii="Times New Roman" w:hAnsi="Times New Roman"/>
                <w:sz w:val="28"/>
                <w:szCs w:val="28"/>
              </w:rPr>
              <w:cr/>
              <w:t xml:space="preserve">Доля муниципальных общеобразовательных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39F0" w:rsidRPr="00AF00DE" w:rsidRDefault="004F39F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организаций,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r w:rsidRPr="00AF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46D" w:rsidRPr="00F26345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Организация проведения муниципальных мероприятий в сфере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025F0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4 605 943 085,70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656 644 100,00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635 426 000,00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631 617 800,00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 660 874 657,40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365 398 800,00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369 338 000,00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380 687 000,00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5B2FA4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879 839 268,30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bookmarkStart w:id="0" w:name="_GoBack"/>
            <w:bookmarkEnd w:id="0"/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291 245 300,00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266 088 000,00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Pr="00F26345" w:rsidRDefault="00577029" w:rsidP="005B2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250 930 800,00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25046D" w:rsidTr="00EF336E">
        <w:tc>
          <w:tcPr>
            <w:tcW w:w="3087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6D" w:rsidRPr="00F26345" w:rsidRDefault="0025046D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rkruf.ru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235220"/>
    <w:rsid w:val="0025046D"/>
    <w:rsid w:val="0025310B"/>
    <w:rsid w:val="00287645"/>
    <w:rsid w:val="002C5FE1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88</cp:revision>
  <cp:lastPrinted>2017-12-28T10:52:00Z</cp:lastPrinted>
  <dcterms:created xsi:type="dcterms:W3CDTF">2017-02-08T10:44:00Z</dcterms:created>
  <dcterms:modified xsi:type="dcterms:W3CDTF">2017-12-29T04:57:00Z</dcterms:modified>
</cp:coreProperties>
</file>