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B96926">
        <w:rPr>
          <w:b/>
          <w:sz w:val="28"/>
          <w:szCs w:val="28"/>
        </w:rPr>
        <w:t xml:space="preserve">12.05.2017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B96926">
        <w:rPr>
          <w:b/>
          <w:sz w:val="28"/>
          <w:szCs w:val="28"/>
        </w:rPr>
        <w:t>423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31.10.2013г. №1474 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муниципальных целевых программ МО Красноуфимский округ»,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B85C20" w:rsidRDefault="00B85C20" w:rsidP="00B85C2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 xml:space="preserve">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1A0E3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A0E3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A0E38" w:rsidRDefault="001A0E38" w:rsidP="001A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 пункт «Объемы финансирования муниципальной программы по годам реализации, тыс.руб</w:t>
      </w:r>
      <w:r w:rsidR="00F94AB1">
        <w:rPr>
          <w:sz w:val="28"/>
          <w:szCs w:val="28"/>
        </w:rPr>
        <w:t>лей</w:t>
      </w:r>
      <w:r>
        <w:rPr>
          <w:sz w:val="28"/>
          <w:szCs w:val="28"/>
        </w:rPr>
        <w:t>» Паспорта муниципальной программы изложить в новой редакции (Приложение №1)</w:t>
      </w:r>
    </w:p>
    <w:p w:rsidR="00B85C20" w:rsidRDefault="001A0E38" w:rsidP="001A0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№2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>
        <w:rPr>
          <w:sz w:val="28"/>
          <w:szCs w:val="28"/>
        </w:rPr>
        <w:t>изложить в новой редакции (Приложение №2</w:t>
      </w:r>
      <w:r w:rsidR="00C17313">
        <w:rPr>
          <w:sz w:val="28"/>
          <w:szCs w:val="28"/>
        </w:rPr>
        <w:t>).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lastRenderedPageBreak/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05A23" w:rsidRDefault="00A05A23" w:rsidP="00A05A23">
      <w:pPr>
        <w:jc w:val="both"/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96926" w:rsidRDefault="00B96926" w:rsidP="00B96926">
      <w:pPr>
        <w:jc w:val="right"/>
      </w:pPr>
    </w:p>
    <w:p w:rsidR="00B96926" w:rsidRPr="00BC504B" w:rsidRDefault="00B96926" w:rsidP="00B96926">
      <w:pPr>
        <w:jc w:val="right"/>
      </w:pPr>
      <w:r w:rsidRPr="00BC504B">
        <w:lastRenderedPageBreak/>
        <w:t>Приложение №1</w:t>
      </w:r>
    </w:p>
    <w:p w:rsidR="00B96926" w:rsidRPr="00BC504B" w:rsidRDefault="00B96926" w:rsidP="00B96926">
      <w:pPr>
        <w:jc w:val="right"/>
      </w:pPr>
      <w:r w:rsidRPr="00BC504B">
        <w:t xml:space="preserve">к Постановлению Администрации </w:t>
      </w:r>
      <w:proofErr w:type="gramStart"/>
      <w:r w:rsidRPr="00BC504B">
        <w:t>Муниципального</w:t>
      </w:r>
      <w:proofErr w:type="gramEnd"/>
    </w:p>
    <w:p w:rsidR="00B96926" w:rsidRPr="00BC504B" w:rsidRDefault="00B96926" w:rsidP="00B96926">
      <w:pPr>
        <w:jc w:val="right"/>
      </w:pPr>
      <w:r w:rsidRPr="00BC504B">
        <w:t xml:space="preserve">образования  </w:t>
      </w:r>
      <w:proofErr w:type="spellStart"/>
      <w:r w:rsidRPr="00BC504B">
        <w:t>Красноуфимский</w:t>
      </w:r>
      <w:proofErr w:type="spellEnd"/>
      <w:r w:rsidRPr="00BC504B">
        <w:t xml:space="preserve"> округ</w:t>
      </w:r>
    </w:p>
    <w:p w:rsidR="00B96926" w:rsidRPr="00BC504B" w:rsidRDefault="00B96926" w:rsidP="00B96926">
      <w:pPr>
        <w:jc w:val="right"/>
      </w:pPr>
      <w:r>
        <w:t>о</w:t>
      </w:r>
      <w:r w:rsidRPr="00BC504B">
        <w:t>т</w:t>
      </w:r>
      <w:r>
        <w:t xml:space="preserve"> 12.05.2017 г. № 423</w:t>
      </w:r>
    </w:p>
    <w:tbl>
      <w:tblPr>
        <w:tblStyle w:val="a3"/>
        <w:tblpPr w:leftFromText="180" w:rightFromText="180" w:vertAnchor="page" w:horzAnchor="margin" w:tblpY="2776"/>
        <w:tblW w:w="0" w:type="auto"/>
        <w:tblLook w:val="04A0"/>
      </w:tblPr>
      <w:tblGrid>
        <w:gridCol w:w="3087"/>
        <w:gridCol w:w="6484"/>
      </w:tblGrid>
      <w:tr w:rsidR="00B96926" w:rsidRPr="00F26345" w:rsidTr="00EB49D6">
        <w:tc>
          <w:tcPr>
            <w:tcW w:w="3087" w:type="dxa"/>
          </w:tcPr>
          <w:p w:rsidR="00B96926" w:rsidRPr="00F26345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503 549 101,56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702 137 931,52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601 346 448,84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622 465 435,92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– 609 182 600,00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 609 182 600,00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– 609 182 600,00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696 486 769,40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376 483 329,40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374 739 740,00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383 676 900,00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– 385 764 300,00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 385 764 300,00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– 385 764 300,00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65 627 960,00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1 243 431,0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1 741 434 372,16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324 </w:t>
            </w:r>
            <w:bookmarkStart w:id="0" w:name="_GoBack"/>
            <w:bookmarkEnd w:id="0"/>
            <w:r w:rsidRPr="00577029">
              <w:rPr>
                <w:rFonts w:ascii="Times New Roman" w:hAnsi="Times New Roman"/>
                <w:sz w:val="28"/>
                <w:szCs w:val="28"/>
              </w:rPr>
              <w:t>411 171,12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238 788 535,92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– 223 418 300,00 рублей,</w:t>
            </w:r>
          </w:p>
          <w:p w:rsidR="00B96926" w:rsidRPr="00577029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 223 418 300,00 рублей,</w:t>
            </w:r>
          </w:p>
          <w:p w:rsidR="00B96926" w:rsidRPr="00F26345" w:rsidRDefault="00B96926" w:rsidP="00EB49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– 223 418 300,00 рублей</w:t>
            </w:r>
          </w:p>
        </w:tc>
      </w:tr>
    </w:tbl>
    <w:p w:rsidR="00F94AB1" w:rsidRDefault="00F94AB1" w:rsidP="00B9692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F94AB1" w:rsidSect="00F94A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A69A8"/>
    <w:rsid w:val="001A0E38"/>
    <w:rsid w:val="00241BEB"/>
    <w:rsid w:val="002D23A1"/>
    <w:rsid w:val="00310926"/>
    <w:rsid w:val="003C4547"/>
    <w:rsid w:val="003D3217"/>
    <w:rsid w:val="006F5412"/>
    <w:rsid w:val="00884434"/>
    <w:rsid w:val="00894D2A"/>
    <w:rsid w:val="0097157C"/>
    <w:rsid w:val="00A05A23"/>
    <w:rsid w:val="00A22084"/>
    <w:rsid w:val="00B85C20"/>
    <w:rsid w:val="00B96926"/>
    <w:rsid w:val="00BC312C"/>
    <w:rsid w:val="00C17313"/>
    <w:rsid w:val="00C2576C"/>
    <w:rsid w:val="00D82061"/>
    <w:rsid w:val="00E476C8"/>
    <w:rsid w:val="00E63C48"/>
    <w:rsid w:val="00F9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EFAE-97E3-4BAC-A3A5-3F4B0E87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15</cp:revision>
  <cp:lastPrinted>2017-05-16T05:22:00Z</cp:lastPrinted>
  <dcterms:created xsi:type="dcterms:W3CDTF">2016-03-14T05:18:00Z</dcterms:created>
  <dcterms:modified xsi:type="dcterms:W3CDTF">2017-05-16T05:25:00Z</dcterms:modified>
</cp:coreProperties>
</file>