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DE" w:rsidRDefault="00B874DE" w:rsidP="00B874DE">
      <w:pPr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874DE" w:rsidRDefault="00B874DE" w:rsidP="00B874DE">
      <w:pPr>
        <w:jc w:val="both"/>
        <w:rPr>
          <w:szCs w:val="24"/>
        </w:rPr>
      </w:pPr>
    </w:p>
    <w:p w:rsidR="00B874DE" w:rsidRPr="00B874DE" w:rsidRDefault="00B874DE" w:rsidP="00B874DE">
      <w:pPr>
        <w:pStyle w:val="a3"/>
        <w:ind w:left="-180"/>
        <w:jc w:val="left"/>
        <w:rPr>
          <w:szCs w:val="28"/>
        </w:rPr>
      </w:pPr>
    </w:p>
    <w:p w:rsidR="00B874DE" w:rsidRPr="00B874DE" w:rsidRDefault="00B874DE" w:rsidP="00B874DE">
      <w:pPr>
        <w:rPr>
          <w:b/>
        </w:rPr>
      </w:pPr>
      <w:r w:rsidRPr="00B874DE">
        <w:rPr>
          <w:b/>
        </w:rPr>
        <w:t xml:space="preserve">           АДМИНИСТРАЦИЯ МУНИЦИПАЛЬНОГО ОБРАЗОВАНИЯ</w:t>
      </w:r>
    </w:p>
    <w:p w:rsidR="00B874DE" w:rsidRPr="00B874DE" w:rsidRDefault="00B874DE" w:rsidP="00B874DE">
      <w:pPr>
        <w:ind w:firstLine="708"/>
        <w:rPr>
          <w:b/>
        </w:rPr>
      </w:pPr>
      <w:r w:rsidRPr="00B874DE">
        <w:rPr>
          <w:b/>
        </w:rPr>
        <w:t xml:space="preserve">                             КРАСНОУФИМСКИЙ ОКРУГ</w:t>
      </w:r>
    </w:p>
    <w:p w:rsidR="00B874DE" w:rsidRPr="00B874DE" w:rsidRDefault="00B874DE" w:rsidP="00B874DE">
      <w:pPr>
        <w:jc w:val="center"/>
        <w:rPr>
          <w:b/>
        </w:rPr>
      </w:pPr>
      <w:r w:rsidRPr="00B874DE">
        <w:rPr>
          <w:b/>
        </w:rPr>
        <w:t>ПОСТАНОВЛЕНИЕ</w:t>
      </w:r>
    </w:p>
    <w:p w:rsidR="00B874DE" w:rsidRPr="00B874DE" w:rsidRDefault="00B874DE" w:rsidP="00B874DE">
      <w:pPr>
        <w:jc w:val="both"/>
        <w:rPr>
          <w:b/>
        </w:rPr>
      </w:pPr>
      <w:r w:rsidRPr="00B874DE">
        <w:rPr>
          <w:b/>
        </w:rPr>
        <w:t xml:space="preserve">от </w:t>
      </w:r>
      <w:r w:rsidR="00A561E2">
        <w:rPr>
          <w:b/>
        </w:rPr>
        <w:t xml:space="preserve">07.09.2018 </w:t>
      </w:r>
      <w:r w:rsidRPr="00B874DE">
        <w:rPr>
          <w:b/>
        </w:rPr>
        <w:t xml:space="preserve"> г.   № </w:t>
      </w:r>
      <w:r w:rsidR="00C36476">
        <w:rPr>
          <w:b/>
        </w:rPr>
        <w:t>824</w:t>
      </w:r>
      <w:r w:rsidRPr="00B874DE">
        <w:rPr>
          <w:b/>
        </w:rPr>
        <w:t xml:space="preserve">  </w:t>
      </w:r>
    </w:p>
    <w:p w:rsidR="00B874DE" w:rsidRPr="00B874DE" w:rsidRDefault="00B874DE" w:rsidP="00B874DE">
      <w:pPr>
        <w:jc w:val="both"/>
        <w:rPr>
          <w:b/>
        </w:rPr>
      </w:pPr>
      <w:r w:rsidRPr="00B874DE">
        <w:rPr>
          <w:b/>
        </w:rPr>
        <w:t>г. Красноуфимск</w:t>
      </w:r>
    </w:p>
    <w:tbl>
      <w:tblPr>
        <w:tblW w:w="0" w:type="auto"/>
        <w:tblInd w:w="108" w:type="dxa"/>
        <w:tblLook w:val="01E0"/>
      </w:tblPr>
      <w:tblGrid>
        <w:gridCol w:w="5245"/>
      </w:tblGrid>
      <w:tr w:rsidR="00B874DE" w:rsidRPr="00B874DE" w:rsidTr="00B874DE">
        <w:trPr>
          <w:trHeight w:val="1894"/>
        </w:trPr>
        <w:tc>
          <w:tcPr>
            <w:tcW w:w="5245" w:type="dxa"/>
          </w:tcPr>
          <w:p w:rsidR="00B874DE" w:rsidRPr="00B874DE" w:rsidRDefault="00B874DE" w:rsidP="00B874DE">
            <w:pPr>
              <w:jc w:val="both"/>
              <w:rPr>
                <w:b/>
              </w:rPr>
            </w:pPr>
            <w:r w:rsidRPr="00B874DE">
              <w:rPr>
                <w:b/>
              </w:rPr>
              <w:t>О</w:t>
            </w:r>
            <w:r w:rsidRPr="00B874DE">
              <w:rPr>
                <w:rStyle w:val="FontStyle27"/>
                <w:sz w:val="28"/>
                <w:szCs w:val="28"/>
              </w:rPr>
              <w:t xml:space="preserve"> проведении итогового мероприятия районного конкурса «Лучшая сельская усадьба, село, деревня Муниципального образования Красноуфимский округ-201</w:t>
            </w:r>
            <w:r>
              <w:rPr>
                <w:rStyle w:val="FontStyle27"/>
                <w:sz w:val="28"/>
                <w:szCs w:val="28"/>
              </w:rPr>
              <w:t>8</w:t>
            </w:r>
            <w:r w:rsidRPr="00B874DE">
              <w:rPr>
                <w:rStyle w:val="FontStyle27"/>
                <w:sz w:val="28"/>
                <w:szCs w:val="28"/>
              </w:rPr>
              <w:t>»</w:t>
            </w:r>
          </w:p>
        </w:tc>
      </w:tr>
    </w:tbl>
    <w:p w:rsidR="00B874DE" w:rsidRPr="00B874DE" w:rsidRDefault="00B874DE" w:rsidP="00B874DE">
      <w:pPr>
        <w:jc w:val="both"/>
      </w:pPr>
    </w:p>
    <w:p w:rsidR="00B874DE" w:rsidRPr="00B874DE" w:rsidRDefault="00B874DE" w:rsidP="00B874DE">
      <w:pPr>
        <w:ind w:firstLine="720"/>
        <w:jc w:val="both"/>
      </w:pPr>
      <w:r w:rsidRPr="00B874DE">
        <w:t xml:space="preserve">В целях сохранения и приумножения национально-культурных традиций народов, проживающих в Муниципальном образовании Красноуфимский округ,  </w:t>
      </w:r>
      <w:r w:rsidRPr="00B874DE">
        <w:rPr>
          <w:rStyle w:val="FontStyle29"/>
          <w:sz w:val="28"/>
          <w:szCs w:val="28"/>
        </w:rPr>
        <w:t xml:space="preserve"> реализации Государственной программы «Развитие агропромышленного комплекса на период до 2020 года», областной программы «Уральская деревня», в связи проведением областного конкурса «Лучшая сельская усадьба, село, деревня Свердловской области - 201</w:t>
      </w:r>
      <w:r>
        <w:rPr>
          <w:rStyle w:val="FontStyle29"/>
          <w:sz w:val="28"/>
          <w:szCs w:val="28"/>
        </w:rPr>
        <w:t>8</w:t>
      </w:r>
      <w:r w:rsidRPr="00B874DE">
        <w:rPr>
          <w:rStyle w:val="FontStyle29"/>
          <w:sz w:val="28"/>
          <w:szCs w:val="28"/>
        </w:rPr>
        <w:t>»</w:t>
      </w:r>
      <w:r w:rsidRPr="00B874DE">
        <w:t xml:space="preserve">,   руководствуясь  ст.  26, 31 Устава МО Красноуфимский округ, </w:t>
      </w:r>
      <w:r w:rsidRPr="00B874DE">
        <w:rPr>
          <w:b/>
        </w:rPr>
        <w:t xml:space="preserve"> </w:t>
      </w:r>
    </w:p>
    <w:p w:rsidR="00B874DE" w:rsidRPr="00B874DE" w:rsidRDefault="00B874DE" w:rsidP="00B874DE">
      <w:pPr>
        <w:jc w:val="both"/>
        <w:rPr>
          <w:b/>
        </w:rPr>
      </w:pPr>
      <w:proofErr w:type="gramStart"/>
      <w:r w:rsidRPr="00B874DE">
        <w:rPr>
          <w:b/>
        </w:rPr>
        <w:t>П</w:t>
      </w:r>
      <w:proofErr w:type="gramEnd"/>
      <w:r w:rsidRPr="00B874DE">
        <w:rPr>
          <w:b/>
        </w:rPr>
        <w:t xml:space="preserve"> О С Т А Н О В Л Я Ю:</w:t>
      </w:r>
    </w:p>
    <w:p w:rsidR="00B874DE" w:rsidRPr="00B874DE" w:rsidRDefault="00B874DE" w:rsidP="00B874DE">
      <w:pPr>
        <w:pStyle w:val="a3"/>
        <w:ind w:firstLine="720"/>
        <w:rPr>
          <w:szCs w:val="28"/>
        </w:rPr>
      </w:pPr>
      <w:r w:rsidRPr="00B874DE">
        <w:rPr>
          <w:szCs w:val="28"/>
        </w:rPr>
        <w:t xml:space="preserve">1. Провести </w:t>
      </w:r>
      <w:r w:rsidRPr="00B874DE">
        <w:rPr>
          <w:rStyle w:val="FontStyle27"/>
          <w:b w:val="0"/>
          <w:sz w:val="28"/>
          <w:szCs w:val="28"/>
        </w:rPr>
        <w:t>итоговое мероприятие районного конкурса «Лучшая сельская усадьба, село, деревня Муниципального образования Красноуфимский округ-201</w:t>
      </w:r>
      <w:r>
        <w:rPr>
          <w:rStyle w:val="FontStyle27"/>
          <w:b w:val="0"/>
          <w:sz w:val="28"/>
          <w:szCs w:val="28"/>
        </w:rPr>
        <w:t>8</w:t>
      </w:r>
      <w:r w:rsidRPr="00B874DE">
        <w:rPr>
          <w:rStyle w:val="FontStyle27"/>
          <w:b w:val="0"/>
          <w:sz w:val="28"/>
          <w:szCs w:val="28"/>
        </w:rPr>
        <w:t>»</w:t>
      </w:r>
      <w:r w:rsidRPr="00B874DE">
        <w:rPr>
          <w:rStyle w:val="FontStyle27"/>
          <w:sz w:val="28"/>
          <w:szCs w:val="28"/>
        </w:rPr>
        <w:t xml:space="preserve"> </w:t>
      </w:r>
      <w:r w:rsidRPr="00B874DE">
        <w:rPr>
          <w:szCs w:val="28"/>
        </w:rPr>
        <w:t xml:space="preserve">  </w:t>
      </w:r>
      <w:r w:rsidR="009A3CB7" w:rsidRPr="00A561E2">
        <w:rPr>
          <w:szCs w:val="28"/>
        </w:rPr>
        <w:t>5 октября</w:t>
      </w:r>
      <w:r w:rsidRPr="00A561E2">
        <w:rPr>
          <w:szCs w:val="28"/>
        </w:rPr>
        <w:t xml:space="preserve"> </w:t>
      </w:r>
      <w:r w:rsidRPr="00B874DE">
        <w:rPr>
          <w:szCs w:val="28"/>
        </w:rPr>
        <w:t>201</w:t>
      </w:r>
      <w:r>
        <w:rPr>
          <w:szCs w:val="28"/>
        </w:rPr>
        <w:t>8</w:t>
      </w:r>
      <w:r w:rsidRPr="00B874DE">
        <w:rPr>
          <w:szCs w:val="28"/>
        </w:rPr>
        <w:t xml:space="preserve"> года в здании организационно-методического центра по культуре и народному творчеству (д. </w:t>
      </w:r>
      <w:proofErr w:type="spellStart"/>
      <w:r w:rsidRPr="00B874DE">
        <w:rPr>
          <w:szCs w:val="28"/>
        </w:rPr>
        <w:t>Приданниково</w:t>
      </w:r>
      <w:proofErr w:type="spellEnd"/>
      <w:r w:rsidRPr="00B874DE">
        <w:rPr>
          <w:szCs w:val="28"/>
        </w:rPr>
        <w:t xml:space="preserve">, ДК «Маяк»), начало мероприятия в </w:t>
      </w:r>
      <w:r w:rsidR="00064331" w:rsidRPr="00A561E2">
        <w:rPr>
          <w:szCs w:val="28"/>
        </w:rPr>
        <w:t>12</w:t>
      </w:r>
      <w:r w:rsidRPr="00A561E2">
        <w:rPr>
          <w:szCs w:val="28"/>
        </w:rPr>
        <w:t>.00 часов.</w:t>
      </w:r>
    </w:p>
    <w:p w:rsidR="00B874DE" w:rsidRPr="00B874DE" w:rsidRDefault="00B874DE" w:rsidP="00B874DE">
      <w:r>
        <w:t xml:space="preserve">          </w:t>
      </w:r>
      <w:r w:rsidRPr="00B874DE">
        <w:t>2.  Утвердить</w:t>
      </w:r>
      <w:r>
        <w:t>:</w:t>
      </w:r>
      <w:r w:rsidRPr="00B874DE">
        <w:t xml:space="preserve"> </w:t>
      </w:r>
    </w:p>
    <w:p w:rsidR="00B874DE" w:rsidRPr="00B874DE" w:rsidRDefault="00B874DE" w:rsidP="00B874DE">
      <w:pPr>
        <w:ind w:firstLine="708"/>
        <w:jc w:val="both"/>
        <w:rPr>
          <w:rStyle w:val="FontStyle27"/>
          <w:b w:val="0"/>
          <w:sz w:val="28"/>
          <w:szCs w:val="28"/>
        </w:rPr>
      </w:pPr>
      <w:r w:rsidRPr="00B874DE">
        <w:t xml:space="preserve">2.1. </w:t>
      </w:r>
      <w:r>
        <w:t>п</w:t>
      </w:r>
      <w:r w:rsidRPr="00B874DE">
        <w:t xml:space="preserve">оложения о мини-конкурсах итогового мероприятия районного конкурса </w:t>
      </w:r>
      <w:r w:rsidRPr="00B874DE">
        <w:rPr>
          <w:rStyle w:val="FontStyle27"/>
          <w:b w:val="0"/>
          <w:sz w:val="28"/>
          <w:szCs w:val="28"/>
        </w:rPr>
        <w:t>«Лучшая сельская усадьба, село, деревня Муниципального образования Красноуфимский округ</w:t>
      </w:r>
      <w:r>
        <w:rPr>
          <w:rStyle w:val="FontStyle27"/>
          <w:b w:val="0"/>
          <w:sz w:val="28"/>
          <w:szCs w:val="28"/>
        </w:rPr>
        <w:t xml:space="preserve"> </w:t>
      </w:r>
      <w:r w:rsidRPr="00B874DE">
        <w:rPr>
          <w:rStyle w:val="FontStyle27"/>
          <w:b w:val="0"/>
          <w:sz w:val="28"/>
          <w:szCs w:val="28"/>
        </w:rPr>
        <w:t>-</w:t>
      </w:r>
      <w:r>
        <w:rPr>
          <w:rStyle w:val="FontStyle27"/>
          <w:b w:val="0"/>
          <w:sz w:val="28"/>
          <w:szCs w:val="28"/>
        </w:rPr>
        <w:t xml:space="preserve"> </w:t>
      </w:r>
      <w:r w:rsidRPr="00B874DE">
        <w:rPr>
          <w:rStyle w:val="FontStyle27"/>
          <w:b w:val="0"/>
          <w:sz w:val="28"/>
          <w:szCs w:val="28"/>
        </w:rPr>
        <w:t>201</w:t>
      </w:r>
      <w:r>
        <w:rPr>
          <w:rStyle w:val="FontStyle27"/>
          <w:b w:val="0"/>
          <w:sz w:val="28"/>
          <w:szCs w:val="28"/>
        </w:rPr>
        <w:t>8</w:t>
      </w:r>
      <w:r w:rsidRPr="00B874DE">
        <w:rPr>
          <w:rStyle w:val="FontStyle27"/>
          <w:b w:val="0"/>
          <w:sz w:val="28"/>
          <w:szCs w:val="28"/>
        </w:rPr>
        <w:t>»</w:t>
      </w:r>
      <w:r>
        <w:rPr>
          <w:rStyle w:val="FontStyle27"/>
          <w:b w:val="0"/>
          <w:sz w:val="28"/>
          <w:szCs w:val="28"/>
        </w:rPr>
        <w:t>;</w:t>
      </w:r>
    </w:p>
    <w:p w:rsidR="00B874DE" w:rsidRPr="00B874DE" w:rsidRDefault="00B874DE" w:rsidP="00B874DE">
      <w:pPr>
        <w:pStyle w:val="Default"/>
        <w:ind w:firstLine="708"/>
        <w:jc w:val="both"/>
        <w:rPr>
          <w:sz w:val="28"/>
          <w:szCs w:val="28"/>
        </w:rPr>
      </w:pPr>
      <w:r w:rsidRPr="00B874DE">
        <w:rPr>
          <w:rStyle w:val="FontStyle27"/>
          <w:b w:val="0"/>
          <w:sz w:val="28"/>
          <w:szCs w:val="28"/>
        </w:rPr>
        <w:t xml:space="preserve">2.2. </w:t>
      </w:r>
      <w:r>
        <w:rPr>
          <w:rStyle w:val="FontStyle27"/>
          <w:b w:val="0"/>
          <w:sz w:val="28"/>
          <w:szCs w:val="28"/>
        </w:rPr>
        <w:t>с</w:t>
      </w:r>
      <w:r w:rsidRPr="00B874DE">
        <w:rPr>
          <w:rStyle w:val="FontStyle27"/>
          <w:b w:val="0"/>
          <w:sz w:val="28"/>
          <w:szCs w:val="28"/>
        </w:rPr>
        <w:t xml:space="preserve">мету </w:t>
      </w:r>
      <w:r w:rsidRPr="00B874DE">
        <w:rPr>
          <w:sz w:val="28"/>
          <w:szCs w:val="28"/>
        </w:rPr>
        <w:t>расходов на проведение итогового мероприятия районного конкурса «Лучшая сельская усадьба, село, деревня Муниципального образования Красноуфимский округ</w:t>
      </w:r>
      <w:r>
        <w:rPr>
          <w:sz w:val="28"/>
          <w:szCs w:val="28"/>
        </w:rPr>
        <w:t xml:space="preserve"> - 2018</w:t>
      </w:r>
      <w:r w:rsidRPr="00B874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74DE" w:rsidRPr="00B874DE" w:rsidRDefault="00B874DE" w:rsidP="00B874DE">
      <w:pPr>
        <w:ind w:firstLine="708"/>
        <w:jc w:val="both"/>
      </w:pPr>
      <w:r w:rsidRPr="00B874DE">
        <w:lastRenderedPageBreak/>
        <w:t xml:space="preserve">3. Начальникам территориальных отделов </w:t>
      </w:r>
      <w:r w:rsidR="003A6F6C">
        <w:t>А</w:t>
      </w:r>
      <w:r w:rsidRPr="00B874DE">
        <w:t>дминистрации</w:t>
      </w:r>
      <w:r w:rsidR="003A6F6C">
        <w:t xml:space="preserve"> Муниципального образования Красноуфимский округ</w:t>
      </w:r>
      <w:r w:rsidRPr="00B874DE">
        <w:t xml:space="preserve"> обеспечить информирование населения о данном празднике и организовать подвоз представителей населенных пунктов для участия в мероприятии.</w:t>
      </w:r>
    </w:p>
    <w:p w:rsidR="00B874DE" w:rsidRPr="00B874DE" w:rsidRDefault="00B874DE" w:rsidP="00B874DE">
      <w:pPr>
        <w:pStyle w:val="a5"/>
        <w:spacing w:after="0"/>
        <w:ind w:left="0" w:firstLine="720"/>
        <w:contextualSpacing/>
        <w:jc w:val="both"/>
        <w:rPr>
          <w:sz w:val="28"/>
          <w:szCs w:val="28"/>
        </w:rPr>
      </w:pPr>
      <w:r w:rsidRPr="00B874DE">
        <w:rPr>
          <w:sz w:val="28"/>
          <w:szCs w:val="28"/>
        </w:rPr>
        <w:t>4. Данное постановление  разместить на сайте МО Красноуфимский округ.</w:t>
      </w:r>
    </w:p>
    <w:p w:rsidR="00B874DE" w:rsidRPr="00B874DE" w:rsidRDefault="00B874DE" w:rsidP="00B874DE">
      <w:pPr>
        <w:tabs>
          <w:tab w:val="left" w:pos="9355"/>
        </w:tabs>
        <w:ind w:right="-5" w:hanging="180"/>
        <w:jc w:val="both"/>
      </w:pPr>
      <w:r>
        <w:t xml:space="preserve">            </w:t>
      </w:r>
      <w:r w:rsidRPr="00B874DE">
        <w:t xml:space="preserve"> 5. </w:t>
      </w:r>
      <w:proofErr w:type="gramStart"/>
      <w:r w:rsidRPr="00B874DE">
        <w:t>Контроль  за</w:t>
      </w:r>
      <w:proofErr w:type="gramEnd"/>
      <w:r w:rsidRPr="00B874DE">
        <w:t xml:space="preserve">  исполнением постановления возложить на заместителя главы Администрации Муниципального образования Красноуфимский округ по социальным вопросам Родионова Р.В.</w:t>
      </w:r>
    </w:p>
    <w:p w:rsidR="00B874DE" w:rsidRPr="00B874DE" w:rsidRDefault="00B874DE" w:rsidP="00B874DE">
      <w:pPr>
        <w:pStyle w:val="a5"/>
        <w:spacing w:after="0"/>
        <w:ind w:left="0" w:firstLine="720"/>
        <w:contextualSpacing/>
        <w:jc w:val="both"/>
        <w:rPr>
          <w:sz w:val="28"/>
          <w:szCs w:val="28"/>
        </w:rPr>
      </w:pPr>
    </w:p>
    <w:p w:rsidR="00B874DE" w:rsidRPr="00B874DE" w:rsidRDefault="00B874DE" w:rsidP="00B874DE">
      <w:pPr>
        <w:pStyle w:val="a5"/>
        <w:spacing w:after="0"/>
        <w:ind w:left="0" w:firstLine="720"/>
        <w:contextualSpacing/>
        <w:jc w:val="both"/>
        <w:rPr>
          <w:sz w:val="28"/>
          <w:szCs w:val="28"/>
        </w:rPr>
      </w:pPr>
    </w:p>
    <w:p w:rsidR="00B874DE" w:rsidRPr="00B874DE" w:rsidRDefault="00B874DE" w:rsidP="00B874DE">
      <w:pPr>
        <w:pStyle w:val="a5"/>
        <w:spacing w:after="0"/>
        <w:ind w:left="0" w:firstLine="720"/>
        <w:contextualSpacing/>
        <w:jc w:val="both"/>
        <w:rPr>
          <w:sz w:val="28"/>
          <w:szCs w:val="28"/>
        </w:rPr>
      </w:pPr>
    </w:p>
    <w:p w:rsidR="00B874DE" w:rsidRPr="00B874DE" w:rsidRDefault="00B874DE" w:rsidP="00B874DE">
      <w:pPr>
        <w:pStyle w:val="a3"/>
        <w:rPr>
          <w:szCs w:val="28"/>
        </w:rPr>
      </w:pPr>
      <w:r w:rsidRPr="00B874DE">
        <w:rPr>
          <w:szCs w:val="28"/>
        </w:rPr>
        <w:t xml:space="preserve">Глава  </w:t>
      </w:r>
    </w:p>
    <w:p w:rsidR="00B874DE" w:rsidRPr="00B874DE" w:rsidRDefault="00B874DE" w:rsidP="00B874DE">
      <w:pPr>
        <w:pStyle w:val="a3"/>
        <w:rPr>
          <w:szCs w:val="28"/>
        </w:rPr>
      </w:pPr>
      <w:r w:rsidRPr="00B874DE">
        <w:rPr>
          <w:szCs w:val="28"/>
        </w:rPr>
        <w:t xml:space="preserve">Муниципального образования </w:t>
      </w:r>
    </w:p>
    <w:p w:rsidR="00B874DE" w:rsidRPr="00C87C59" w:rsidRDefault="00B874DE" w:rsidP="00B874DE">
      <w:pPr>
        <w:tabs>
          <w:tab w:val="left" w:pos="9355"/>
        </w:tabs>
        <w:ind w:right="-5" w:hanging="180"/>
        <w:jc w:val="both"/>
      </w:pPr>
      <w:r w:rsidRPr="00B874DE">
        <w:t xml:space="preserve">  </w:t>
      </w:r>
      <w:proofErr w:type="spellStart"/>
      <w:r w:rsidRPr="00B874DE">
        <w:t>Красноуфимский</w:t>
      </w:r>
      <w:proofErr w:type="spellEnd"/>
      <w:r w:rsidRPr="00B874DE">
        <w:t xml:space="preserve"> округ                                                                      </w:t>
      </w:r>
      <w:r w:rsidRPr="00C87C59">
        <w:t xml:space="preserve">О.В. </w:t>
      </w:r>
      <w:proofErr w:type="spellStart"/>
      <w:r w:rsidRPr="00C87C59">
        <w:t>Ряписов</w:t>
      </w:r>
      <w:proofErr w:type="spellEnd"/>
    </w:p>
    <w:p w:rsidR="00B874DE" w:rsidRDefault="00B874DE" w:rsidP="00B874DE">
      <w:pPr>
        <w:tabs>
          <w:tab w:val="left" w:pos="9355"/>
        </w:tabs>
        <w:ind w:right="-5" w:hanging="180"/>
        <w:jc w:val="both"/>
      </w:pPr>
    </w:p>
    <w:p w:rsidR="00B874DE" w:rsidRDefault="00B874DE" w:rsidP="00B874DE">
      <w:pPr>
        <w:tabs>
          <w:tab w:val="left" w:pos="9355"/>
        </w:tabs>
        <w:ind w:right="-5" w:hanging="180"/>
        <w:jc w:val="both"/>
      </w:pPr>
    </w:p>
    <w:p w:rsidR="00B874DE" w:rsidRDefault="00B874DE" w:rsidP="00B874DE">
      <w:pPr>
        <w:tabs>
          <w:tab w:val="left" w:pos="9355"/>
        </w:tabs>
        <w:ind w:right="-5" w:hanging="180"/>
        <w:jc w:val="both"/>
      </w:pPr>
    </w:p>
    <w:p w:rsidR="00B874DE" w:rsidRDefault="00B874DE" w:rsidP="00B874DE">
      <w:pPr>
        <w:tabs>
          <w:tab w:val="left" w:pos="9355"/>
        </w:tabs>
        <w:ind w:right="-5" w:hanging="180"/>
        <w:jc w:val="both"/>
      </w:pPr>
    </w:p>
    <w:p w:rsidR="00B874DE" w:rsidRDefault="00B874DE" w:rsidP="00B874DE">
      <w:pPr>
        <w:tabs>
          <w:tab w:val="left" w:pos="9355"/>
        </w:tabs>
        <w:ind w:right="-5" w:hanging="180"/>
        <w:jc w:val="both"/>
      </w:pPr>
    </w:p>
    <w:p w:rsidR="00B874DE" w:rsidRDefault="00B874DE" w:rsidP="00B874DE">
      <w:pPr>
        <w:tabs>
          <w:tab w:val="left" w:pos="9355"/>
        </w:tabs>
        <w:ind w:right="-5" w:hanging="180"/>
        <w:jc w:val="both"/>
      </w:pPr>
    </w:p>
    <w:p w:rsidR="00B874DE" w:rsidRDefault="00B874DE" w:rsidP="00B874DE">
      <w:pPr>
        <w:tabs>
          <w:tab w:val="left" w:pos="9355"/>
        </w:tabs>
        <w:ind w:right="-5" w:hanging="180"/>
        <w:jc w:val="both"/>
      </w:pPr>
    </w:p>
    <w:p w:rsidR="00B874DE" w:rsidRDefault="00B874DE" w:rsidP="00B874DE">
      <w:pPr>
        <w:tabs>
          <w:tab w:val="left" w:pos="9355"/>
        </w:tabs>
        <w:ind w:right="-5" w:hanging="180"/>
        <w:jc w:val="both"/>
      </w:pPr>
    </w:p>
    <w:p w:rsidR="00B874DE" w:rsidRDefault="00B874DE" w:rsidP="00B874DE">
      <w:pPr>
        <w:tabs>
          <w:tab w:val="left" w:pos="9355"/>
        </w:tabs>
        <w:ind w:right="-5" w:hanging="180"/>
        <w:jc w:val="both"/>
      </w:pPr>
    </w:p>
    <w:p w:rsidR="00F2341A" w:rsidRDefault="00F2341A"/>
    <w:p w:rsidR="00B874DE" w:rsidRDefault="00B874DE"/>
    <w:p w:rsidR="00B874DE" w:rsidRDefault="00B874DE"/>
    <w:p w:rsidR="00B874DE" w:rsidRDefault="00B874DE"/>
    <w:p w:rsidR="00B874DE" w:rsidRDefault="00B874DE"/>
    <w:p w:rsidR="00B874DE" w:rsidRDefault="00B874DE"/>
    <w:p w:rsidR="00B874DE" w:rsidRDefault="00B874DE"/>
    <w:p w:rsidR="00B874DE" w:rsidRDefault="00B874DE"/>
    <w:tbl>
      <w:tblPr>
        <w:tblW w:w="0" w:type="auto"/>
        <w:tblLook w:val="01E0"/>
      </w:tblPr>
      <w:tblGrid>
        <w:gridCol w:w="4785"/>
        <w:gridCol w:w="4785"/>
      </w:tblGrid>
      <w:tr w:rsidR="00B874DE" w:rsidRPr="00F06D60" w:rsidTr="0094750C">
        <w:tc>
          <w:tcPr>
            <w:tcW w:w="4785" w:type="dxa"/>
          </w:tcPr>
          <w:p w:rsidR="00B874DE" w:rsidRPr="00F06D60" w:rsidRDefault="00B874DE" w:rsidP="0094750C">
            <w:pPr>
              <w:jc w:val="right"/>
              <w:rPr>
                <w:b/>
              </w:rPr>
            </w:pPr>
          </w:p>
        </w:tc>
        <w:tc>
          <w:tcPr>
            <w:tcW w:w="4785" w:type="dxa"/>
          </w:tcPr>
          <w:p w:rsidR="00B874DE" w:rsidRPr="00B874DE" w:rsidRDefault="00B874DE" w:rsidP="0094750C">
            <w:pPr>
              <w:jc w:val="right"/>
              <w:rPr>
                <w:sz w:val="20"/>
                <w:szCs w:val="20"/>
              </w:rPr>
            </w:pPr>
            <w:r w:rsidRPr="00B874DE">
              <w:rPr>
                <w:sz w:val="20"/>
                <w:szCs w:val="20"/>
              </w:rPr>
              <w:t>Приложение 1</w:t>
            </w:r>
          </w:p>
          <w:p w:rsidR="00B874DE" w:rsidRPr="00F06D60" w:rsidRDefault="00B874DE" w:rsidP="0094750C">
            <w:pPr>
              <w:jc w:val="both"/>
              <w:rPr>
                <w:b/>
              </w:rPr>
            </w:pPr>
            <w:r w:rsidRPr="00B874DE">
              <w:rPr>
                <w:sz w:val="20"/>
                <w:szCs w:val="20"/>
              </w:rPr>
              <w:t xml:space="preserve">к постановлению </w:t>
            </w:r>
            <w:r w:rsidR="005631F7">
              <w:rPr>
                <w:sz w:val="20"/>
                <w:szCs w:val="20"/>
              </w:rPr>
              <w:t>А</w:t>
            </w:r>
            <w:r w:rsidRPr="00B874DE">
              <w:rPr>
                <w:sz w:val="20"/>
                <w:szCs w:val="20"/>
              </w:rPr>
              <w:t>дминистрации МО Красноуфимский округ</w:t>
            </w:r>
            <w:r w:rsidRPr="002464D1">
              <w:t xml:space="preserve">  «О</w:t>
            </w:r>
            <w:r w:rsidRPr="00F06D60">
              <w:rPr>
                <w:rStyle w:val="FontStyle27"/>
                <w:sz w:val="20"/>
                <w:szCs w:val="20"/>
              </w:rPr>
              <w:t xml:space="preserve"> </w:t>
            </w:r>
            <w:r w:rsidRPr="00F06D60">
              <w:rPr>
                <w:rStyle w:val="FontStyle27"/>
                <w:b w:val="0"/>
                <w:sz w:val="20"/>
                <w:szCs w:val="20"/>
              </w:rPr>
              <w:t xml:space="preserve">проведении </w:t>
            </w:r>
            <w:r>
              <w:rPr>
                <w:rStyle w:val="FontStyle27"/>
                <w:b w:val="0"/>
                <w:sz w:val="20"/>
                <w:szCs w:val="20"/>
              </w:rPr>
              <w:t xml:space="preserve">итогового мероприятия </w:t>
            </w:r>
            <w:r w:rsidRPr="00F06D60">
              <w:rPr>
                <w:rStyle w:val="FontStyle27"/>
                <w:b w:val="0"/>
                <w:sz w:val="20"/>
                <w:szCs w:val="20"/>
              </w:rPr>
              <w:t>районного конкурса «Лучшая сельская усадьба, село, деревня Муниципального образования Красноуфимский округ-201</w:t>
            </w:r>
            <w:r>
              <w:rPr>
                <w:rStyle w:val="FontStyle27"/>
                <w:b w:val="0"/>
                <w:sz w:val="20"/>
                <w:szCs w:val="20"/>
              </w:rPr>
              <w:t>8</w:t>
            </w:r>
            <w:r w:rsidRPr="00F06D60">
              <w:rPr>
                <w:rStyle w:val="FontStyle27"/>
                <w:b w:val="0"/>
                <w:sz w:val="20"/>
                <w:szCs w:val="20"/>
              </w:rPr>
              <w:t>»</w:t>
            </w:r>
            <w:r w:rsidRPr="00F06D60">
              <w:rPr>
                <w:b/>
              </w:rPr>
              <w:t xml:space="preserve"> </w:t>
            </w:r>
            <w:r w:rsidRPr="00B874DE">
              <w:rPr>
                <w:sz w:val="20"/>
                <w:szCs w:val="20"/>
              </w:rPr>
              <w:t xml:space="preserve">от  </w:t>
            </w:r>
            <w:r w:rsidR="00A561E2">
              <w:rPr>
                <w:sz w:val="20"/>
                <w:szCs w:val="20"/>
              </w:rPr>
              <w:t>07.09.2018</w:t>
            </w:r>
            <w:r w:rsidRPr="00B874DE">
              <w:rPr>
                <w:sz w:val="20"/>
                <w:szCs w:val="20"/>
              </w:rPr>
              <w:t xml:space="preserve">                   г. №</w:t>
            </w:r>
            <w:r w:rsidRPr="002464D1">
              <w:t xml:space="preserve"> </w:t>
            </w:r>
            <w:r w:rsidR="00C36476" w:rsidRPr="00C36476">
              <w:rPr>
                <w:sz w:val="24"/>
                <w:szCs w:val="24"/>
              </w:rPr>
              <w:t>824</w:t>
            </w:r>
            <w:r>
              <w:t xml:space="preserve">  </w:t>
            </w:r>
          </w:p>
          <w:p w:rsidR="00B874DE" w:rsidRPr="00F06D60" w:rsidRDefault="00B874DE" w:rsidP="0094750C">
            <w:pPr>
              <w:jc w:val="right"/>
              <w:rPr>
                <w:b/>
              </w:rPr>
            </w:pPr>
          </w:p>
        </w:tc>
      </w:tr>
    </w:tbl>
    <w:p w:rsidR="00B874DE" w:rsidRDefault="00B874DE" w:rsidP="00B874DE">
      <w:pPr>
        <w:tabs>
          <w:tab w:val="center" w:pos="4677"/>
          <w:tab w:val="left" w:pos="5940"/>
        </w:tabs>
        <w:jc w:val="center"/>
        <w:rPr>
          <w:b/>
        </w:rPr>
      </w:pPr>
      <w:r>
        <w:rPr>
          <w:b/>
        </w:rPr>
        <w:t>Положения</w:t>
      </w:r>
    </w:p>
    <w:p w:rsidR="00B874DE" w:rsidRPr="00B874DE" w:rsidRDefault="00B874DE" w:rsidP="00B874DE">
      <w:pPr>
        <w:jc w:val="center"/>
        <w:rPr>
          <w:b/>
          <w:bCs/>
          <w:sz w:val="30"/>
          <w:szCs w:val="30"/>
        </w:rPr>
      </w:pPr>
      <w:r>
        <w:rPr>
          <w:b/>
        </w:rPr>
        <w:t xml:space="preserve">о мини-конкурсах на   </w:t>
      </w:r>
      <w:r>
        <w:rPr>
          <w:rStyle w:val="FontStyle27"/>
        </w:rPr>
        <w:t xml:space="preserve">итоговом мероприятии </w:t>
      </w:r>
      <w:r w:rsidRPr="00F06D60">
        <w:rPr>
          <w:rStyle w:val="FontStyle27"/>
        </w:rPr>
        <w:t>районного конкурса «Лучшая сельская усадьба, село, деревня Муниципального образования Красноуфимский округ-201</w:t>
      </w:r>
      <w:r>
        <w:rPr>
          <w:rStyle w:val="FontStyle27"/>
        </w:rPr>
        <w:t>8</w:t>
      </w:r>
      <w:r w:rsidRPr="00F06D60">
        <w:rPr>
          <w:rStyle w:val="FontStyle27"/>
        </w:rPr>
        <w:t>»</w:t>
      </w:r>
    </w:p>
    <w:p w:rsidR="00B874DE" w:rsidRDefault="00B874DE" w:rsidP="00B874DE">
      <w:pPr>
        <w:ind w:firstLine="708"/>
        <w:jc w:val="both"/>
      </w:pPr>
      <w:r w:rsidRPr="0085717C">
        <w:t>Дата проведения:</w:t>
      </w:r>
      <w:r w:rsidRPr="00C87C59">
        <w:rPr>
          <w:b/>
        </w:rPr>
        <w:t xml:space="preserve"> </w:t>
      </w:r>
      <w:r w:rsidR="009A3CB7" w:rsidRPr="00A561E2">
        <w:t>5 октября</w:t>
      </w:r>
      <w:r w:rsidRPr="0085717C">
        <w:t xml:space="preserve"> 201</w:t>
      </w:r>
      <w:r>
        <w:t>8</w:t>
      </w:r>
      <w:r w:rsidRPr="0085717C">
        <w:t xml:space="preserve"> года</w:t>
      </w:r>
      <w:r>
        <w:t xml:space="preserve">. </w:t>
      </w:r>
      <w:r w:rsidRPr="0085717C">
        <w:t xml:space="preserve">Место проведения: ОМЦ по культуре и народному творчеству  (д. </w:t>
      </w:r>
      <w:proofErr w:type="spellStart"/>
      <w:r w:rsidRPr="0085717C">
        <w:t>Приданниково</w:t>
      </w:r>
      <w:proofErr w:type="spellEnd"/>
      <w:r w:rsidRPr="0085717C">
        <w:t>» ДК «Маяк»)</w:t>
      </w:r>
      <w:r>
        <w:t xml:space="preserve">. </w:t>
      </w:r>
      <w:r w:rsidRPr="0085717C">
        <w:t xml:space="preserve">Время проведения: </w:t>
      </w:r>
    </w:p>
    <w:p w:rsidR="00B874DE" w:rsidRPr="003A6F6C" w:rsidRDefault="00B874DE" w:rsidP="00B874DE">
      <w:pPr>
        <w:jc w:val="both"/>
        <w:rPr>
          <w:b/>
        </w:rPr>
      </w:pPr>
      <w:r w:rsidRPr="003A6F6C">
        <w:rPr>
          <w:b/>
        </w:rPr>
        <w:t>1</w:t>
      </w:r>
      <w:r w:rsidR="00A561E2">
        <w:rPr>
          <w:b/>
        </w:rPr>
        <w:t>0</w:t>
      </w:r>
      <w:r w:rsidRPr="003A6F6C">
        <w:rPr>
          <w:b/>
        </w:rPr>
        <w:t>.30- заезд участников мероприятия, регистрация</w:t>
      </w:r>
    </w:p>
    <w:p w:rsidR="00B874DE" w:rsidRPr="003A6F6C" w:rsidRDefault="00B874DE" w:rsidP="00B874DE">
      <w:pPr>
        <w:jc w:val="both"/>
        <w:rPr>
          <w:b/>
        </w:rPr>
      </w:pPr>
      <w:r w:rsidRPr="003A6F6C">
        <w:rPr>
          <w:b/>
        </w:rPr>
        <w:t>1</w:t>
      </w:r>
      <w:r w:rsidR="00A561E2">
        <w:rPr>
          <w:b/>
        </w:rPr>
        <w:t>1</w:t>
      </w:r>
      <w:r w:rsidRPr="003A6F6C">
        <w:rPr>
          <w:b/>
        </w:rPr>
        <w:t xml:space="preserve">.20 – начало мини-конкурсов </w:t>
      </w:r>
    </w:p>
    <w:p w:rsidR="00B874DE" w:rsidRPr="003A6F6C" w:rsidRDefault="00B874DE" w:rsidP="00B874DE">
      <w:pPr>
        <w:jc w:val="both"/>
        <w:rPr>
          <w:b/>
        </w:rPr>
      </w:pPr>
      <w:r w:rsidRPr="003A6F6C">
        <w:rPr>
          <w:b/>
        </w:rPr>
        <w:t>1</w:t>
      </w:r>
      <w:r w:rsidR="00A561E2">
        <w:rPr>
          <w:b/>
        </w:rPr>
        <w:t>2</w:t>
      </w:r>
      <w:r w:rsidRPr="003A6F6C">
        <w:rPr>
          <w:b/>
        </w:rPr>
        <w:t>.00 – торжественное открытие мероприятия и подведение итогов конкурса</w:t>
      </w:r>
    </w:p>
    <w:p w:rsidR="00B874DE" w:rsidRDefault="00B874DE" w:rsidP="00B874DE">
      <w:pPr>
        <w:jc w:val="center"/>
        <w:rPr>
          <w:b/>
        </w:rPr>
      </w:pPr>
      <w:r>
        <w:rPr>
          <w:b/>
        </w:rPr>
        <w:t xml:space="preserve"> </w:t>
      </w:r>
    </w:p>
    <w:p w:rsidR="00B874DE" w:rsidRPr="006C6CC3" w:rsidRDefault="00B874DE" w:rsidP="00B874DE">
      <w:pPr>
        <w:numPr>
          <w:ilvl w:val="0"/>
          <w:numId w:val="1"/>
        </w:numPr>
        <w:jc w:val="both"/>
        <w:rPr>
          <w:b/>
        </w:rPr>
      </w:pPr>
      <w:r w:rsidRPr="006C6CC3">
        <w:rPr>
          <w:b/>
        </w:rPr>
        <w:t xml:space="preserve">Конкурс аншлагов со </w:t>
      </w:r>
      <w:proofErr w:type="spellStart"/>
      <w:r w:rsidRPr="006C6CC3">
        <w:rPr>
          <w:b/>
        </w:rPr>
        <w:t>слоганами</w:t>
      </w:r>
      <w:proofErr w:type="spellEnd"/>
      <w:r w:rsidRPr="006C6CC3">
        <w:rPr>
          <w:b/>
        </w:rPr>
        <w:t xml:space="preserve"> «</w:t>
      </w:r>
      <w:r w:rsidR="00A561E2">
        <w:rPr>
          <w:b/>
        </w:rPr>
        <w:t>Люблю свой край, он дорог сердцу моему…</w:t>
      </w:r>
      <w:r w:rsidRPr="006C6CC3">
        <w:rPr>
          <w:b/>
        </w:rPr>
        <w:t>»</w:t>
      </w:r>
      <w:r w:rsidR="009A3CB7">
        <w:rPr>
          <w:b/>
        </w:rPr>
        <w:t xml:space="preserve">  </w:t>
      </w:r>
    </w:p>
    <w:p w:rsidR="00B874DE" w:rsidRPr="006C6CC3" w:rsidRDefault="005631F7" w:rsidP="00B874DE">
      <w:pPr>
        <w:ind w:firstLine="360"/>
        <w:jc w:val="both"/>
      </w:pPr>
      <w:r>
        <w:t xml:space="preserve">     </w:t>
      </w:r>
      <w:proofErr w:type="spellStart"/>
      <w:r w:rsidR="00B874DE" w:rsidRPr="006C6CC3">
        <w:t>Слоганы</w:t>
      </w:r>
      <w:proofErr w:type="spellEnd"/>
      <w:r w:rsidR="00B874DE" w:rsidRPr="006C6CC3">
        <w:t xml:space="preserve"> должны быть по темам: </w:t>
      </w:r>
      <w:r w:rsidRPr="005631F7">
        <w:t xml:space="preserve">95 лет  </w:t>
      </w:r>
      <w:proofErr w:type="spellStart"/>
      <w:r w:rsidRPr="005631F7">
        <w:t>Красноуфимскому</w:t>
      </w:r>
      <w:proofErr w:type="spellEnd"/>
      <w:r w:rsidRPr="005631F7">
        <w:t xml:space="preserve"> району</w:t>
      </w:r>
      <w:r>
        <w:t>, л</w:t>
      </w:r>
      <w:r w:rsidR="00B874DE">
        <w:t>юбовь к родине, патриотизм</w:t>
      </w:r>
      <w:r w:rsidR="00B874DE" w:rsidRPr="006C6CC3">
        <w:t>, бережное отношение к природе или историческому наследию</w:t>
      </w:r>
      <w:r w:rsidR="00B874DE">
        <w:t xml:space="preserve"> (не более трёх на один территориальный отдел)</w:t>
      </w:r>
      <w:r w:rsidR="00B874DE" w:rsidRPr="006C6CC3">
        <w:t xml:space="preserve">. </w:t>
      </w:r>
      <w:proofErr w:type="spellStart"/>
      <w:r w:rsidR="00B874DE" w:rsidRPr="006C6CC3">
        <w:t>Слоган</w:t>
      </w:r>
      <w:proofErr w:type="spellEnd"/>
      <w:r w:rsidR="00B874DE" w:rsidRPr="006C6CC3">
        <w:t xml:space="preserve"> должен быть стихотворным, от двух до четырёх строк (не больше), отпечатан на компьютере крупным размером шрифта  (без иллюстраций, только текст) и размещён на листе бумаги формата А</w:t>
      </w:r>
      <w:proofErr w:type="gramStart"/>
      <w:r w:rsidR="00B874DE" w:rsidRPr="006C6CC3">
        <w:t>4</w:t>
      </w:r>
      <w:proofErr w:type="gramEnd"/>
      <w:r w:rsidR="00B874DE" w:rsidRPr="006C6CC3">
        <w:t xml:space="preserve"> в альбомном расположении. Ниже </w:t>
      </w:r>
      <w:proofErr w:type="spellStart"/>
      <w:r w:rsidR="00B874DE" w:rsidRPr="006C6CC3">
        <w:t>слогана</w:t>
      </w:r>
      <w:proofErr w:type="spellEnd"/>
      <w:r w:rsidR="00B874DE" w:rsidRPr="006C6CC3">
        <w:t xml:space="preserve"> должна располагаться следующая информация: имя и фамилия автора, его возраст, населённый пункт, территориальный отдел.</w:t>
      </w:r>
      <w:r w:rsidR="00B874DE">
        <w:t xml:space="preserve"> </w:t>
      </w:r>
      <w:r w:rsidR="00B874DE" w:rsidRPr="006C6CC3">
        <w:t xml:space="preserve">В дальнейшем </w:t>
      </w:r>
      <w:proofErr w:type="spellStart"/>
      <w:r w:rsidR="00B874DE" w:rsidRPr="006C6CC3">
        <w:t>слоганы</w:t>
      </w:r>
      <w:proofErr w:type="spellEnd"/>
      <w:r w:rsidR="00B874DE" w:rsidRPr="006C6CC3">
        <w:t xml:space="preserve"> могут использоваться для размещения на табличках-аншлагах в вашем населённом пункте.</w:t>
      </w:r>
    </w:p>
    <w:p w:rsidR="00B874DE" w:rsidRDefault="00B874DE" w:rsidP="00B874DE">
      <w:pPr>
        <w:ind w:firstLine="360"/>
        <w:jc w:val="both"/>
      </w:pPr>
      <w:r>
        <w:t xml:space="preserve">     </w:t>
      </w:r>
      <w:r w:rsidRPr="006C6CC3">
        <w:t xml:space="preserve">За конкурс </w:t>
      </w:r>
      <w:r>
        <w:t xml:space="preserve"> </w:t>
      </w:r>
      <w:r w:rsidRPr="006C6CC3">
        <w:t>присужд</w:t>
      </w:r>
      <w:r>
        <w:t>аются</w:t>
      </w:r>
      <w:r w:rsidRPr="006C6CC3">
        <w:t xml:space="preserve"> </w:t>
      </w:r>
      <w:r>
        <w:rPr>
          <w:lang w:val="en-US"/>
        </w:rPr>
        <w:t>I</w:t>
      </w:r>
      <w:r>
        <w:t>,</w:t>
      </w:r>
      <w:r w:rsidRPr="00F2617C">
        <w:t xml:space="preserve"> </w:t>
      </w:r>
      <w:r>
        <w:rPr>
          <w:lang w:val="en-US"/>
        </w:rPr>
        <w:t>II</w:t>
      </w:r>
      <w:r>
        <w:t>,</w:t>
      </w:r>
      <w:r w:rsidRPr="00F2617C">
        <w:t xml:space="preserve"> </w:t>
      </w:r>
      <w:r>
        <w:rPr>
          <w:lang w:val="en-US"/>
        </w:rPr>
        <w:t>III</w:t>
      </w:r>
      <w:r w:rsidRPr="006C6CC3">
        <w:t xml:space="preserve"> места.</w:t>
      </w:r>
    </w:p>
    <w:p w:rsidR="00B874DE" w:rsidRPr="006C6CC3" w:rsidRDefault="00B874DE" w:rsidP="00B874DE">
      <w:pPr>
        <w:jc w:val="both"/>
      </w:pPr>
    </w:p>
    <w:p w:rsidR="00A561E2" w:rsidRDefault="00B874DE" w:rsidP="00B874DE">
      <w:pPr>
        <w:numPr>
          <w:ilvl w:val="0"/>
          <w:numId w:val="1"/>
        </w:numPr>
        <w:ind w:firstLine="360"/>
        <w:jc w:val="both"/>
      </w:pPr>
      <w:r w:rsidRPr="00A561E2">
        <w:rPr>
          <w:b/>
        </w:rPr>
        <w:t>Конкурс визиток «</w:t>
      </w:r>
      <w:r w:rsidR="00A561E2" w:rsidRPr="00A561E2">
        <w:rPr>
          <w:b/>
          <w:color w:val="333333"/>
          <w:szCs w:val="25"/>
          <w:shd w:val="clear" w:color="auto" w:fill="FFFFFF"/>
        </w:rPr>
        <w:t>Как  копали мы картошку</w:t>
      </w:r>
      <w:r w:rsidR="00A561E2">
        <w:rPr>
          <w:b/>
          <w:color w:val="333333"/>
          <w:szCs w:val="25"/>
          <w:shd w:val="clear" w:color="auto" w:fill="FFFFFF"/>
        </w:rPr>
        <w:t>!</w:t>
      </w:r>
      <w:r w:rsidRPr="00A561E2">
        <w:rPr>
          <w:b/>
        </w:rPr>
        <w:t xml:space="preserve">» </w:t>
      </w:r>
      <w:r>
        <w:t xml:space="preserve">   </w:t>
      </w:r>
    </w:p>
    <w:p w:rsidR="00B874DE" w:rsidRPr="006C6CC3" w:rsidRDefault="00B874DE" w:rsidP="00A561E2">
      <w:pPr>
        <w:jc w:val="both"/>
      </w:pPr>
      <w:r>
        <w:t xml:space="preserve"> </w:t>
      </w:r>
      <w:r w:rsidR="00A561E2">
        <w:t xml:space="preserve">         </w:t>
      </w:r>
      <w:r w:rsidRPr="006C6CC3">
        <w:t>Визитка должна быть представлена со сцены в любой творческой форме</w:t>
      </w:r>
      <w:r w:rsidR="00A561E2">
        <w:t xml:space="preserve"> (песня, театральная сценка, частушки, видео ролик)</w:t>
      </w:r>
      <w:r w:rsidRPr="006C6CC3">
        <w:t xml:space="preserve"> и отражать совместную работу по благоустройству </w:t>
      </w:r>
      <w:r>
        <w:t>населенного пункта</w:t>
      </w:r>
      <w:r w:rsidRPr="006C6CC3">
        <w:t xml:space="preserve"> и </w:t>
      </w:r>
      <w:r>
        <w:t>воспитание чувства патриотизма и любви к малой Родине, сохранение экологии нашего края</w:t>
      </w:r>
      <w:r w:rsidR="00A561E2">
        <w:t xml:space="preserve"> и юбилейной дате </w:t>
      </w:r>
      <w:proofErr w:type="spellStart"/>
      <w:r w:rsidR="00A561E2">
        <w:t>Красноуфимского</w:t>
      </w:r>
      <w:proofErr w:type="spellEnd"/>
      <w:r w:rsidR="00A561E2">
        <w:t xml:space="preserve"> района</w:t>
      </w:r>
      <w:r>
        <w:t>.</w:t>
      </w:r>
      <w:r w:rsidRPr="006C6CC3">
        <w:t xml:space="preserve"> </w:t>
      </w:r>
    </w:p>
    <w:p w:rsidR="00B874DE" w:rsidRPr="006C6CC3" w:rsidRDefault="00B874DE" w:rsidP="00B874DE">
      <w:pPr>
        <w:ind w:firstLine="360"/>
        <w:jc w:val="both"/>
      </w:pPr>
      <w:r>
        <w:t xml:space="preserve">     </w:t>
      </w:r>
      <w:r w:rsidRPr="006C6CC3">
        <w:t>Особо приветствуется оригинальность</w:t>
      </w:r>
      <w:r w:rsidR="00A561E2">
        <w:t>, чувство юмора</w:t>
      </w:r>
      <w:r w:rsidRPr="006C6CC3">
        <w:t xml:space="preserve">, наглядность, сопровождение компьютерной презентацией. Основное и строгое требование – визитка не должна превышать временной лимит - 3 минуты! </w:t>
      </w:r>
    </w:p>
    <w:p w:rsidR="00B874DE" w:rsidRPr="006C6CC3" w:rsidRDefault="00B874DE" w:rsidP="00B874DE">
      <w:pPr>
        <w:ind w:firstLine="708"/>
        <w:jc w:val="both"/>
      </w:pPr>
      <w:r w:rsidRPr="006C6CC3">
        <w:t xml:space="preserve">Если в визитке используется музыкальное сопровождение, </w:t>
      </w:r>
      <w:r>
        <w:t xml:space="preserve"> </w:t>
      </w:r>
      <w:r w:rsidRPr="006C6CC3">
        <w:t>музыку с электронных носителей до начала мероприятия сдать звукооператору. Если использ</w:t>
      </w:r>
      <w:r>
        <w:t>уется компьютерная презентация,</w:t>
      </w:r>
      <w:r w:rsidRPr="006C6CC3">
        <w:t xml:space="preserve"> заранее </w:t>
      </w:r>
      <w:proofErr w:type="spellStart"/>
      <w:r w:rsidRPr="006C6CC3">
        <w:t>видеооператору</w:t>
      </w:r>
      <w:proofErr w:type="spellEnd"/>
      <w:r w:rsidRPr="006C6CC3">
        <w:t xml:space="preserve"> файлы (лучше в автоматическом режиме или с подробной инструкцией).</w:t>
      </w:r>
    </w:p>
    <w:p w:rsidR="00B874DE" w:rsidRPr="00B874DE" w:rsidRDefault="00B874DE" w:rsidP="00B874DE">
      <w:pPr>
        <w:ind w:firstLine="360"/>
        <w:jc w:val="both"/>
      </w:pPr>
      <w:r>
        <w:t xml:space="preserve">       </w:t>
      </w:r>
      <w:r w:rsidRPr="006C6CC3">
        <w:t xml:space="preserve">За конкурс </w:t>
      </w:r>
      <w:r>
        <w:t xml:space="preserve"> </w:t>
      </w:r>
      <w:r w:rsidRPr="006C6CC3">
        <w:t>присужд</w:t>
      </w:r>
      <w:r>
        <w:t>аются</w:t>
      </w:r>
      <w:r w:rsidRPr="006C6CC3">
        <w:t xml:space="preserve"> </w:t>
      </w:r>
      <w:r>
        <w:rPr>
          <w:lang w:val="en-US"/>
        </w:rPr>
        <w:t>I</w:t>
      </w:r>
      <w:r>
        <w:t>,</w:t>
      </w:r>
      <w:r w:rsidRPr="00F2617C">
        <w:t xml:space="preserve"> </w:t>
      </w:r>
      <w:r>
        <w:rPr>
          <w:lang w:val="en-US"/>
        </w:rPr>
        <w:t>II</w:t>
      </w:r>
      <w:r>
        <w:t>,</w:t>
      </w:r>
      <w:r w:rsidRPr="00F2617C">
        <w:t xml:space="preserve"> </w:t>
      </w:r>
      <w:r>
        <w:rPr>
          <w:lang w:val="en-US"/>
        </w:rPr>
        <w:t>III</w:t>
      </w:r>
      <w:r w:rsidRPr="006C6CC3">
        <w:t xml:space="preserve"> места.</w:t>
      </w:r>
    </w:p>
    <w:p w:rsidR="00B874DE" w:rsidRDefault="00B874DE" w:rsidP="00B874DE">
      <w:pPr>
        <w:jc w:val="both"/>
        <w:rPr>
          <w:b/>
        </w:rPr>
      </w:pPr>
    </w:p>
    <w:p w:rsidR="006E12E4" w:rsidRPr="006C6CC3" w:rsidRDefault="006E12E4" w:rsidP="006E12E4">
      <w:pPr>
        <w:numPr>
          <w:ilvl w:val="0"/>
          <w:numId w:val="1"/>
        </w:numPr>
        <w:jc w:val="both"/>
        <w:rPr>
          <w:rFonts w:eastAsia="Times New Roman"/>
          <w:b/>
        </w:rPr>
      </w:pPr>
      <w:r w:rsidRPr="006C6CC3">
        <w:rPr>
          <w:rFonts w:eastAsia="Times New Roman"/>
          <w:b/>
        </w:rPr>
        <w:t>Конкурс кулинарный «</w:t>
      </w:r>
      <w:r>
        <w:rPr>
          <w:rFonts w:eastAsia="Times New Roman"/>
          <w:b/>
        </w:rPr>
        <w:t>Картошка-матушка</w:t>
      </w:r>
      <w:r w:rsidRPr="006C6CC3">
        <w:rPr>
          <w:rFonts w:eastAsia="Times New Roman"/>
          <w:b/>
        </w:rPr>
        <w:t>»</w:t>
      </w:r>
    </w:p>
    <w:p w:rsidR="006E12E4" w:rsidRPr="00E970F9" w:rsidRDefault="006E12E4" w:rsidP="006E12E4">
      <w:pPr>
        <w:spacing w:after="0"/>
        <w:ind w:firstLine="696"/>
        <w:jc w:val="both"/>
        <w:rPr>
          <w:rStyle w:val="aa"/>
          <w:rFonts w:eastAsia="Times New Roman"/>
          <w:b w:val="0"/>
          <w:color w:val="0E0E0E"/>
          <w:shd w:val="clear" w:color="auto" w:fill="FFFFFF"/>
        </w:rPr>
      </w:pPr>
      <w:r w:rsidRPr="00E970F9">
        <w:rPr>
          <w:rStyle w:val="aa"/>
          <w:rFonts w:eastAsia="Times New Roman"/>
          <w:b w:val="0"/>
          <w:color w:val="0E0E0E"/>
          <w:shd w:val="clear" w:color="auto" w:fill="FFFFFF"/>
        </w:rPr>
        <w:t>Учитывая, что Красноуфимский район – картофелеводческий.  Тема конкурса «Картошка-матушка»</w:t>
      </w:r>
    </w:p>
    <w:p w:rsidR="006E12E4" w:rsidRPr="00E970F9" w:rsidRDefault="006E12E4" w:rsidP="006E12E4">
      <w:pPr>
        <w:spacing w:after="0"/>
        <w:ind w:firstLine="696"/>
        <w:jc w:val="both"/>
        <w:rPr>
          <w:rFonts w:eastAsia="Times New Roman"/>
        </w:rPr>
      </w:pPr>
      <w:r w:rsidRPr="00E970F9">
        <w:rPr>
          <w:rStyle w:val="aa"/>
          <w:rFonts w:eastAsia="Times New Roman"/>
          <w:b w:val="0"/>
          <w:color w:val="0E0E0E"/>
          <w:shd w:val="clear" w:color="auto" w:fill="FFFFFF"/>
        </w:rPr>
        <w:t>Блюда из картофеля</w:t>
      </w:r>
      <w:r w:rsidRPr="00E970F9">
        <w:rPr>
          <w:rStyle w:val="apple-converted-space"/>
          <w:rFonts w:eastAsia="Times New Roman"/>
          <w:color w:val="0E0E0E"/>
          <w:shd w:val="clear" w:color="auto" w:fill="FFFFFF"/>
        </w:rPr>
        <w:t> </w:t>
      </w:r>
      <w:r w:rsidRPr="00E970F9">
        <w:rPr>
          <w:rFonts w:eastAsia="Times New Roman"/>
          <w:color w:val="0E0E0E"/>
          <w:shd w:val="clear" w:color="auto" w:fill="FFFFFF"/>
        </w:rPr>
        <w:t xml:space="preserve">не нуждаются в рекламе, все хозяйки любят и ценят картофель. В любом доме он занимает на столе почетное место. Картофель замечательно сочетается с любым продуктом: с рыбой, мясом, грибами, молоком, овощами, травами. </w:t>
      </w:r>
      <w:proofErr w:type="gramStart"/>
      <w:r w:rsidRPr="00E970F9">
        <w:rPr>
          <w:rFonts w:eastAsia="Times New Roman"/>
          <w:color w:val="0E0E0E"/>
          <w:shd w:val="clear" w:color="auto" w:fill="FFFFFF"/>
        </w:rPr>
        <w:t>Картофель жарят, варят, тушат, запекают, пекут, делают пюре, котлеты, оладьи, рагу.</w:t>
      </w:r>
      <w:proofErr w:type="gramEnd"/>
      <w:r w:rsidRPr="00E970F9">
        <w:rPr>
          <w:rFonts w:eastAsia="Times New Roman"/>
          <w:color w:val="0E0E0E"/>
          <w:shd w:val="clear" w:color="auto" w:fill="FFFFFF"/>
        </w:rPr>
        <w:t xml:space="preserve"> </w:t>
      </w:r>
      <w:proofErr w:type="gramStart"/>
      <w:r w:rsidRPr="00E970F9">
        <w:rPr>
          <w:rFonts w:eastAsia="Times New Roman"/>
          <w:color w:val="0E0E0E"/>
          <w:shd w:val="clear" w:color="auto" w:fill="FFFFFF"/>
        </w:rPr>
        <w:t>Не даром</w:t>
      </w:r>
      <w:proofErr w:type="gramEnd"/>
      <w:r w:rsidRPr="00E970F9">
        <w:rPr>
          <w:rFonts w:eastAsia="Times New Roman"/>
          <w:color w:val="0E0E0E"/>
          <w:shd w:val="clear" w:color="auto" w:fill="FFFFFF"/>
        </w:rPr>
        <w:t xml:space="preserve"> народная мудрость гласит:  Хлеб-батюшка, картошка-матушка. Картофель - второй хлеб, а</w:t>
      </w:r>
      <w:r w:rsidRPr="00E970F9">
        <w:rPr>
          <w:rStyle w:val="apple-converted-space"/>
          <w:rFonts w:eastAsia="Times New Roman"/>
          <w:color w:val="0E0E0E"/>
          <w:shd w:val="clear" w:color="auto" w:fill="FFFFFF"/>
        </w:rPr>
        <w:t> </w:t>
      </w:r>
      <w:r w:rsidRPr="00E970F9">
        <w:rPr>
          <w:rStyle w:val="aa"/>
          <w:rFonts w:eastAsia="Times New Roman"/>
          <w:b w:val="0"/>
          <w:color w:val="0E0E0E"/>
          <w:shd w:val="clear" w:color="auto" w:fill="FFFFFF"/>
        </w:rPr>
        <w:t>блюда из картофеля</w:t>
      </w:r>
      <w:r w:rsidRPr="00E970F9">
        <w:rPr>
          <w:rStyle w:val="apple-converted-space"/>
          <w:rFonts w:eastAsia="Times New Roman"/>
          <w:bCs/>
          <w:color w:val="0E0E0E"/>
          <w:shd w:val="clear" w:color="auto" w:fill="FFFFFF"/>
        </w:rPr>
        <w:t> </w:t>
      </w:r>
      <w:r w:rsidRPr="00E970F9">
        <w:rPr>
          <w:rFonts w:eastAsia="Times New Roman"/>
          <w:color w:val="0E0E0E"/>
          <w:shd w:val="clear" w:color="auto" w:fill="FFFFFF"/>
        </w:rPr>
        <w:t>– незаменимы на каждом столе.</w:t>
      </w:r>
    </w:p>
    <w:p w:rsidR="006E12E4" w:rsidRPr="00E970F9" w:rsidRDefault="00A561E2" w:rsidP="006E12E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6E12E4" w:rsidRPr="00E970F9">
        <w:rPr>
          <w:rFonts w:eastAsia="Times New Roman"/>
        </w:rPr>
        <w:t>Требования:</w:t>
      </w:r>
    </w:p>
    <w:p w:rsidR="006E12E4" w:rsidRPr="00E970F9" w:rsidRDefault="00A561E2" w:rsidP="006E12E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 - с</w:t>
      </w:r>
      <w:r w:rsidR="006E12E4" w:rsidRPr="00E970F9">
        <w:rPr>
          <w:rFonts w:eastAsia="Times New Roman"/>
        </w:rPr>
        <w:t>тол территориального отдела обязательно должен быть обеспечен любым пирогом (пирогами) с оригинальным оформлением, необычно названным напитком (напитками), заготовкой на зиму (заготовками), салатом (салатами) с осенним названием</w:t>
      </w:r>
      <w:r>
        <w:rPr>
          <w:rFonts w:eastAsia="Times New Roman"/>
        </w:rPr>
        <w:t>;</w:t>
      </w:r>
    </w:p>
    <w:p w:rsidR="006E12E4" w:rsidRPr="00E970F9" w:rsidRDefault="00A561E2" w:rsidP="006E12E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 - н</w:t>
      </w:r>
      <w:r w:rsidR="006E12E4" w:rsidRPr="00E970F9">
        <w:rPr>
          <w:rFonts w:eastAsia="Times New Roman"/>
        </w:rPr>
        <w:t>азвания блюд и напитков оформлены в виде подставок около блюд печатным шрифтом, стол должен быть сервирован с выдумкой.</w:t>
      </w:r>
    </w:p>
    <w:p w:rsidR="006E12E4" w:rsidRPr="00E970F9" w:rsidRDefault="005631F7" w:rsidP="006E12E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6E12E4" w:rsidRPr="00E970F9">
        <w:rPr>
          <w:rFonts w:eastAsia="Times New Roman"/>
        </w:rPr>
        <w:t xml:space="preserve">За конкурс будет присуждено 3 </w:t>
      </w:r>
      <w:proofErr w:type="gramStart"/>
      <w:r w:rsidR="006E12E4" w:rsidRPr="00E970F9">
        <w:rPr>
          <w:rFonts w:eastAsia="Times New Roman"/>
        </w:rPr>
        <w:t>призовых</w:t>
      </w:r>
      <w:proofErr w:type="gramEnd"/>
      <w:r w:rsidR="006E12E4" w:rsidRPr="00E970F9">
        <w:rPr>
          <w:rFonts w:eastAsia="Times New Roman"/>
        </w:rPr>
        <w:t xml:space="preserve"> места.</w:t>
      </w:r>
    </w:p>
    <w:p w:rsidR="00B874DE" w:rsidRDefault="00B874DE" w:rsidP="00B874DE">
      <w:pPr>
        <w:jc w:val="both"/>
        <w:rPr>
          <w:b/>
        </w:rPr>
      </w:pPr>
    </w:p>
    <w:p w:rsidR="00B874DE" w:rsidRDefault="00B874DE" w:rsidP="006E12E4">
      <w:pPr>
        <w:pStyle w:val="Default"/>
        <w:rPr>
          <w:rFonts w:eastAsiaTheme="minorEastAsia"/>
          <w:b/>
          <w:color w:val="auto"/>
          <w:sz w:val="28"/>
          <w:szCs w:val="28"/>
        </w:rPr>
      </w:pPr>
    </w:p>
    <w:p w:rsidR="00A561E2" w:rsidRDefault="00A561E2" w:rsidP="006E12E4">
      <w:pPr>
        <w:pStyle w:val="Defaul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874DE" w:rsidRPr="00F06D60" w:rsidTr="0094750C">
        <w:tc>
          <w:tcPr>
            <w:tcW w:w="4785" w:type="dxa"/>
          </w:tcPr>
          <w:p w:rsidR="00B874DE" w:rsidRPr="00F06D60" w:rsidRDefault="00B874DE" w:rsidP="006E12E4">
            <w:pPr>
              <w:rPr>
                <w:b/>
              </w:rPr>
            </w:pPr>
          </w:p>
        </w:tc>
        <w:tc>
          <w:tcPr>
            <w:tcW w:w="4785" w:type="dxa"/>
          </w:tcPr>
          <w:p w:rsidR="00B874DE" w:rsidRPr="00B874DE" w:rsidRDefault="00B874DE" w:rsidP="0094750C">
            <w:pPr>
              <w:jc w:val="right"/>
              <w:rPr>
                <w:sz w:val="20"/>
                <w:szCs w:val="20"/>
              </w:rPr>
            </w:pPr>
            <w:r w:rsidRPr="00B874DE">
              <w:rPr>
                <w:sz w:val="20"/>
                <w:szCs w:val="20"/>
              </w:rPr>
              <w:t>Приложение 2</w:t>
            </w:r>
          </w:p>
          <w:p w:rsidR="00B874DE" w:rsidRDefault="00B874DE" w:rsidP="00B874DE">
            <w:pPr>
              <w:jc w:val="both"/>
              <w:rPr>
                <w:b/>
                <w:sz w:val="20"/>
                <w:szCs w:val="20"/>
              </w:rPr>
            </w:pPr>
            <w:r w:rsidRPr="00B874DE">
              <w:rPr>
                <w:sz w:val="20"/>
                <w:szCs w:val="20"/>
              </w:rPr>
              <w:t xml:space="preserve">к постановлению </w:t>
            </w:r>
            <w:r w:rsidR="00A561E2">
              <w:rPr>
                <w:sz w:val="20"/>
                <w:szCs w:val="20"/>
              </w:rPr>
              <w:t>А</w:t>
            </w:r>
            <w:r w:rsidRPr="00B874DE">
              <w:rPr>
                <w:sz w:val="20"/>
                <w:szCs w:val="20"/>
              </w:rPr>
              <w:t>дминистрации МО Красноуфимский округ  «О</w:t>
            </w:r>
            <w:r w:rsidRPr="00F06D60">
              <w:rPr>
                <w:rStyle w:val="FontStyle27"/>
                <w:sz w:val="20"/>
                <w:szCs w:val="20"/>
              </w:rPr>
              <w:t xml:space="preserve"> </w:t>
            </w:r>
            <w:r w:rsidRPr="00F06D60">
              <w:rPr>
                <w:rStyle w:val="FontStyle27"/>
                <w:b w:val="0"/>
                <w:sz w:val="20"/>
                <w:szCs w:val="20"/>
              </w:rPr>
              <w:t xml:space="preserve">проведении </w:t>
            </w:r>
            <w:r>
              <w:rPr>
                <w:rStyle w:val="FontStyle27"/>
                <w:b w:val="0"/>
                <w:sz w:val="20"/>
                <w:szCs w:val="20"/>
              </w:rPr>
              <w:t xml:space="preserve">итогового мероприятия </w:t>
            </w:r>
            <w:r w:rsidRPr="00F06D60">
              <w:rPr>
                <w:rStyle w:val="FontStyle27"/>
                <w:b w:val="0"/>
                <w:sz w:val="20"/>
                <w:szCs w:val="20"/>
              </w:rPr>
              <w:t>районного конкурса «Лучшая сельская усадьба, село, деревня Муниципального образования Красноуфимский округ-201</w:t>
            </w:r>
            <w:r>
              <w:rPr>
                <w:rStyle w:val="FontStyle27"/>
                <w:b w:val="0"/>
                <w:sz w:val="20"/>
                <w:szCs w:val="20"/>
              </w:rPr>
              <w:t>8</w:t>
            </w:r>
            <w:r w:rsidRPr="00F06D60">
              <w:rPr>
                <w:rStyle w:val="FontStyle27"/>
                <w:b w:val="0"/>
                <w:sz w:val="20"/>
                <w:szCs w:val="20"/>
              </w:rPr>
              <w:t>»</w:t>
            </w:r>
            <w:r w:rsidRPr="00F06D60">
              <w:rPr>
                <w:b/>
              </w:rPr>
              <w:t xml:space="preserve"> </w:t>
            </w:r>
            <w:r w:rsidR="00A561E2">
              <w:rPr>
                <w:sz w:val="20"/>
                <w:szCs w:val="20"/>
              </w:rPr>
              <w:t>от 07.09.2018</w:t>
            </w:r>
            <w:r w:rsidRPr="00B874DE">
              <w:rPr>
                <w:sz w:val="20"/>
                <w:szCs w:val="20"/>
              </w:rPr>
              <w:t xml:space="preserve">               г. № </w:t>
            </w:r>
            <w:r w:rsidR="00C36476">
              <w:rPr>
                <w:sz w:val="20"/>
                <w:szCs w:val="20"/>
              </w:rPr>
              <w:t>824</w:t>
            </w:r>
            <w:r w:rsidRPr="00B874DE">
              <w:rPr>
                <w:sz w:val="20"/>
                <w:szCs w:val="20"/>
              </w:rPr>
              <w:t xml:space="preserve">  </w:t>
            </w:r>
          </w:p>
          <w:p w:rsidR="00B874DE" w:rsidRPr="00B874DE" w:rsidRDefault="00B874DE" w:rsidP="00B874D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874DE" w:rsidRDefault="00B874DE" w:rsidP="00B874D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B874DE" w:rsidRPr="005631F7" w:rsidRDefault="00B874DE" w:rsidP="00B874DE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расходов на проведение итогового мероприятия районного конкурса «Лучшая сельская усадьба, село, деревня Муниципального образования </w:t>
      </w:r>
      <w:r w:rsidRPr="005631F7">
        <w:rPr>
          <w:b/>
          <w:color w:val="auto"/>
          <w:sz w:val="28"/>
          <w:szCs w:val="28"/>
        </w:rPr>
        <w:t>Красноуфимский округ - 2018»</w:t>
      </w:r>
    </w:p>
    <w:tbl>
      <w:tblPr>
        <w:tblStyle w:val="a7"/>
        <w:tblpPr w:leftFromText="180" w:rightFromText="180" w:vertAnchor="text" w:horzAnchor="margin" w:tblpY="220"/>
        <w:tblW w:w="0" w:type="auto"/>
        <w:tblLook w:val="01E0"/>
      </w:tblPr>
      <w:tblGrid>
        <w:gridCol w:w="828"/>
        <w:gridCol w:w="4680"/>
        <w:gridCol w:w="3191"/>
      </w:tblGrid>
      <w:tr w:rsidR="00B874DE" w:rsidRPr="005631F7" w:rsidTr="00B874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1F7">
              <w:rPr>
                <w:b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5631F7">
              <w:rPr>
                <w:b/>
                <w:color w:val="auto"/>
                <w:sz w:val="28"/>
                <w:szCs w:val="28"/>
              </w:rPr>
              <w:t>/</w:t>
            </w:r>
            <w:proofErr w:type="spellStart"/>
            <w:r w:rsidRPr="005631F7">
              <w:rPr>
                <w:b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>Вид расходов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>Сумма (рублей)</w:t>
            </w:r>
          </w:p>
        </w:tc>
      </w:tr>
      <w:tr w:rsidR="00B874DE" w:rsidRPr="005631F7" w:rsidTr="00B874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 xml:space="preserve">Призовой фонд для награждения победителей номинаций   «Лучшая сельская усадьба  Муниципального образования Красноуфимский округ»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5631F7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  <w:r w:rsidR="00B874DE" w:rsidRPr="005631F7">
              <w:rPr>
                <w:b/>
                <w:color w:val="auto"/>
                <w:sz w:val="28"/>
                <w:szCs w:val="28"/>
              </w:rPr>
              <w:t xml:space="preserve">2000  </w:t>
            </w:r>
          </w:p>
        </w:tc>
      </w:tr>
      <w:tr w:rsidR="00B874DE" w:rsidRPr="005631F7" w:rsidTr="00B874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 xml:space="preserve">Поощрение участников    районного конкурса «Лучшая сельская усадьба, село, деревня Муниципального образования Красноуфимский округ»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>6000</w:t>
            </w:r>
          </w:p>
        </w:tc>
      </w:tr>
      <w:tr w:rsidR="00B874DE" w:rsidRPr="005631F7" w:rsidTr="00B874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 xml:space="preserve">Призовой фонд  для награждения победителей номинаций    районного конкурса «Лучшее село, деревня Муниципального образования Красноуфимский округ»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5631F7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9</w:t>
            </w:r>
            <w:r w:rsidR="00B874DE" w:rsidRPr="005631F7">
              <w:rPr>
                <w:b/>
                <w:color w:val="auto"/>
                <w:sz w:val="28"/>
                <w:szCs w:val="28"/>
              </w:rPr>
              <w:t>000</w:t>
            </w:r>
          </w:p>
        </w:tc>
      </w:tr>
      <w:tr w:rsidR="00B874DE" w:rsidRPr="005631F7" w:rsidTr="00B874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>Организация питания участников итогового мероприятия районного конкурса «Лучшая сельская усадьба, село, деревня Муниципального образования Красноуфимский округ»</w:t>
            </w:r>
          </w:p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>3000</w:t>
            </w:r>
          </w:p>
        </w:tc>
      </w:tr>
      <w:tr w:rsidR="00B874DE" w:rsidRPr="005631F7" w:rsidTr="00B874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 xml:space="preserve">И Т О Г О </w:t>
            </w:r>
          </w:p>
          <w:p w:rsidR="00B874DE" w:rsidRPr="005631F7" w:rsidRDefault="00B874DE" w:rsidP="00B874DE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DE" w:rsidRPr="005631F7" w:rsidRDefault="00B874DE" w:rsidP="005631F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5631F7">
              <w:rPr>
                <w:b/>
                <w:color w:val="auto"/>
                <w:sz w:val="28"/>
                <w:szCs w:val="28"/>
              </w:rPr>
              <w:t>3</w:t>
            </w:r>
            <w:r w:rsidR="005631F7">
              <w:rPr>
                <w:b/>
                <w:color w:val="auto"/>
                <w:sz w:val="28"/>
                <w:szCs w:val="28"/>
              </w:rPr>
              <w:t>0</w:t>
            </w:r>
            <w:r w:rsidRPr="005631F7">
              <w:rPr>
                <w:b/>
                <w:color w:val="auto"/>
                <w:sz w:val="28"/>
                <w:szCs w:val="28"/>
              </w:rPr>
              <w:t>000</w:t>
            </w:r>
          </w:p>
        </w:tc>
      </w:tr>
    </w:tbl>
    <w:p w:rsidR="00B874DE" w:rsidRPr="005631F7" w:rsidRDefault="00B874DE" w:rsidP="00B874DE">
      <w:pPr>
        <w:jc w:val="center"/>
        <w:rPr>
          <w:b/>
          <w:sz w:val="24"/>
        </w:rPr>
      </w:pPr>
      <w:r w:rsidRPr="005631F7">
        <w:rPr>
          <w:b/>
          <w:sz w:val="24"/>
        </w:rPr>
        <w:t xml:space="preserve"> </w:t>
      </w:r>
    </w:p>
    <w:p w:rsidR="00B874DE" w:rsidRPr="005631F7" w:rsidRDefault="00B874DE" w:rsidP="00B874DE">
      <w:pPr>
        <w:pStyle w:val="Default"/>
        <w:rPr>
          <w:b/>
          <w:color w:val="auto"/>
          <w:sz w:val="28"/>
          <w:szCs w:val="28"/>
        </w:rPr>
      </w:pPr>
    </w:p>
    <w:p w:rsidR="00B874DE" w:rsidRDefault="00B874DE"/>
    <w:sectPr w:rsidR="00B874DE" w:rsidSect="00B87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47B4"/>
    <w:multiLevelType w:val="hybridMultilevel"/>
    <w:tmpl w:val="C76E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4DE"/>
    <w:rsid w:val="00064331"/>
    <w:rsid w:val="00284164"/>
    <w:rsid w:val="003A6F6C"/>
    <w:rsid w:val="005631F7"/>
    <w:rsid w:val="005739EB"/>
    <w:rsid w:val="006211F5"/>
    <w:rsid w:val="006E12E4"/>
    <w:rsid w:val="008B0C1D"/>
    <w:rsid w:val="00945A74"/>
    <w:rsid w:val="009A3CB7"/>
    <w:rsid w:val="00A42688"/>
    <w:rsid w:val="00A561E2"/>
    <w:rsid w:val="00B765FC"/>
    <w:rsid w:val="00B874DE"/>
    <w:rsid w:val="00BC4C73"/>
    <w:rsid w:val="00C36476"/>
    <w:rsid w:val="00DB4FE9"/>
    <w:rsid w:val="00F2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4DE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rsid w:val="00B874D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7">
    <w:name w:val="Font Style27"/>
    <w:basedOn w:val="a0"/>
    <w:rsid w:val="00B874D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9">
    <w:name w:val="Font Style29"/>
    <w:basedOn w:val="a0"/>
    <w:rsid w:val="00B874DE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B874D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B874DE"/>
    <w:pPr>
      <w:spacing w:after="120" w:line="240" w:lineRule="auto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874DE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B874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874DE"/>
    <w:pPr>
      <w:widowControl w:val="0"/>
      <w:autoSpaceDE w:val="0"/>
      <w:autoSpaceDN w:val="0"/>
      <w:adjustRightInd w:val="0"/>
      <w:spacing w:after="0" w:line="379" w:lineRule="exact"/>
      <w:ind w:firstLine="629"/>
    </w:pPr>
    <w:rPr>
      <w:rFonts w:eastAsia="Times New Roman"/>
      <w:sz w:val="24"/>
      <w:szCs w:val="24"/>
    </w:rPr>
  </w:style>
  <w:style w:type="paragraph" w:styleId="a8">
    <w:name w:val="Normal (Web)"/>
    <w:basedOn w:val="a"/>
    <w:semiHidden/>
    <w:rsid w:val="00B874DE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874DE"/>
    <w:rPr>
      <w:rFonts w:cs="Times New Roman"/>
    </w:rPr>
  </w:style>
  <w:style w:type="character" w:styleId="a9">
    <w:name w:val="Hyperlink"/>
    <w:basedOn w:val="a0"/>
    <w:semiHidden/>
    <w:rsid w:val="00B874DE"/>
    <w:rPr>
      <w:rFonts w:cs="Times New Roman"/>
      <w:color w:val="0000FF"/>
      <w:u w:val="single"/>
    </w:rPr>
  </w:style>
  <w:style w:type="character" w:styleId="aa">
    <w:name w:val="Strong"/>
    <w:basedOn w:val="a0"/>
    <w:qFormat/>
    <w:rsid w:val="00B87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12</cp:revision>
  <cp:lastPrinted>2018-09-07T09:09:00Z</cp:lastPrinted>
  <dcterms:created xsi:type="dcterms:W3CDTF">2018-07-11T11:39:00Z</dcterms:created>
  <dcterms:modified xsi:type="dcterms:W3CDTF">2018-09-10T04:09:00Z</dcterms:modified>
</cp:coreProperties>
</file>