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9" w:rsidRDefault="006E36BD" w:rsidP="00295EF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54707" w:rsidRDefault="006E36BD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3F241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F2418">
        <w:rPr>
          <w:sz w:val="28"/>
          <w:szCs w:val="28"/>
        </w:rPr>
        <w:t xml:space="preserve"> Администрации </w:t>
      </w:r>
      <w:r w:rsidR="00295EF9">
        <w:rPr>
          <w:sz w:val="28"/>
          <w:szCs w:val="28"/>
        </w:rPr>
        <w:t xml:space="preserve">МО Красноуфимский </w:t>
      </w:r>
      <w:r w:rsidR="003F2418">
        <w:rPr>
          <w:sz w:val="28"/>
          <w:szCs w:val="28"/>
        </w:rPr>
        <w:t xml:space="preserve"> округ</w:t>
      </w:r>
    </w:p>
    <w:p w:rsidR="003F2418" w:rsidRDefault="00295EF9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97841">
        <w:rPr>
          <w:sz w:val="28"/>
          <w:szCs w:val="28"/>
        </w:rPr>
        <w:t>26</w:t>
      </w:r>
      <w:r w:rsidR="00C517EF">
        <w:rPr>
          <w:sz w:val="28"/>
          <w:szCs w:val="28"/>
        </w:rPr>
        <w:t>.09</w:t>
      </w:r>
      <w:r w:rsidR="00745306">
        <w:rPr>
          <w:sz w:val="28"/>
          <w:szCs w:val="28"/>
        </w:rPr>
        <w:t>.2017</w:t>
      </w:r>
      <w:r>
        <w:rPr>
          <w:sz w:val="28"/>
          <w:szCs w:val="28"/>
        </w:rPr>
        <w:t xml:space="preserve"> №</w:t>
      </w:r>
      <w:r w:rsidR="00745306">
        <w:rPr>
          <w:sz w:val="28"/>
          <w:szCs w:val="28"/>
        </w:rPr>
        <w:t xml:space="preserve"> </w:t>
      </w:r>
      <w:r w:rsidR="00997841">
        <w:rPr>
          <w:sz w:val="28"/>
          <w:szCs w:val="28"/>
        </w:rPr>
        <w:t>922/1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A97AB0" w:rsidP="00A97AB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МУНИЦИПАЛЬНАЯ ПРОГРАММА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054707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-2022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r w:rsidRPr="0071061B">
              <w:rPr>
                <w:sz w:val="28"/>
                <w:szCs w:val="28"/>
              </w:rPr>
              <w:t xml:space="preserve"> 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  <w:r w:rsidRPr="0071061B">
              <w:rPr>
                <w:sz w:val="28"/>
                <w:szCs w:val="28"/>
              </w:rPr>
              <w:t xml:space="preserve"> </w:t>
            </w:r>
          </w:p>
          <w:p w:rsidR="00F31498" w:rsidRDefault="00F31498" w:rsidP="00881FC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Pr="00A62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F170F" w:rsidRPr="004F170F" w:rsidRDefault="004F170F" w:rsidP="004F170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399,49</w:t>
            </w:r>
            <w:r w:rsidR="008D5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595,64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639,13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723,67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655,60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sz w:val="28"/>
                <w:szCs w:val="28"/>
              </w:rPr>
              <w:t>785,45</w:t>
            </w:r>
            <w:r w:rsidR="008D5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Pr="00874E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4E90">
              <w:rPr>
                <w:rFonts w:ascii="Times New Roman" w:hAnsi="Times New Roman" w:cs="Times New Roman"/>
                <w:b/>
                <w:sz w:val="28"/>
                <w:szCs w:val="28"/>
              </w:rPr>
              <w:t>258,08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74E90">
              <w:rPr>
                <w:rFonts w:ascii="Times New Roman" w:hAnsi="Times New Roman" w:cs="Times New Roman"/>
                <w:sz w:val="28"/>
                <w:szCs w:val="28"/>
              </w:rPr>
              <w:t>6030,79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4190,69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4270,20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4206,18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3560,22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621" w:rsidRPr="008D5621">
              <w:rPr>
                <w:rFonts w:ascii="Times New Roman" w:hAnsi="Times New Roman" w:cs="Times New Roman"/>
                <w:b/>
                <w:sz w:val="28"/>
                <w:szCs w:val="28"/>
              </w:rPr>
              <w:t>904,75</w:t>
            </w:r>
            <w:r w:rsidR="00111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500,73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403,88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408,07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404,70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1627" w:rsidRPr="00111627">
              <w:rPr>
                <w:rFonts w:ascii="Times New Roman" w:hAnsi="Times New Roman" w:cs="Times New Roman"/>
                <w:sz w:val="28"/>
                <w:szCs w:val="28"/>
              </w:rPr>
              <w:t>187,38</w:t>
            </w:r>
            <w:r w:rsidR="0011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105D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5D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236,66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64,12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44,56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44,72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7A6B">
              <w:rPr>
                <w:rFonts w:ascii="Times New Roman" w:hAnsi="Times New Roman" w:cs="Times New Roman"/>
                <w:sz w:val="28"/>
                <w:szCs w:val="28"/>
              </w:rPr>
              <w:t>37,85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Default="00F31498" w:rsidP="00743D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734294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31498" w:rsidRPr="00DE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9F1BB8" w:rsidRDefault="009F1BB8" w:rsidP="00054707">
      <w:pPr>
        <w:jc w:val="center"/>
        <w:rPr>
          <w:sz w:val="28"/>
          <w:szCs w:val="28"/>
        </w:rPr>
      </w:pPr>
    </w:p>
    <w:p w:rsidR="00777FEB" w:rsidRDefault="00777FEB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lastRenderedPageBreak/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 xml:space="preserve">Общая площадь муниципального образования составляет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составляет 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 w:rsidRPr="00F2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F25C32" w:rsidRDefault="00AB6C62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насчитывается 17 д</w:t>
      </w:r>
      <w:r w:rsidRPr="00AC3214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спортивно-</w:t>
      </w:r>
      <w:r w:rsidRPr="00AC3214">
        <w:rPr>
          <w:sz w:val="28"/>
          <w:szCs w:val="28"/>
        </w:rPr>
        <w:t>игровы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ных</w:t>
      </w:r>
      <w:r w:rsidRPr="00AC321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AC3214">
        <w:rPr>
          <w:sz w:val="28"/>
          <w:szCs w:val="28"/>
        </w:rPr>
        <w:t xml:space="preserve">, суммарная площадь которых составляет  </w:t>
      </w:r>
      <w:r>
        <w:rPr>
          <w:sz w:val="28"/>
          <w:szCs w:val="28"/>
        </w:rPr>
        <w:t>17225</w:t>
      </w:r>
      <w:r w:rsidRPr="00AC3214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Pr="00AC3214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>
        <w:rPr>
          <w:sz w:val="28"/>
          <w:szCs w:val="28"/>
        </w:rPr>
        <w:t>,</w:t>
      </w:r>
      <w:r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r>
        <w:rPr>
          <w:sz w:val="28"/>
          <w:szCs w:val="28"/>
        </w:rPr>
        <w:t>дорожно-тро</w:t>
      </w:r>
      <w:r w:rsidRPr="00AC3214">
        <w:rPr>
          <w:sz w:val="28"/>
          <w:szCs w:val="28"/>
        </w:rPr>
        <w:t>пиночной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представляет из себя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  <w:r w:rsidR="00313676">
        <w:rPr>
          <w:sz w:val="28"/>
          <w:szCs w:val="28"/>
        </w:rPr>
        <w:t xml:space="preserve"> 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 xml:space="preserve">, увеличить площадь озеленения  территорий, </w:t>
      </w:r>
      <w:r w:rsidRPr="004045D1">
        <w:rPr>
          <w:sz w:val="28"/>
          <w:szCs w:val="28"/>
        </w:rPr>
        <w:lastRenderedPageBreak/>
        <w:t>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>МО Красноуфимский округ</w:t>
      </w:r>
      <w:r w:rsidRPr="00B04BF6">
        <w:rPr>
          <w:sz w:val="28"/>
          <w:szCs w:val="28"/>
        </w:rPr>
        <w:t xml:space="preserve"> </w:t>
      </w:r>
      <w:r w:rsidR="00B04BF6">
        <w:rPr>
          <w:sz w:val="28"/>
          <w:szCs w:val="28"/>
        </w:rPr>
        <w:t>разработана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8A602D" w:rsidRPr="000547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383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22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A444B6">
        <w:rPr>
          <w:sz w:val="28"/>
          <w:szCs w:val="28"/>
        </w:rPr>
        <w:t xml:space="preserve"> 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>представления, рассмотрения и оценки предложений заинтересованных лиц о включении дворовых территорий в Муниципальную программу</w:t>
      </w:r>
      <w:r>
        <w:rPr>
          <w:sz w:val="28"/>
          <w:szCs w:val="28"/>
        </w:rPr>
        <w:t xml:space="preserve"> </w:t>
      </w:r>
      <w:r w:rsidRPr="00C56B79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C56B79">
        <w:rPr>
          <w:sz w:val="28"/>
          <w:szCs w:val="28"/>
        </w:rPr>
        <w:t xml:space="preserve">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«Формирование</w:t>
      </w:r>
      <w:r w:rsidRPr="00003A26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по выполнению муниципальной программы «Формирование современной городской среды на территории 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указан в Приложении № 2.</w:t>
      </w: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«Формирование современной городской среды</w:t>
      </w:r>
      <w:r w:rsidR="0086041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 w:rsidR="00860415">
        <w:rPr>
          <w:sz w:val="28"/>
          <w:szCs w:val="28"/>
        </w:rPr>
        <w:t xml:space="preserve"> </w:t>
      </w:r>
      <w:r w:rsidR="00032EE4">
        <w:rPr>
          <w:sz w:val="28"/>
          <w:szCs w:val="28"/>
        </w:rPr>
        <w:t xml:space="preserve">указан в Приложении № 3.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860415">
        <w:rPr>
          <w:sz w:val="28"/>
          <w:szCs w:val="28"/>
        </w:rPr>
        <w:t>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указано в Приложении № 4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и общественных территорий, подлежащих благоустройству</w:t>
      </w:r>
      <w:r w:rsidR="00C44BC3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2017-2022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032EE4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  <w:r w:rsidRPr="00860415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указан</w:t>
      </w:r>
      <w:r w:rsidR="00C44BC3">
        <w:rPr>
          <w:sz w:val="28"/>
          <w:szCs w:val="28"/>
        </w:rPr>
        <w:t xml:space="preserve"> в Приложении № 6</w:t>
      </w:r>
      <w:r w:rsidR="00032EE4">
        <w:rPr>
          <w:sz w:val="28"/>
          <w:szCs w:val="28"/>
        </w:rPr>
        <w:t xml:space="preserve">. </w:t>
      </w:r>
    </w:p>
    <w:p w:rsidR="00032EE4" w:rsidRDefault="00032EE4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</w:t>
      </w:r>
      <w:r w:rsidR="00335C3D">
        <w:rPr>
          <w:sz w:val="28"/>
          <w:szCs w:val="28"/>
        </w:rPr>
        <w:lastRenderedPageBreak/>
        <w:t xml:space="preserve">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  <w:r w:rsidR="00601382">
        <w:rPr>
          <w:sz w:val="28"/>
          <w:szCs w:val="28"/>
        </w:rPr>
        <w:t xml:space="preserve"> 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фото</w:t>
      </w:r>
      <w:r>
        <w:rPr>
          <w:sz w:val="28"/>
          <w:szCs w:val="28"/>
        </w:rPr>
        <w:t>-</w:t>
      </w:r>
      <w:r w:rsidRPr="00335C3D">
        <w:rPr>
          <w:sz w:val="28"/>
          <w:szCs w:val="28"/>
        </w:rPr>
        <w:t xml:space="preserve"> и видеофиксации.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3A6846" w:rsidRDefault="003A6846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3A6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 xml:space="preserve">Приложение №1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99099A" w:rsidRDefault="0099099A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4AC0" w:rsidRDefault="00B14AC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22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4961"/>
        <w:gridCol w:w="1418"/>
        <w:gridCol w:w="708"/>
        <w:gridCol w:w="709"/>
        <w:gridCol w:w="709"/>
        <w:gridCol w:w="709"/>
        <w:gridCol w:w="708"/>
        <w:gridCol w:w="709"/>
        <w:gridCol w:w="3969"/>
      </w:tblGrid>
      <w:tr w:rsidR="008E1F85" w:rsidRPr="005E1139" w:rsidTr="00B14AC0">
        <w:trPr>
          <w:trHeight w:val="372"/>
        </w:trPr>
        <w:tc>
          <w:tcPr>
            <w:tcW w:w="534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 xml:space="preserve">N </w:t>
            </w:r>
            <w:r w:rsidRPr="008E1F85">
              <w:rPr>
                <w:sz w:val="16"/>
                <w:szCs w:val="26"/>
              </w:rPr>
              <w:t>строки</w:t>
            </w:r>
          </w:p>
        </w:tc>
        <w:tc>
          <w:tcPr>
            <w:tcW w:w="4961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418" w:type="dxa"/>
            <w:vMerge w:val="restart"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8E1F85" w:rsidRPr="00893A82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E1F85" w:rsidRPr="008E1F85" w:rsidRDefault="008E1F85">
            <w:pPr>
              <w:spacing w:after="200" w:line="276" w:lineRule="auto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8E1F85" w:rsidRPr="005E1139" w:rsidTr="00B14AC0">
        <w:trPr>
          <w:trHeight w:val="1074"/>
        </w:trPr>
        <w:tc>
          <w:tcPr>
            <w:tcW w:w="534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8E1F85" w:rsidRPr="005E1139" w:rsidRDefault="008E1F85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vMerge/>
            <w:shd w:val="clear" w:color="auto" w:fill="auto"/>
          </w:tcPr>
          <w:p w:rsidR="008E1F85" w:rsidRPr="005E1139" w:rsidRDefault="008E1F85">
            <w:pPr>
              <w:spacing w:after="200" w:line="276" w:lineRule="auto"/>
            </w:pPr>
          </w:p>
        </w:tc>
      </w:tr>
      <w:tr w:rsidR="00FD22FB" w:rsidTr="00B14AC0">
        <w:trPr>
          <w:trHeight w:val="468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FD22FB">
              <w:rPr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1.</w:t>
            </w:r>
            <w:r w:rsidRPr="00FD22FB">
              <w:rPr>
                <w:sz w:val="28"/>
                <w:szCs w:val="28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FD22FB" w:rsidTr="00B14AC0">
        <w:trPr>
          <w:trHeight w:val="1441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FD22FB" w:rsidRPr="00B14AC0" w:rsidRDefault="00B14AC0">
            <w:pPr>
              <w:spacing w:after="200" w:line="276" w:lineRule="auto"/>
              <w:rPr>
                <w:sz w:val="16"/>
                <w:szCs w:val="16"/>
              </w:rPr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17,06</w:t>
            </w:r>
          </w:p>
        </w:tc>
        <w:tc>
          <w:tcPr>
            <w:tcW w:w="708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18,82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20,59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 w:rsidP="00FD22FB">
            <w:pPr>
              <w:tabs>
                <w:tab w:val="left" w:pos="460"/>
              </w:tabs>
              <w:jc w:val="both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2.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 w:rsidRPr="00FD22FB">
              <w:rPr>
                <w:sz w:val="28"/>
                <w:szCs w:val="28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spacing w:after="200" w:line="276" w:lineRule="auto"/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 xml:space="preserve">Задача 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FD22FB">
              <w:rPr>
                <w:color w:val="000000"/>
                <w:sz w:val="28"/>
                <w:szCs w:val="28"/>
                <w:u w:val="single"/>
              </w:rPr>
              <w:t>.</w:t>
            </w:r>
            <w:r w:rsidRPr="00FD22F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 w:rsidP="00510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418" w:type="dxa"/>
          </w:tcPr>
          <w:p w:rsidR="00FD22FB" w:rsidRDefault="00FD22FB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</w:t>
            </w:r>
          </w:p>
        </w:tc>
        <w:tc>
          <w:tcPr>
            <w:tcW w:w="709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7,06</w:t>
            </w:r>
          </w:p>
        </w:tc>
        <w:tc>
          <w:tcPr>
            <w:tcW w:w="708" w:type="dxa"/>
          </w:tcPr>
          <w:p w:rsidR="00FD22FB" w:rsidRDefault="00FD22FB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9,41</w:t>
            </w:r>
          </w:p>
        </w:tc>
        <w:tc>
          <w:tcPr>
            <w:tcW w:w="709" w:type="dxa"/>
          </w:tcPr>
          <w:p w:rsidR="00FD22FB" w:rsidRDefault="00FD22FB" w:rsidP="004E1546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11,76</w:t>
            </w:r>
          </w:p>
        </w:tc>
        <w:tc>
          <w:tcPr>
            <w:tcW w:w="3969" w:type="dxa"/>
            <w:shd w:val="clear" w:color="auto" w:fill="auto"/>
          </w:tcPr>
          <w:p w:rsidR="00FD22FB" w:rsidRDefault="00B14AC0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выполнению муниципальной программы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946" w:type="dxa"/>
        <w:tblInd w:w="94" w:type="dxa"/>
        <w:tblLayout w:type="fixed"/>
        <w:tblLook w:val="04A0"/>
      </w:tblPr>
      <w:tblGrid>
        <w:gridCol w:w="723"/>
        <w:gridCol w:w="5528"/>
        <w:gridCol w:w="1134"/>
        <w:gridCol w:w="850"/>
        <w:gridCol w:w="996"/>
        <w:gridCol w:w="996"/>
        <w:gridCol w:w="996"/>
        <w:gridCol w:w="982"/>
        <w:gridCol w:w="987"/>
        <w:gridCol w:w="1754"/>
      </w:tblGrid>
      <w:tr w:rsidR="004A2B50" w:rsidRPr="00666CF5" w:rsidTr="004E1546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Номер строки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целевых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показателей,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>на достижение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которых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направлены  </w:t>
            </w:r>
          </w:p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29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11627" w:rsidRPr="00666CF5" w:rsidTr="004E1546">
        <w:trPr>
          <w:trHeight w:val="5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666CF5" w:rsidRDefault="00111627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27" w:rsidRPr="00666CF5" w:rsidRDefault="00111627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28399,49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center"/>
              <w:rPr>
                <w:color w:val="000000"/>
                <w:sz w:val="24"/>
                <w:szCs w:val="24"/>
              </w:rPr>
            </w:pPr>
            <w:r w:rsidRPr="00111627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7595,64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5639,13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5723,67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 w:rsidP="00111627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5655,60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 w:rsidP="00111627">
            <w:pPr>
              <w:ind w:left="-108" w:right="-113"/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3785,45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627" w:rsidRPr="00666CF5" w:rsidRDefault="00111627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22258,08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6030,79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4190,69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4270,20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4206,18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3560,22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1627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1627" w:rsidRPr="00666CF5" w:rsidRDefault="00111627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27" w:rsidRPr="00666CF5" w:rsidRDefault="00111627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5904,75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center"/>
              <w:rPr>
                <w:color w:val="000000"/>
                <w:sz w:val="24"/>
                <w:szCs w:val="24"/>
              </w:rPr>
            </w:pPr>
            <w:r w:rsidRPr="00111627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1500,73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1403,88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1408,07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 w:rsidP="00111627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1404,70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27" w:rsidRPr="00111627" w:rsidRDefault="00111627">
            <w:pPr>
              <w:jc w:val="right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187,38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627" w:rsidRPr="00666CF5" w:rsidRDefault="00111627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236,66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64,12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44,56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510CAD">
            <w:pPr>
              <w:jc w:val="right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44,72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FF4" w:rsidRPr="00666CF5" w:rsidTr="00E67EB2">
        <w:trPr>
          <w:trHeight w:val="6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666CF5" w:rsidRDefault="00074FF4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4FF4" w:rsidRPr="004F170F" w:rsidRDefault="00074FF4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 xml:space="preserve">Мероприятие 1.  </w:t>
            </w:r>
            <w:r w:rsidR="00F16CB0" w:rsidRPr="004F170F">
              <w:rPr>
                <w:color w:val="000000"/>
                <w:sz w:val="24"/>
                <w:szCs w:val="28"/>
              </w:rPr>
              <w:t>Разработка проектной документации</w:t>
            </w:r>
            <w:r w:rsidRPr="004F170F">
              <w:rPr>
                <w:color w:val="000000"/>
                <w:sz w:val="24"/>
                <w:szCs w:val="28"/>
              </w:rPr>
              <w:t xml:space="preserve"> </w:t>
            </w:r>
            <w:r w:rsidR="00F16CB0" w:rsidRPr="004F170F">
              <w:rPr>
                <w:color w:val="000000"/>
                <w:sz w:val="24"/>
                <w:szCs w:val="28"/>
              </w:rPr>
              <w:t>по</w:t>
            </w:r>
            <w:r w:rsidRPr="004F170F">
              <w:rPr>
                <w:color w:val="000000"/>
                <w:sz w:val="24"/>
                <w:szCs w:val="28"/>
              </w:rPr>
              <w:t xml:space="preserve"> благоустройство </w:t>
            </w:r>
            <w:r w:rsidR="00F16CB0" w:rsidRPr="004F170F">
              <w:rPr>
                <w:color w:val="000000"/>
                <w:sz w:val="24"/>
                <w:szCs w:val="28"/>
              </w:rPr>
              <w:t xml:space="preserve">дворовых </w:t>
            </w:r>
            <w:r w:rsidRPr="004F170F">
              <w:rPr>
                <w:color w:val="000000"/>
                <w:sz w:val="24"/>
                <w:szCs w:val="28"/>
              </w:rPr>
              <w:t xml:space="preserve">и </w:t>
            </w:r>
            <w:r w:rsidR="00F16CB0" w:rsidRPr="004F170F">
              <w:rPr>
                <w:color w:val="000000"/>
                <w:sz w:val="24"/>
                <w:szCs w:val="28"/>
              </w:rPr>
              <w:t xml:space="preserve">общественных </w:t>
            </w:r>
            <w:r w:rsidRPr="004F170F">
              <w:rPr>
                <w:color w:val="000000"/>
                <w:sz w:val="24"/>
                <w:szCs w:val="28"/>
              </w:rPr>
              <w:t>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2"/>
              </w:rPr>
            </w:pPr>
            <w:r w:rsidRPr="00074FF4">
              <w:rPr>
                <w:color w:val="000000"/>
                <w:sz w:val="24"/>
                <w:szCs w:val="22"/>
              </w:rPr>
              <w:t>4733,28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 w:rsidP="00074FF4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4FF4" w:rsidRPr="00666CF5" w:rsidRDefault="004F170F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74FF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4</w:t>
            </w:r>
            <w:r w:rsidR="00074FF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</w:t>
            </w:r>
            <w:r w:rsidR="00074FF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10CAD" w:rsidRPr="00666CF5" w:rsidTr="00E67EB2">
        <w:trPr>
          <w:trHeight w:val="2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666CF5" w:rsidRDefault="00510CAD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AD" w:rsidRPr="00666CF5" w:rsidRDefault="00510CAD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 w:rsidP="00510C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CAD" w:rsidRPr="00666CF5" w:rsidRDefault="00510CAD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4FF4" w:rsidRPr="00666CF5" w:rsidTr="00E67EB2">
        <w:trPr>
          <w:trHeight w:val="12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666CF5" w:rsidRDefault="00074FF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F4" w:rsidRPr="00666CF5" w:rsidRDefault="00074FF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4733,28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 w:rsidP="00074FF4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1183,32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FF4" w:rsidRPr="00074FF4" w:rsidRDefault="00074FF4">
            <w:pPr>
              <w:jc w:val="center"/>
              <w:rPr>
                <w:color w:val="000000"/>
                <w:sz w:val="24"/>
                <w:szCs w:val="24"/>
              </w:rPr>
            </w:pPr>
            <w:r w:rsidRPr="00074FF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F4" w:rsidRPr="00666CF5" w:rsidRDefault="00074FF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CAD" w:rsidRPr="00666CF5" w:rsidTr="00E67EB2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666CF5" w:rsidRDefault="00510CAD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AD" w:rsidRPr="00666CF5" w:rsidRDefault="00510CAD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AD" w:rsidRPr="00510CAD" w:rsidRDefault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CAD" w:rsidRPr="00666CF5" w:rsidRDefault="00510CAD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</w:t>
            </w:r>
            <w:r w:rsidR="00794389" w:rsidRPr="004F170F">
              <w:rPr>
                <w:color w:val="000000"/>
                <w:sz w:val="24"/>
                <w:szCs w:val="24"/>
              </w:rPr>
              <w:t>Мероприятия по повышению уровня</w:t>
            </w:r>
            <w:r w:rsidR="00F16CB0" w:rsidRPr="004F170F">
              <w:rPr>
                <w:color w:val="000000"/>
                <w:sz w:val="24"/>
                <w:szCs w:val="24"/>
              </w:rPr>
              <w:t xml:space="preserve"> б</w:t>
            </w:r>
            <w:r w:rsidR="00794389" w:rsidRPr="004F170F">
              <w:rPr>
                <w:color w:val="000000"/>
                <w:sz w:val="24"/>
                <w:szCs w:val="24"/>
              </w:rPr>
              <w:t>лагоустройства</w:t>
            </w:r>
            <w:r w:rsidRPr="004F170F">
              <w:rPr>
                <w:color w:val="000000"/>
                <w:sz w:val="24"/>
                <w:szCs w:val="24"/>
              </w:rPr>
              <w:t xml:space="preserve">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17098,15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4241,53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2970,54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3016,2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3785,45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4F170F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4F8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4</w:t>
            </w:r>
            <w:r w:rsidR="00B44F8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44F8B" w:rsidRPr="00666CF5" w:rsidTr="00B44F8B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510CAD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16080,81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3989,15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2793,8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2836,81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3560,22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4F170F" w:rsidRDefault="00B44F8B" w:rsidP="00510CAD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846,351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149,30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187,38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4F8B" w:rsidRPr="00666CF5" w:rsidTr="00B44F8B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666CF5" w:rsidRDefault="00B44F8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8B" w:rsidRPr="00F16CB0" w:rsidRDefault="00B44F8B" w:rsidP="00510CAD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170,9778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Default="00B44F8B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F8B" w:rsidRPr="00B44F8B" w:rsidRDefault="00B44F8B" w:rsidP="00B44F8B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8B" w:rsidRPr="00666CF5" w:rsidRDefault="00B44F8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A43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4F170F" w:rsidRDefault="00ED6A43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</w:t>
            </w:r>
            <w:r w:rsidR="00794389" w:rsidRPr="004F170F">
              <w:rPr>
                <w:color w:val="000000"/>
                <w:sz w:val="24"/>
                <w:szCs w:val="24"/>
              </w:rPr>
              <w:t xml:space="preserve">Мероприятия по повышению уровня </w:t>
            </w:r>
            <w:r w:rsidR="00F16CB0" w:rsidRPr="004F170F">
              <w:rPr>
                <w:color w:val="000000"/>
                <w:sz w:val="24"/>
                <w:szCs w:val="24"/>
              </w:rPr>
              <w:t>б</w:t>
            </w:r>
            <w:r w:rsidRPr="004F170F">
              <w:rPr>
                <w:color w:val="000000"/>
                <w:sz w:val="24"/>
                <w:szCs w:val="24"/>
              </w:rPr>
              <w:t>лагоустройств</w:t>
            </w:r>
            <w:r w:rsidR="00794389" w:rsidRPr="004F170F">
              <w:rPr>
                <w:color w:val="000000"/>
                <w:sz w:val="24"/>
                <w:szCs w:val="24"/>
              </w:rPr>
              <w:t>а</w:t>
            </w:r>
            <w:r w:rsidRPr="004F170F">
              <w:rPr>
                <w:color w:val="000000"/>
                <w:sz w:val="24"/>
                <w:szCs w:val="24"/>
              </w:rPr>
              <w:t xml:space="preserve"> общественных 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6568,069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2170,8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4F170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D6A43" w:rsidRPr="00666CF5" w:rsidTr="00ED6A43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F16CB0" w:rsidRDefault="00ED6A43" w:rsidP="00796C51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6177,269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2041,64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1396,9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ED6A4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A43" w:rsidRPr="00666CF5" w:rsidTr="00ED6A43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325,1195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107,45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ED6A4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6A43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65,6807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43" w:rsidRPr="00666CF5" w:rsidRDefault="00ED6A4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86F47" w:rsidRDefault="00B86F47" w:rsidP="00E954AE">
      <w:pPr>
        <w:ind w:firstLine="709"/>
        <w:jc w:val="both"/>
        <w:rPr>
          <w:sz w:val="28"/>
          <w:szCs w:val="28"/>
        </w:rPr>
      </w:pPr>
    </w:p>
    <w:p w:rsidR="00B86F47" w:rsidRPr="00B86F47" w:rsidRDefault="00B86F47" w:rsidP="00B86F47">
      <w:pPr>
        <w:jc w:val="center"/>
        <w:rPr>
          <w:b/>
          <w:caps/>
          <w:sz w:val="28"/>
          <w:szCs w:val="28"/>
        </w:rPr>
      </w:pPr>
      <w:r w:rsidRPr="00B86F47">
        <w:rPr>
          <w:b/>
          <w:caps/>
          <w:sz w:val="28"/>
          <w:szCs w:val="28"/>
        </w:rPr>
        <w:t>Перечень</w:t>
      </w:r>
    </w:p>
    <w:p w:rsidR="00D15A25" w:rsidRPr="00D15A25" w:rsidRDefault="00B86F47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86F47">
        <w:rPr>
          <w:b/>
          <w:sz w:val="28"/>
          <w:szCs w:val="28"/>
        </w:rPr>
        <w:t>основных мероприятий</w:t>
      </w:r>
      <w:r w:rsidR="00D15A25" w:rsidRPr="00D15A25">
        <w:rPr>
          <w:b/>
          <w:sz w:val="28"/>
          <w:szCs w:val="28"/>
        </w:rPr>
        <w:t xml:space="preserve"> </w:t>
      </w:r>
      <w:r w:rsidR="00D15A25">
        <w:rPr>
          <w:b/>
          <w:sz w:val="28"/>
          <w:szCs w:val="28"/>
        </w:rPr>
        <w:t>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C441B4" w:rsidRDefault="00C441B4" w:rsidP="00D15A25">
      <w:pPr>
        <w:tabs>
          <w:tab w:val="left" w:pos="3047"/>
          <w:tab w:val="center" w:pos="7285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084"/>
        <w:gridCol w:w="1207"/>
        <w:gridCol w:w="1134"/>
        <w:gridCol w:w="3513"/>
        <w:gridCol w:w="1840"/>
        <w:gridCol w:w="2129"/>
      </w:tblGrid>
      <w:tr w:rsidR="00423DF1" w:rsidTr="00D20800">
        <w:trPr>
          <w:trHeight w:val="5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F1" w:rsidRP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423DF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Основные направления реализации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Связь с показателями Программы (подпрограммы)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4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6C6CDC">
            <w:pPr>
              <w:pStyle w:val="Default"/>
              <w:ind w:left="-35" w:right="-108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A3709E">
            <w:pPr>
              <w:tabs>
                <w:tab w:val="left" w:pos="5812"/>
              </w:tabs>
              <w:ind w:left="-139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3" w:rsidRPr="002963C3" w:rsidRDefault="00F56854" w:rsidP="002963C3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1. </w:t>
            </w:r>
            <w:r w:rsidR="002963C3" w:rsidRPr="002963C3">
              <w:rPr>
                <w:sz w:val="24"/>
                <w:szCs w:val="24"/>
              </w:rPr>
              <w:t>Повышение уровня благоустройства дворовых территорий МО Красноуфимский округ.</w:t>
            </w:r>
          </w:p>
          <w:p w:rsidR="00423DF1" w:rsidRDefault="00423DF1" w:rsidP="00F56854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0800" w:rsidTr="00D20800">
        <w:trPr>
          <w:trHeight w:val="16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D20800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1.1.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>общественных обсуждений</w:t>
            </w:r>
            <w:r w:rsidRPr="00D20800">
              <w:rPr>
                <w:szCs w:val="22"/>
              </w:rPr>
              <w:t xml:space="preserve"> дизайн-проектов</w:t>
            </w:r>
            <w:r>
              <w:rPr>
                <w:szCs w:val="22"/>
              </w:rPr>
              <w:t xml:space="preserve"> </w:t>
            </w:r>
            <w:r w:rsidRPr="00D20800">
              <w:rPr>
                <w:szCs w:val="22"/>
              </w:rPr>
              <w:t>благоустройства дворовых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0" w:rsidRDefault="00D20800" w:rsidP="00423DF1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D20800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1.2. Разработка проектов благоустройства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13290A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1.3. Благоустройство дворовых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Pr="002963C3" w:rsidRDefault="00710FE3" w:rsidP="0013290A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963C3">
              <w:rPr>
                <w:color w:val="000000"/>
                <w:sz w:val="24"/>
                <w:szCs w:val="24"/>
              </w:rPr>
              <w:t xml:space="preserve">. </w:t>
            </w:r>
            <w:r w:rsidRPr="002963C3">
              <w:rPr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sz w:val="24"/>
                <w:szCs w:val="24"/>
              </w:rPr>
              <w:t>общественных</w:t>
            </w:r>
            <w:r w:rsidRPr="002963C3">
              <w:rPr>
                <w:sz w:val="24"/>
                <w:szCs w:val="24"/>
              </w:rPr>
              <w:t xml:space="preserve"> территорий МО Красноуфимский округ.</w:t>
            </w:r>
          </w:p>
          <w:p w:rsidR="00710FE3" w:rsidRPr="00A3709E" w:rsidRDefault="00710FE3" w:rsidP="006C6CDC">
            <w:pPr>
              <w:tabs>
                <w:tab w:val="left" w:pos="581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2.1.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>общественных обсуждений</w:t>
            </w:r>
            <w:r w:rsidRPr="00D20800">
              <w:rPr>
                <w:szCs w:val="22"/>
              </w:rPr>
              <w:t xml:space="preserve"> дизайн-проектов</w:t>
            </w:r>
            <w:r>
              <w:rPr>
                <w:szCs w:val="22"/>
              </w:rPr>
              <w:t xml:space="preserve"> </w:t>
            </w:r>
            <w:r w:rsidRPr="00D20800">
              <w:rPr>
                <w:szCs w:val="22"/>
              </w:rPr>
              <w:t xml:space="preserve">благоустройства </w:t>
            </w:r>
            <w:r>
              <w:rPr>
                <w:szCs w:val="22"/>
              </w:rPr>
              <w:t>общественных</w:t>
            </w:r>
            <w:r w:rsidRPr="00D20800">
              <w:rPr>
                <w:szCs w:val="22"/>
              </w:rPr>
              <w:t xml:space="preserve">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с нормативными требованиями законодательства РФ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4F170F" w:rsidP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10FE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2.2. Разработка проектов благоустройства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2.3. Благоустройство общественных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КУИ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A3709E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526E0">
              <w:rPr>
                <w:color w:val="000000"/>
                <w:sz w:val="24"/>
                <w:szCs w:val="24"/>
              </w:rPr>
              <w:t>лагоустройств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526E0">
              <w:rPr>
                <w:color w:val="000000"/>
                <w:sz w:val="24"/>
                <w:szCs w:val="24"/>
              </w:rPr>
              <w:t xml:space="preserve">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3B46A6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Pr="001526E0">
              <w:rPr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коммерческих и некоммерческих организаций в реализацию мероприятий по благоустройству территории </w:t>
            </w:r>
            <w:r>
              <w:rPr>
                <w:color w:val="000000"/>
                <w:sz w:val="24"/>
                <w:szCs w:val="24"/>
              </w:rPr>
              <w:t>МО Красноуфимский округ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5380D">
            <w:pPr>
              <w:pStyle w:val="Default"/>
              <w:tabs>
                <w:tab w:val="left" w:pos="426"/>
                <w:tab w:val="left" w:pos="567"/>
                <w:tab w:val="left" w:pos="1170"/>
              </w:tabs>
              <w:jc w:val="both"/>
              <w:rPr>
                <w:sz w:val="22"/>
                <w:szCs w:val="22"/>
              </w:rPr>
            </w:pPr>
            <w:r>
              <w:t>3.1. Информирование населения о проводимых мероприятий по благоустройству дворовых и муниципальных территорий общего пользования.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4C79DA">
            <w:pPr>
              <w:pStyle w:val="Default"/>
              <w:jc w:val="center"/>
            </w:pPr>
            <w:r>
              <w:t xml:space="preserve">Администрация МО Красноуфимский округ,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Вовлечение, посредством информационных ресурсов,  населения МО Красноуфимский округ в сферу благоустройства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C26C5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3.2. Обеспечение финансового участия граждан, организаций в благоустройстве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5380D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сбора, учета, распределения и расходования денежных средств в целях реализации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3.3. Обеспечение трудового участия граждан, организаций в благоустройстве 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5C3470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 и распределения трудовых ресурсов для достижения цели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D15A25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860415">
        <w:rPr>
          <w:sz w:val="24"/>
          <w:szCs w:val="24"/>
        </w:rPr>
        <w:t>4</w:t>
      </w:r>
    </w:p>
    <w:p w:rsidR="00D15A25" w:rsidRPr="00054707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5C3470" w:rsidRPr="00C441B4" w:rsidRDefault="005C3470" w:rsidP="00D15A25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4644"/>
        <w:gridCol w:w="3930"/>
        <w:gridCol w:w="3157"/>
        <w:gridCol w:w="2552"/>
      </w:tblGrid>
      <w:tr w:rsidR="00AD0739" w:rsidRPr="005C3470" w:rsidTr="00666CF5">
        <w:trPr>
          <w:trHeight w:val="276"/>
        </w:trPr>
        <w:tc>
          <w:tcPr>
            <w:tcW w:w="4644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0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7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AD0739" w:rsidRPr="005C3470" w:rsidTr="00666CF5">
        <w:trPr>
          <w:trHeight w:val="300"/>
        </w:trPr>
        <w:tc>
          <w:tcPr>
            <w:tcW w:w="4644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</w:tr>
      <w:tr w:rsidR="00F17378" w:rsidRPr="005C3470" w:rsidTr="00666CF5">
        <w:trPr>
          <w:trHeight w:val="300"/>
        </w:trPr>
        <w:tc>
          <w:tcPr>
            <w:tcW w:w="4644" w:type="dxa"/>
            <w:vMerge w:val="restart"/>
          </w:tcPr>
          <w:p w:rsidR="00F17378" w:rsidRPr="00AD0739" w:rsidRDefault="00F17378" w:rsidP="00730DE2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-2022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930" w:type="dxa"/>
          </w:tcPr>
          <w:p w:rsidR="00F17378" w:rsidRPr="00AD0739" w:rsidRDefault="004C79DA" w:rsidP="00C46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</w:t>
            </w:r>
            <w:r w:rsidR="00C467AD">
              <w:rPr>
                <w:sz w:val="24"/>
                <w:szCs w:val="24"/>
              </w:rPr>
              <w:t>Х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2552" w:type="dxa"/>
          </w:tcPr>
          <w:p w:rsidR="00F17378" w:rsidRPr="00111627" w:rsidRDefault="00F17378" w:rsidP="00F17378">
            <w:pPr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28399,49</w:t>
            </w:r>
          </w:p>
        </w:tc>
      </w:tr>
      <w:tr w:rsidR="00F17378" w:rsidRPr="005C3470" w:rsidTr="00666CF5">
        <w:trPr>
          <w:trHeight w:val="370"/>
        </w:trPr>
        <w:tc>
          <w:tcPr>
            <w:tcW w:w="4644" w:type="dxa"/>
            <w:vMerge/>
          </w:tcPr>
          <w:p w:rsidR="00F17378" w:rsidRPr="00AD0739" w:rsidRDefault="00F17378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F17378" w:rsidRPr="00AD0739" w:rsidRDefault="00F17378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F17378" w:rsidRPr="00666CF5" w:rsidRDefault="00F17378" w:rsidP="00F17378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22258,08</w:t>
            </w:r>
          </w:p>
        </w:tc>
      </w:tr>
      <w:tr w:rsidR="00F17378" w:rsidRPr="005C3470" w:rsidTr="00666CF5">
        <w:trPr>
          <w:trHeight w:val="300"/>
        </w:trPr>
        <w:tc>
          <w:tcPr>
            <w:tcW w:w="4644" w:type="dxa"/>
            <w:vMerge/>
          </w:tcPr>
          <w:p w:rsidR="00F17378" w:rsidRPr="00AD0739" w:rsidRDefault="00F17378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F17378" w:rsidRPr="00AD0739" w:rsidRDefault="00F17378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</w:tcPr>
          <w:p w:rsidR="00F17378" w:rsidRPr="00111627" w:rsidRDefault="00F17378" w:rsidP="00F17378">
            <w:pPr>
              <w:jc w:val="center"/>
              <w:rPr>
                <w:color w:val="000000"/>
                <w:sz w:val="24"/>
                <w:szCs w:val="22"/>
              </w:rPr>
            </w:pPr>
            <w:r w:rsidRPr="00111627">
              <w:rPr>
                <w:color w:val="000000"/>
                <w:sz w:val="24"/>
                <w:szCs w:val="22"/>
              </w:rPr>
              <w:t>5904,75</w:t>
            </w:r>
          </w:p>
        </w:tc>
      </w:tr>
      <w:tr w:rsidR="00F17378" w:rsidRPr="005C3470" w:rsidTr="00666CF5">
        <w:trPr>
          <w:trHeight w:val="368"/>
        </w:trPr>
        <w:tc>
          <w:tcPr>
            <w:tcW w:w="4644" w:type="dxa"/>
            <w:vMerge/>
          </w:tcPr>
          <w:p w:rsidR="00F17378" w:rsidRPr="00AD0739" w:rsidRDefault="00F17378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F17378" w:rsidRPr="00AD0739" w:rsidRDefault="00F17378" w:rsidP="00AD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3157" w:type="dxa"/>
          </w:tcPr>
          <w:p w:rsidR="00F17378" w:rsidRPr="00AD0739" w:rsidRDefault="00F17378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</w:tcPr>
          <w:p w:rsidR="00F17378" w:rsidRPr="00666CF5" w:rsidRDefault="00F17378" w:rsidP="00F17378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236,66</w:t>
            </w:r>
          </w:p>
        </w:tc>
      </w:tr>
    </w:tbl>
    <w:p w:rsidR="005C3470" w:rsidRDefault="005C3470" w:rsidP="00B86F47">
      <w:pPr>
        <w:jc w:val="center"/>
        <w:rPr>
          <w:b/>
          <w:sz w:val="28"/>
          <w:szCs w:val="28"/>
        </w:rPr>
      </w:pPr>
    </w:p>
    <w:p w:rsidR="00FA47C8" w:rsidRDefault="00FA47C8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ED6A43" w:rsidRPr="00054707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794389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="00C44BC3">
        <w:rPr>
          <w:b/>
          <w:sz w:val="28"/>
          <w:szCs w:val="28"/>
        </w:rPr>
        <w:t xml:space="preserve"> дворовых и общественных территорий, подлежащих благоустройству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4BC3">
        <w:rPr>
          <w:b/>
          <w:sz w:val="28"/>
          <w:szCs w:val="28"/>
        </w:rPr>
        <w:t>муниципальной программе</w:t>
      </w:r>
      <w:r>
        <w:rPr>
          <w:b/>
          <w:sz w:val="28"/>
          <w:szCs w:val="28"/>
        </w:rPr>
        <w:t xml:space="preserve">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468" w:type="dxa"/>
        <w:tblInd w:w="94" w:type="dxa"/>
        <w:tblLayout w:type="fixed"/>
        <w:tblLook w:val="04A0"/>
      </w:tblPr>
      <w:tblGrid>
        <w:gridCol w:w="723"/>
        <w:gridCol w:w="6804"/>
        <w:gridCol w:w="1134"/>
        <w:gridCol w:w="850"/>
        <w:gridCol w:w="996"/>
        <w:gridCol w:w="996"/>
        <w:gridCol w:w="996"/>
        <w:gridCol w:w="982"/>
        <w:gridCol w:w="987"/>
      </w:tblGrid>
      <w:tr w:rsidR="00ED6A43" w:rsidRPr="00666CF5" w:rsidTr="00ED6A43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</w:tr>
      <w:tr w:rsidR="00ED6A43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510CAD" w:rsidRDefault="00C44BC3" w:rsidP="00794389">
            <w:pPr>
              <w:jc w:val="both"/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 xml:space="preserve">1. </w:t>
            </w:r>
            <w:r w:rsidR="00794389" w:rsidRPr="00794389">
              <w:rPr>
                <w:color w:val="000000"/>
                <w:sz w:val="28"/>
                <w:szCs w:val="28"/>
              </w:rPr>
              <w:t>Мероприятия по повышению уровня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17098,15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4241,53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2970,54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3016,2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3785,45</w:t>
            </w:r>
          </w:p>
        </w:tc>
      </w:tr>
      <w:tr w:rsidR="00ED6A43" w:rsidRPr="00666CF5" w:rsidTr="00ED6A43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16080,81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3989,15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2793,8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2836,81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3560,22</w:t>
            </w:r>
          </w:p>
        </w:tc>
      </w:tr>
      <w:tr w:rsidR="00ED6A43" w:rsidRPr="00666CF5" w:rsidTr="00ED6A43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846,351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209,96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149,30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187,38</w:t>
            </w:r>
          </w:p>
        </w:tc>
      </w:tr>
      <w:tr w:rsidR="00ED6A43" w:rsidRPr="00666CF5" w:rsidTr="00ED6A43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170,9778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Default="00ED6A43" w:rsidP="00ED6A43">
            <w:pPr>
              <w:jc w:val="center"/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B44F8B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B44F8B">
              <w:rPr>
                <w:color w:val="000000"/>
                <w:sz w:val="24"/>
                <w:szCs w:val="24"/>
              </w:rPr>
              <w:t>37,85</w:t>
            </w:r>
          </w:p>
        </w:tc>
      </w:tr>
      <w:tr w:rsidR="00ED6A43" w:rsidRPr="00666CF5" w:rsidTr="00C44BC3">
        <w:trPr>
          <w:trHeight w:val="5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343B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с. Криулино, ул. Совхозная,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1056,134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1056,13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2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993,2944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993,29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52,27865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7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10,56134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53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.2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с. Криулино, ул. Совхозная,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1235,694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1235,69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1162,171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1162,17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61,16687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61,17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12,35694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80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.3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1036,892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1036,89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975,1969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51,32615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10,36892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4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.4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п.г.т. Натальинск, ул. Кирова, д.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912,798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912,80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858,49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858,49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9,13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.5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Криулино, ул. Совхозная,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978,36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920,1476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920,15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48,42882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48,43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9,7836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93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.6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п.Березовая Роща, ул.Загородная,</w:t>
            </w:r>
            <w:r w:rsidR="00ED6A43">
              <w:rPr>
                <w:color w:val="000000"/>
                <w:sz w:val="24"/>
                <w:szCs w:val="24"/>
              </w:rPr>
              <w:t xml:space="preserve"> д. </w:t>
            </w:r>
            <w:r w:rsidR="00ED6A43" w:rsidRPr="00666CF5">
              <w:rPr>
                <w:color w:val="000000"/>
                <w:sz w:val="24"/>
                <w:szCs w:val="24"/>
              </w:rPr>
              <w:t>12, 14, 16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92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.7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дворовой территории по адресу: Красноуфимский район,  с. Криулино, ул. Совхозная, д. 16,17,18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3084,35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2900,831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2900,83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152,6753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152,68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30,8435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8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.8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п.г.т. Натальинск, ул.Ленина,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23, 25.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2017,18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0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1897,16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1897,16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9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.9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д. Приданниково, ул. Дружбы,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999,10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939,6536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6CF5">
              <w:rPr>
                <w:rFonts w:ascii="Calibri" w:hAnsi="Calibri"/>
                <w:color w:val="000000"/>
                <w:sz w:val="24"/>
                <w:szCs w:val="24"/>
              </w:rPr>
              <w:t>939,6536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49,45545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66CF5">
              <w:rPr>
                <w:rFonts w:ascii="Calibri" w:hAnsi="Calibri"/>
                <w:color w:val="000000"/>
                <w:sz w:val="24"/>
                <w:szCs w:val="24"/>
              </w:rPr>
              <w:t>49,45545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.10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п. Сарана, ул.Партизанская,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6, 9, 11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1793,27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1686,57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1686,57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88,76687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88,77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17,9327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17,93</w:t>
            </w:r>
          </w:p>
        </w:tc>
      </w:tr>
      <w:tr w:rsidR="00ED6A43" w:rsidRPr="00666CF5" w:rsidTr="00C44BC3">
        <w:trPr>
          <w:trHeight w:val="65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D6A43">
              <w:rPr>
                <w:color w:val="000000"/>
                <w:sz w:val="24"/>
                <w:szCs w:val="24"/>
              </w:rPr>
              <w:t xml:space="preserve">.11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дворовой территории по адресу: Красноуфимский район,  с. Криулино, ул. Садовая, </w:t>
            </w:r>
            <w:r w:rsidR="00ED6A43">
              <w:rPr>
                <w:color w:val="000000"/>
                <w:sz w:val="24"/>
                <w:szCs w:val="24"/>
              </w:rPr>
              <w:t xml:space="preserve">д. </w:t>
            </w:r>
            <w:r w:rsidR="00ED6A43" w:rsidRPr="00666CF5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1992,18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1873,65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98,61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19,92</w:t>
            </w:r>
          </w:p>
        </w:tc>
      </w:tr>
      <w:tr w:rsidR="00ED6A43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794389" w:rsidRDefault="00C44BC3" w:rsidP="00C467AD">
            <w:pPr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2</w:t>
            </w:r>
            <w:r w:rsidR="00ED6A43" w:rsidRPr="00794389">
              <w:rPr>
                <w:color w:val="000000"/>
                <w:sz w:val="28"/>
                <w:szCs w:val="28"/>
              </w:rPr>
              <w:t xml:space="preserve">. </w:t>
            </w:r>
            <w:r w:rsidR="00794389" w:rsidRPr="00794389">
              <w:rPr>
                <w:color w:val="000000"/>
                <w:sz w:val="28"/>
                <w:szCs w:val="28"/>
              </w:rPr>
              <w:t>Мероприятия по повышению уровня благоустройства общественных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6568,069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2170,8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6177,269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2041,64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1396,9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325,1195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107,45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65,6807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ED6A43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ED6A43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141D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.1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п.г.т. Натальинск, ул. Кирова..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2170,80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2041,637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2041,64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107,4546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107,45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21,71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3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.2 </w:t>
            </w:r>
            <w:r w:rsidR="00ED6A43" w:rsidRPr="00666CF5">
              <w:rPr>
                <w:color w:val="000000"/>
                <w:sz w:val="24"/>
                <w:szCs w:val="24"/>
              </w:rPr>
              <w:t>Благоустройство общественной территории по адресу: Красноуфимский район, с. Криулино, ул. Механизаторов.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1485,27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1396,896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1396,90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73,52087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14,8527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80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6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.3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п.г.т. Натальинск, ул. Советская, площадь.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2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430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C44BC3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C44BC3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C44BC3" w:rsidP="00C44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  <w:r w:rsidR="00ED6A43">
              <w:rPr>
                <w:color w:val="000000"/>
                <w:sz w:val="24"/>
                <w:szCs w:val="24"/>
              </w:rPr>
              <w:t xml:space="preserve">.4 </w:t>
            </w:r>
            <w:r w:rsidR="00ED6A43" w:rsidRPr="00666CF5">
              <w:rPr>
                <w:color w:val="000000"/>
                <w:sz w:val="24"/>
                <w:szCs w:val="24"/>
              </w:rPr>
              <w:t xml:space="preserve">Благоустройство общественной территории по адресу: Красноуфимский район, с. Крылово, ул. Гагарина.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1369,37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72,07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D6A43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A43" w:rsidRPr="00666CF5" w:rsidRDefault="00ED6A43" w:rsidP="00ED6A43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ED6A43">
        <w:rPr>
          <w:sz w:val="24"/>
          <w:szCs w:val="24"/>
        </w:rPr>
        <w:t>6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551"/>
        <w:gridCol w:w="360"/>
        <w:gridCol w:w="360"/>
        <w:gridCol w:w="360"/>
        <w:gridCol w:w="480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80"/>
        <w:gridCol w:w="360"/>
        <w:gridCol w:w="360"/>
        <w:gridCol w:w="360"/>
        <w:gridCol w:w="479"/>
      </w:tblGrid>
      <w:tr w:rsidR="00B14AC0" w:rsidRPr="001A11EF" w:rsidTr="00B14AC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B14AC0" w:rsidRPr="001A11EF" w:rsidTr="00B14AC0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2022 год</w:t>
            </w:r>
          </w:p>
        </w:tc>
      </w:tr>
      <w:tr w:rsidR="00B14AC0" w:rsidRPr="001A11EF" w:rsidTr="00B14AC0">
        <w:trPr>
          <w:cantSplit/>
          <w:trHeight w:val="1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B14AC0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</w:pPr>
            <w:r>
              <w:t>Проведение общественных обсуждений и утверждение дизайн-проектов.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D541E">
            <w:pPr>
              <w:spacing w:line="221" w:lineRule="auto"/>
              <w:ind w:left="113" w:right="113"/>
              <w:jc w:val="center"/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</w:pPr>
            <w:r>
              <w:lastRenderedPageBreak/>
              <w:t xml:space="preserve">Подготовка проектов </w:t>
            </w:r>
            <w:r w:rsidR="00457665">
              <w:t>на благоустройство</w:t>
            </w:r>
            <w:r>
              <w:t xml:space="preserve"> общественных </w:t>
            </w:r>
            <w:r w:rsidR="000651F1">
              <w:t xml:space="preserve">и дворовых </w:t>
            </w:r>
            <w:r>
              <w:t>территорий.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B14AC0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</w:pPr>
            <w: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 xml:space="preserve">до 01.12.2018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  <w:tr w:rsidR="00D611BA" w:rsidRPr="001A11EF" w:rsidTr="00B14AC0">
        <w:trPr>
          <w:cantSplit/>
          <w:trHeight w:val="1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D07543">
            <w:pPr>
              <w:spacing w:line="221" w:lineRule="auto"/>
            </w:pPr>
            <w:r>
              <w:t>Благоустройство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</w:tbl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C3AE9" w:rsidRDefault="00EC3AE9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EC3AE9" w:rsidSect="00CE0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80AF2"/>
    <w:multiLevelType w:val="hybridMultilevel"/>
    <w:tmpl w:val="089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24"/>
  </w:num>
  <w:num w:numId="10">
    <w:abstractNumId w:val="26"/>
  </w:num>
  <w:num w:numId="11">
    <w:abstractNumId w:val="3"/>
  </w:num>
  <w:num w:numId="12">
    <w:abstractNumId w:val="25"/>
  </w:num>
  <w:num w:numId="13">
    <w:abstractNumId w:val="4"/>
  </w:num>
  <w:num w:numId="14">
    <w:abstractNumId w:val="4"/>
  </w:num>
  <w:num w:numId="15">
    <w:abstractNumId w:val="21"/>
  </w:num>
  <w:num w:numId="16">
    <w:abstractNumId w:val="9"/>
  </w:num>
  <w:num w:numId="17">
    <w:abstractNumId w:val="2"/>
  </w:num>
  <w:num w:numId="18">
    <w:abstractNumId w:val="29"/>
  </w:num>
  <w:num w:numId="19">
    <w:abstractNumId w:val="13"/>
  </w:num>
  <w:num w:numId="20">
    <w:abstractNumId w:val="22"/>
  </w:num>
  <w:num w:numId="21">
    <w:abstractNumId w:val="7"/>
  </w:num>
  <w:num w:numId="22">
    <w:abstractNumId w:val="17"/>
  </w:num>
  <w:num w:numId="23">
    <w:abstractNumId w:val="12"/>
  </w:num>
  <w:num w:numId="24">
    <w:abstractNumId w:val="6"/>
  </w:num>
  <w:num w:numId="25">
    <w:abstractNumId w:val="16"/>
  </w:num>
  <w:num w:numId="26">
    <w:abstractNumId w:val="19"/>
  </w:num>
  <w:num w:numId="27">
    <w:abstractNumId w:val="28"/>
  </w:num>
  <w:num w:numId="28">
    <w:abstractNumId w:val="20"/>
  </w:num>
  <w:num w:numId="29">
    <w:abstractNumId w:val="18"/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32EE4"/>
    <w:rsid w:val="00054707"/>
    <w:rsid w:val="000651F1"/>
    <w:rsid w:val="00074FF4"/>
    <w:rsid w:val="00075DDD"/>
    <w:rsid w:val="000E2B33"/>
    <w:rsid w:val="000E353D"/>
    <w:rsid w:val="000E4C46"/>
    <w:rsid w:val="0010127D"/>
    <w:rsid w:val="00105D0E"/>
    <w:rsid w:val="001101CA"/>
    <w:rsid w:val="00111627"/>
    <w:rsid w:val="00111B15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F5D15"/>
    <w:rsid w:val="00202265"/>
    <w:rsid w:val="00205659"/>
    <w:rsid w:val="002478D1"/>
    <w:rsid w:val="0026741C"/>
    <w:rsid w:val="002724D9"/>
    <w:rsid w:val="00295EF9"/>
    <w:rsid w:val="002963C3"/>
    <w:rsid w:val="002A6037"/>
    <w:rsid w:val="002B2497"/>
    <w:rsid w:val="002D1B9F"/>
    <w:rsid w:val="00300EEB"/>
    <w:rsid w:val="00313676"/>
    <w:rsid w:val="003327F3"/>
    <w:rsid w:val="00335C3D"/>
    <w:rsid w:val="00343B02"/>
    <w:rsid w:val="00350035"/>
    <w:rsid w:val="003509BD"/>
    <w:rsid w:val="00375F96"/>
    <w:rsid w:val="00383E90"/>
    <w:rsid w:val="00386BB6"/>
    <w:rsid w:val="00396622"/>
    <w:rsid w:val="003A5818"/>
    <w:rsid w:val="003A6846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7665"/>
    <w:rsid w:val="00471A2B"/>
    <w:rsid w:val="00492CE7"/>
    <w:rsid w:val="004A2B50"/>
    <w:rsid w:val="004C79DA"/>
    <w:rsid w:val="004E1546"/>
    <w:rsid w:val="004E4359"/>
    <w:rsid w:val="004E5530"/>
    <w:rsid w:val="004F170F"/>
    <w:rsid w:val="00510CAD"/>
    <w:rsid w:val="00512F76"/>
    <w:rsid w:val="00526C93"/>
    <w:rsid w:val="00532AB8"/>
    <w:rsid w:val="00563133"/>
    <w:rsid w:val="00576B05"/>
    <w:rsid w:val="00587A39"/>
    <w:rsid w:val="005C2DAA"/>
    <w:rsid w:val="005C3470"/>
    <w:rsid w:val="005D471F"/>
    <w:rsid w:val="005E1139"/>
    <w:rsid w:val="00601382"/>
    <w:rsid w:val="0064530B"/>
    <w:rsid w:val="00666CF5"/>
    <w:rsid w:val="0067038D"/>
    <w:rsid w:val="006C6B05"/>
    <w:rsid w:val="006C6CDC"/>
    <w:rsid w:val="006D2816"/>
    <w:rsid w:val="006E36BD"/>
    <w:rsid w:val="006F4FD5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43D92"/>
    <w:rsid w:val="00745306"/>
    <w:rsid w:val="00756038"/>
    <w:rsid w:val="0075739A"/>
    <w:rsid w:val="00777FEB"/>
    <w:rsid w:val="00794389"/>
    <w:rsid w:val="00796C51"/>
    <w:rsid w:val="007C4080"/>
    <w:rsid w:val="007D1F23"/>
    <w:rsid w:val="007D5EE0"/>
    <w:rsid w:val="007F100B"/>
    <w:rsid w:val="00810539"/>
    <w:rsid w:val="00821E8D"/>
    <w:rsid w:val="00826D79"/>
    <w:rsid w:val="00827A6B"/>
    <w:rsid w:val="00841B8F"/>
    <w:rsid w:val="00860415"/>
    <w:rsid w:val="00874E90"/>
    <w:rsid w:val="00881FC8"/>
    <w:rsid w:val="00893A82"/>
    <w:rsid w:val="00897312"/>
    <w:rsid w:val="008A602D"/>
    <w:rsid w:val="008B240B"/>
    <w:rsid w:val="008B2491"/>
    <w:rsid w:val="008B52CB"/>
    <w:rsid w:val="008C1BB7"/>
    <w:rsid w:val="008D5621"/>
    <w:rsid w:val="008E1F85"/>
    <w:rsid w:val="008E60DC"/>
    <w:rsid w:val="00942FBB"/>
    <w:rsid w:val="00963B9F"/>
    <w:rsid w:val="00965E63"/>
    <w:rsid w:val="00975254"/>
    <w:rsid w:val="0099099A"/>
    <w:rsid w:val="00997841"/>
    <w:rsid w:val="009B11D5"/>
    <w:rsid w:val="009B54C2"/>
    <w:rsid w:val="009E099A"/>
    <w:rsid w:val="009E14A0"/>
    <w:rsid w:val="009F06C5"/>
    <w:rsid w:val="009F1BB8"/>
    <w:rsid w:val="00A10444"/>
    <w:rsid w:val="00A1194A"/>
    <w:rsid w:val="00A119DF"/>
    <w:rsid w:val="00A3709E"/>
    <w:rsid w:val="00A444B6"/>
    <w:rsid w:val="00A543DC"/>
    <w:rsid w:val="00A62AFA"/>
    <w:rsid w:val="00A76CE8"/>
    <w:rsid w:val="00A97AB0"/>
    <w:rsid w:val="00AA2B63"/>
    <w:rsid w:val="00AB1D1E"/>
    <w:rsid w:val="00AB6C62"/>
    <w:rsid w:val="00AC6483"/>
    <w:rsid w:val="00AD0739"/>
    <w:rsid w:val="00AD4574"/>
    <w:rsid w:val="00B03D05"/>
    <w:rsid w:val="00B04BF6"/>
    <w:rsid w:val="00B14AC0"/>
    <w:rsid w:val="00B44F8B"/>
    <w:rsid w:val="00B50DF2"/>
    <w:rsid w:val="00B5380D"/>
    <w:rsid w:val="00B64FF9"/>
    <w:rsid w:val="00B86F47"/>
    <w:rsid w:val="00BA678D"/>
    <w:rsid w:val="00BC26C5"/>
    <w:rsid w:val="00BD541E"/>
    <w:rsid w:val="00BE30B8"/>
    <w:rsid w:val="00BE3249"/>
    <w:rsid w:val="00BF5EAD"/>
    <w:rsid w:val="00BF7270"/>
    <w:rsid w:val="00C15C27"/>
    <w:rsid w:val="00C24FE4"/>
    <w:rsid w:val="00C33140"/>
    <w:rsid w:val="00C441B4"/>
    <w:rsid w:val="00C44BC3"/>
    <w:rsid w:val="00C467AD"/>
    <w:rsid w:val="00C517EF"/>
    <w:rsid w:val="00C5579E"/>
    <w:rsid w:val="00C646D4"/>
    <w:rsid w:val="00CC568F"/>
    <w:rsid w:val="00CD3614"/>
    <w:rsid w:val="00CE0101"/>
    <w:rsid w:val="00CE0894"/>
    <w:rsid w:val="00CE4308"/>
    <w:rsid w:val="00D07543"/>
    <w:rsid w:val="00D15A25"/>
    <w:rsid w:val="00D20800"/>
    <w:rsid w:val="00D33B36"/>
    <w:rsid w:val="00D41745"/>
    <w:rsid w:val="00D44A8A"/>
    <w:rsid w:val="00D541F6"/>
    <w:rsid w:val="00D611BA"/>
    <w:rsid w:val="00D65704"/>
    <w:rsid w:val="00D953D1"/>
    <w:rsid w:val="00DA07C8"/>
    <w:rsid w:val="00DB56BF"/>
    <w:rsid w:val="00DD4A26"/>
    <w:rsid w:val="00E143AC"/>
    <w:rsid w:val="00E47C0C"/>
    <w:rsid w:val="00E67EB2"/>
    <w:rsid w:val="00E73537"/>
    <w:rsid w:val="00E954AE"/>
    <w:rsid w:val="00EA4D4D"/>
    <w:rsid w:val="00EB3A7A"/>
    <w:rsid w:val="00EC26BA"/>
    <w:rsid w:val="00EC3AE9"/>
    <w:rsid w:val="00EC66BF"/>
    <w:rsid w:val="00ED6A43"/>
    <w:rsid w:val="00ED7FE1"/>
    <w:rsid w:val="00EE6D6F"/>
    <w:rsid w:val="00EF1F33"/>
    <w:rsid w:val="00EF2CBB"/>
    <w:rsid w:val="00F16CB0"/>
    <w:rsid w:val="00F17378"/>
    <w:rsid w:val="00F20F6D"/>
    <w:rsid w:val="00F25C32"/>
    <w:rsid w:val="00F31498"/>
    <w:rsid w:val="00F435FA"/>
    <w:rsid w:val="00F56854"/>
    <w:rsid w:val="00F642B6"/>
    <w:rsid w:val="00F802E2"/>
    <w:rsid w:val="00F93738"/>
    <w:rsid w:val="00FA47C8"/>
    <w:rsid w:val="00FC0E04"/>
    <w:rsid w:val="00FC30A0"/>
    <w:rsid w:val="00FC3859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EDF4-CED6-4FC7-AEA4-E283D5F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JKH</cp:lastModifiedBy>
  <cp:revision>2</cp:revision>
  <cp:lastPrinted>2017-10-12T03:54:00Z</cp:lastPrinted>
  <dcterms:created xsi:type="dcterms:W3CDTF">2017-11-28T05:39:00Z</dcterms:created>
  <dcterms:modified xsi:type="dcterms:W3CDTF">2017-11-28T05:39:00Z</dcterms:modified>
</cp:coreProperties>
</file>