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53" w:rsidRPr="00C15653" w:rsidRDefault="00B725BE" w:rsidP="00C15653">
      <w:pPr>
        <w:jc w:val="center"/>
        <w:rPr>
          <w:b/>
          <w:lang w:val="ru-RU"/>
        </w:rPr>
      </w:pPr>
      <w:r w:rsidRPr="00C15653">
        <w:rPr>
          <w:b/>
          <w:lang w:val="ru-RU"/>
        </w:rPr>
        <w:t>Схема</w:t>
      </w:r>
      <w:r w:rsidR="00EF18C2">
        <w:rPr>
          <w:b/>
          <w:lang w:val="ru-RU"/>
        </w:rPr>
        <w:t xml:space="preserve"> 1</w:t>
      </w:r>
      <w:bookmarkStart w:id="0" w:name="_GoBack"/>
      <w:bookmarkEnd w:id="0"/>
    </w:p>
    <w:p w:rsidR="00B725BE" w:rsidRPr="00C15653" w:rsidRDefault="00C15653" w:rsidP="00C15653">
      <w:pPr>
        <w:jc w:val="center"/>
        <w:rPr>
          <w:lang w:val="ru-RU"/>
        </w:rPr>
      </w:pPr>
      <w:r>
        <w:rPr>
          <w:lang w:val="ru-RU"/>
        </w:rPr>
        <w:t>«П</w:t>
      </w:r>
      <w:r w:rsidRPr="000036B3">
        <w:rPr>
          <w:lang w:val="ru-RU"/>
        </w:rPr>
        <w:t>оследовательност</w:t>
      </w:r>
      <w:r>
        <w:rPr>
          <w:lang w:val="ru-RU"/>
        </w:rPr>
        <w:t>ь</w:t>
      </w:r>
      <w:r w:rsidRPr="000036B3">
        <w:rPr>
          <w:lang w:val="ru-RU"/>
        </w:rPr>
        <w:t xml:space="preserve"> действий при осуществлении подключения объектов капитального строительства </w:t>
      </w:r>
      <w:r w:rsidR="000036B3">
        <w:rPr>
          <w:lang w:val="ru-RU"/>
        </w:rPr>
        <w:t>(с максимальной нагрузкой до 3</w:t>
      </w:r>
      <w:r w:rsidRPr="00C15653">
        <w:rPr>
          <w:lang w:val="ru-RU"/>
        </w:rPr>
        <w:t xml:space="preserve"> м. куб./</w:t>
      </w:r>
      <w:proofErr w:type="spellStart"/>
      <w:r w:rsidRPr="00C15653">
        <w:rPr>
          <w:lang w:val="ru-RU"/>
        </w:rPr>
        <w:t>сут</w:t>
      </w:r>
      <w:proofErr w:type="spellEnd"/>
      <w:r w:rsidRPr="00C15653">
        <w:rPr>
          <w:lang w:val="ru-RU"/>
        </w:rPr>
        <w:t xml:space="preserve">.) </w:t>
      </w:r>
      <w:r w:rsidRPr="000036B3">
        <w:rPr>
          <w:lang w:val="ru-RU"/>
        </w:rPr>
        <w:t xml:space="preserve">к централизованным системам холодного водоснабжения </w:t>
      </w:r>
      <w:r w:rsidR="000036B3">
        <w:rPr>
          <w:lang w:val="ru-RU"/>
        </w:rPr>
        <w:t>МУП «Энергосервис» МО Красноуфимский район</w:t>
      </w:r>
      <w:r w:rsidRPr="000036B3">
        <w:rPr>
          <w:lang w:val="ru-RU"/>
        </w:rPr>
        <w:t>.</w:t>
      </w:r>
    </w:p>
    <w:p w:rsidR="00C15653" w:rsidRPr="00C15653" w:rsidRDefault="00C15653" w:rsidP="00B725BE">
      <w:pPr>
        <w:rPr>
          <w:sz w:val="16"/>
          <w:szCs w:val="16"/>
          <w:lang w:val="ru-RU"/>
        </w:rPr>
      </w:pPr>
    </w:p>
    <w:tbl>
      <w:tblPr>
        <w:tblW w:w="0" w:type="auto"/>
        <w:tblInd w:w="1951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5897"/>
      </w:tblGrid>
      <w:tr w:rsidR="00B725BE" w:rsidRPr="0040062A" w:rsidTr="000036B3">
        <w:tc>
          <w:tcPr>
            <w:tcW w:w="5897" w:type="dxa"/>
          </w:tcPr>
          <w:p w:rsidR="00272AC6" w:rsidRPr="0040062A" w:rsidRDefault="00B725BE" w:rsidP="00272AC6">
            <w:pPr>
              <w:jc w:val="center"/>
              <w:rPr>
                <w:lang w:val="ru-RU"/>
              </w:rPr>
            </w:pPr>
            <w:r w:rsidRPr="0040062A">
              <w:rPr>
                <w:lang w:val="ru-RU"/>
              </w:rPr>
              <w:t xml:space="preserve">Подача заявки </w:t>
            </w:r>
            <w:r w:rsidR="00272AC6">
              <w:rPr>
                <w:lang w:val="ru-RU"/>
              </w:rPr>
              <w:t xml:space="preserve">в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</w:p>
          <w:p w:rsidR="00B725BE" w:rsidRPr="0040062A" w:rsidRDefault="00526FA0" w:rsidP="00B725BE">
            <w:pPr>
              <w:jc w:val="center"/>
              <w:rPr>
                <w:lang w:val="ru-RU"/>
              </w:rPr>
            </w:pPr>
            <w:r w:rsidRPr="00526FA0">
              <w:rPr>
                <w:lang w:val="ru-RU"/>
              </w:rPr>
              <w:t xml:space="preserve">на заключение договора о подключении </w:t>
            </w:r>
            <w:r w:rsidR="00272AC6">
              <w:rPr>
                <w:lang w:val="ru-RU"/>
              </w:rPr>
              <w:t>с</w:t>
            </w:r>
            <w:r w:rsidR="00B725BE" w:rsidRPr="0040062A">
              <w:rPr>
                <w:lang w:val="ru-RU"/>
              </w:rPr>
              <w:t xml:space="preserve"> п</w:t>
            </w:r>
            <w:r w:rsidR="00272AC6">
              <w:rPr>
                <w:lang w:val="ru-RU"/>
              </w:rPr>
              <w:t>риложением</w:t>
            </w:r>
            <w:r w:rsidR="00B725BE" w:rsidRPr="0040062A">
              <w:rPr>
                <w:lang w:val="ru-RU"/>
              </w:rPr>
              <w:t xml:space="preserve"> документов</w:t>
            </w:r>
            <w:r w:rsidR="00272AC6">
              <w:rPr>
                <w:lang w:val="ru-RU"/>
              </w:rPr>
              <w:t xml:space="preserve">  </w:t>
            </w:r>
            <w:r w:rsidR="00B725BE" w:rsidRPr="0040062A">
              <w:rPr>
                <w:lang w:val="ru-RU"/>
              </w:rPr>
              <w:t>согласно п. 90 Постановления Правительства РФ</w:t>
            </w:r>
          </w:p>
          <w:p w:rsidR="00B725BE" w:rsidRPr="0040062A" w:rsidRDefault="00272AC6" w:rsidP="00B725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 29.07.2013г. № 644</w:t>
            </w:r>
          </w:p>
        </w:tc>
      </w:tr>
    </w:tbl>
    <w:p w:rsidR="00B725BE" w:rsidRPr="009D1A93" w:rsidRDefault="0092499C" w:rsidP="00B725BE">
      <w:pPr>
        <w:rPr>
          <w:rFonts w:ascii="Arial Black" w:hAnsi="Arial Black" w:cs="Arial"/>
          <w:b/>
          <w:color w:val="000000"/>
          <w:sz w:val="48"/>
          <w:szCs w:val="48"/>
          <w:lang w:val="ru-RU"/>
        </w:rPr>
      </w:pPr>
      <w:r>
        <w:rPr>
          <w:rFonts w:ascii="Arial Black" w:hAnsi="Arial Black" w:cs="Arial"/>
          <w:b/>
          <w:noProof/>
          <w:color w:val="000000"/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10160</wp:posOffset>
                </wp:positionV>
                <wp:extent cx="0" cy="420370"/>
                <wp:effectExtent l="104775" t="29210" r="104775" b="361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037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8pt" to="234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" strokecolor="aqua" strokeweight="3.75pt">
                <v:stroke endarrow="block" endarrowlength="long"/>
              </v:line>
            </w:pict>
          </mc:Fallback>
        </mc:AlternateContent>
      </w:r>
      <w:r w:rsidR="00B725BE">
        <w:rPr>
          <w:rFonts w:ascii="Arial Black" w:hAnsi="Arial Black" w:cs="Arial"/>
          <w:b/>
          <w:color w:val="000000"/>
          <w:sz w:val="48"/>
          <w:szCs w:val="48"/>
          <w:lang w:val="ru-RU"/>
        </w:rPr>
        <w:t xml:space="preserve">                         </w:t>
      </w:r>
    </w:p>
    <w:tbl>
      <w:tblPr>
        <w:tblW w:w="0" w:type="auto"/>
        <w:tblInd w:w="675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931"/>
      </w:tblGrid>
      <w:tr w:rsidR="00B725BE" w:rsidRPr="00EF18C2" w:rsidTr="000036B3">
        <w:tc>
          <w:tcPr>
            <w:tcW w:w="8931" w:type="dxa"/>
          </w:tcPr>
          <w:p w:rsidR="00B725BE" w:rsidRPr="0040062A" w:rsidRDefault="00B725BE" w:rsidP="00B725BE">
            <w:pPr>
              <w:jc w:val="center"/>
              <w:rPr>
                <w:lang w:val="ru-RU"/>
              </w:rPr>
            </w:pPr>
            <w:r w:rsidRPr="0040062A">
              <w:rPr>
                <w:lang w:val="ru-RU"/>
              </w:rPr>
              <w:t xml:space="preserve">Рассмотрение заявки </w:t>
            </w:r>
            <w:r>
              <w:rPr>
                <w:lang w:val="ru-RU"/>
              </w:rPr>
              <w:t xml:space="preserve">и представленных документов </w:t>
            </w:r>
            <w:proofErr w:type="spellStart"/>
            <w:r w:rsidRPr="0040062A">
              <w:rPr>
                <w:lang w:val="ru-RU"/>
              </w:rPr>
              <w:t>ресурсосн</w:t>
            </w:r>
            <w:r>
              <w:rPr>
                <w:lang w:val="ru-RU"/>
              </w:rPr>
              <w:t>абжающей</w:t>
            </w:r>
            <w:proofErr w:type="spellEnd"/>
            <w:r>
              <w:rPr>
                <w:lang w:val="ru-RU"/>
              </w:rPr>
              <w:t xml:space="preserve"> организацией (далее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  <w:r w:rsidRPr="0040062A">
              <w:rPr>
                <w:lang w:val="ru-RU"/>
              </w:rPr>
              <w:t>)</w:t>
            </w:r>
            <w:r>
              <w:rPr>
                <w:lang w:val="ru-RU"/>
              </w:rPr>
              <w:t>, определение</w:t>
            </w:r>
            <w:r w:rsidRPr="0040062A">
              <w:rPr>
                <w:lang w:val="ru-RU"/>
              </w:rPr>
              <w:t xml:space="preserve"> технической возможности </w:t>
            </w:r>
            <w:r>
              <w:rPr>
                <w:lang w:val="ru-RU"/>
              </w:rPr>
              <w:t xml:space="preserve">подключения </w:t>
            </w:r>
          </w:p>
        </w:tc>
      </w:tr>
    </w:tbl>
    <w:p w:rsidR="009D1A93" w:rsidRDefault="0092499C" w:rsidP="00B725BE">
      <w:pPr>
        <w:tabs>
          <w:tab w:val="left" w:pos="5745"/>
        </w:tabs>
        <w:rPr>
          <w:rFonts w:ascii="Arial Black" w:hAnsi="Arial Black" w:cs="Arial"/>
          <w:b/>
          <w:color w:val="000000"/>
          <w:sz w:val="16"/>
          <w:szCs w:val="16"/>
          <w:lang w:val="ru-RU"/>
        </w:rPr>
      </w:pPr>
      <w:r>
        <w:rPr>
          <w:rFonts w:ascii="Arial Black" w:hAnsi="Arial Black" w:cs="Arial"/>
          <w:b/>
          <w:noProof/>
          <w:color w:val="000000"/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-5080</wp:posOffset>
                </wp:positionV>
                <wp:extent cx="0" cy="485775"/>
                <wp:effectExtent l="104775" t="33020" r="104775" b="3365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4pt" to="234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" strokecolor="aqua" strokeweight="3.75pt">
                <v:stroke endarrow="block" endarrowlength="long"/>
              </v:line>
            </w:pict>
          </mc:Fallback>
        </mc:AlternateContent>
      </w:r>
      <w:r w:rsidR="00B725BE">
        <w:rPr>
          <w:rFonts w:ascii="Arial Black" w:hAnsi="Arial Black" w:cs="Arial"/>
          <w:b/>
          <w:color w:val="000000"/>
          <w:sz w:val="48"/>
          <w:szCs w:val="48"/>
          <w:lang w:val="ru-RU"/>
        </w:rPr>
        <w:t xml:space="preserve">                               </w:t>
      </w:r>
    </w:p>
    <w:p w:rsidR="009D1A93" w:rsidRDefault="009D1A93" w:rsidP="00B725BE">
      <w:pPr>
        <w:tabs>
          <w:tab w:val="left" w:pos="5745"/>
        </w:tabs>
        <w:rPr>
          <w:color w:val="000000"/>
          <w:sz w:val="10"/>
          <w:szCs w:val="10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B725BE" w:rsidRPr="009D1A93">
        <w:rPr>
          <w:color w:val="000000"/>
          <w:sz w:val="20"/>
          <w:szCs w:val="20"/>
          <w:lang w:val="ru-RU"/>
        </w:rPr>
        <w:t xml:space="preserve">3 рабочих дня  </w:t>
      </w:r>
    </w:p>
    <w:p w:rsidR="00B725BE" w:rsidRPr="009D1A93" w:rsidRDefault="00B725BE" w:rsidP="00B725BE">
      <w:pPr>
        <w:tabs>
          <w:tab w:val="left" w:pos="5745"/>
        </w:tabs>
        <w:rPr>
          <w:color w:val="000000"/>
          <w:sz w:val="16"/>
          <w:szCs w:val="16"/>
          <w:lang w:val="ru-RU"/>
        </w:rPr>
      </w:pPr>
      <w:r w:rsidRPr="009D1A93">
        <w:rPr>
          <w:color w:val="000000"/>
          <w:sz w:val="20"/>
          <w:szCs w:val="20"/>
          <w:lang w:val="ru-RU"/>
        </w:rPr>
        <w:t xml:space="preserve"> </w:t>
      </w:r>
    </w:p>
    <w:p w:rsidR="00B725BE" w:rsidRPr="009415C4" w:rsidRDefault="00B725BE" w:rsidP="00B725BE">
      <w:pPr>
        <w:rPr>
          <w:b/>
          <w:sz w:val="10"/>
          <w:szCs w:val="10"/>
          <w:lang w:val="ru-RU"/>
        </w:rPr>
      </w:pPr>
      <w:r>
        <w:rPr>
          <w:rFonts w:ascii="Arial Black" w:hAnsi="Arial Black" w:cs="Arial"/>
          <w:b/>
          <w:color w:val="000000"/>
          <w:sz w:val="16"/>
          <w:szCs w:val="16"/>
          <w:lang w:val="ru-RU"/>
        </w:rPr>
        <w:t xml:space="preserve">       </w:t>
      </w: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958"/>
      </w:tblGrid>
      <w:tr w:rsidR="00B725BE" w:rsidRPr="00EF18C2" w:rsidTr="000036B3">
        <w:tc>
          <w:tcPr>
            <w:tcW w:w="8958" w:type="dxa"/>
          </w:tcPr>
          <w:p w:rsidR="00B725BE" w:rsidRPr="0040062A" w:rsidRDefault="00B725BE" w:rsidP="00B725BE">
            <w:pPr>
              <w:jc w:val="center"/>
              <w:rPr>
                <w:lang w:val="ru-RU"/>
              </w:rPr>
            </w:pPr>
            <w:r w:rsidRPr="0040062A">
              <w:rPr>
                <w:lang w:val="ru-RU"/>
              </w:rPr>
              <w:t>Подготовка</w:t>
            </w:r>
            <w:r>
              <w:rPr>
                <w:lang w:val="ru-RU"/>
              </w:rPr>
              <w:t xml:space="preserve"> и направление заявителю проекта договора о подключении, подписанного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  <w:r>
              <w:rPr>
                <w:lang w:val="ru-RU"/>
              </w:rPr>
              <w:t xml:space="preserve"> с приложением</w:t>
            </w:r>
            <w:r w:rsidRPr="0040062A">
              <w:rPr>
                <w:lang w:val="ru-RU"/>
              </w:rPr>
              <w:t xml:space="preserve"> условий подключения</w:t>
            </w:r>
            <w:r>
              <w:rPr>
                <w:lang w:val="ru-RU"/>
              </w:rPr>
              <w:t>, перечня мероприятий по подключению и расчетом размера платы за подключение</w:t>
            </w:r>
          </w:p>
        </w:tc>
      </w:tr>
    </w:tbl>
    <w:p w:rsidR="00B725BE" w:rsidRDefault="0092499C" w:rsidP="00B725BE">
      <w:pPr>
        <w:rPr>
          <w:rFonts w:ascii="Arial Black" w:hAnsi="Arial Black" w:cs="Arial"/>
          <w:b/>
          <w:color w:val="000000"/>
          <w:lang w:val="ru-RU"/>
        </w:rPr>
      </w:pPr>
      <w:r>
        <w:rPr>
          <w:rFonts w:ascii="Arial Black" w:hAnsi="Arial Black" w:cs="Arial"/>
          <w:b/>
          <w:noProof/>
          <w:color w:val="000000"/>
          <w:sz w:val="48"/>
          <w:szCs w:val="48"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12065</wp:posOffset>
                </wp:positionV>
                <wp:extent cx="0" cy="469900"/>
                <wp:effectExtent l="104775" t="31115" r="104775" b="4191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95pt" to="234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" strokecolor="aqua" strokeweight="3.75pt">
                <v:stroke endarrow="block" endarrowlength="long"/>
              </v:line>
            </w:pict>
          </mc:Fallback>
        </mc:AlternateContent>
      </w:r>
      <w:r w:rsidR="00B725BE">
        <w:rPr>
          <w:rFonts w:ascii="Arial Black" w:hAnsi="Arial Black" w:cs="Arial"/>
          <w:b/>
          <w:color w:val="000000"/>
          <w:sz w:val="48"/>
          <w:szCs w:val="48"/>
          <w:lang w:val="ru-RU"/>
        </w:rPr>
        <w:t xml:space="preserve">                                    </w:t>
      </w:r>
    </w:p>
    <w:p w:rsidR="00B725BE" w:rsidRPr="009D1A93" w:rsidRDefault="00B725BE" w:rsidP="00B725BE">
      <w:pPr>
        <w:rPr>
          <w:rFonts w:ascii="Arial Black" w:hAnsi="Arial Black" w:cs="Arial"/>
          <w:b/>
          <w:color w:val="000000"/>
          <w:sz w:val="20"/>
          <w:szCs w:val="20"/>
          <w:lang w:val="ru-RU"/>
        </w:rPr>
      </w:pPr>
      <w:r>
        <w:rPr>
          <w:rFonts w:ascii="Arial Black" w:hAnsi="Arial Black" w:cs="Arial"/>
          <w:b/>
          <w:color w:val="000000"/>
          <w:lang w:val="ru-RU"/>
        </w:rPr>
        <w:t xml:space="preserve">                                                             </w:t>
      </w:r>
      <w:r w:rsidRPr="009D1A93">
        <w:rPr>
          <w:color w:val="000000"/>
          <w:sz w:val="20"/>
          <w:szCs w:val="20"/>
          <w:lang w:val="ru-RU"/>
        </w:rPr>
        <w:t>20 рабочих дней</w:t>
      </w:r>
      <w:r w:rsidRPr="009D1A93">
        <w:rPr>
          <w:rFonts w:ascii="Arial Black" w:hAnsi="Arial Black" w:cs="Arial"/>
          <w:b/>
          <w:color w:val="000000"/>
          <w:sz w:val="20"/>
          <w:szCs w:val="20"/>
          <w:lang w:val="ru-RU"/>
        </w:rPr>
        <w:t xml:space="preserve">    </w:t>
      </w:r>
    </w:p>
    <w:p w:rsidR="00B725BE" w:rsidRPr="009415C4" w:rsidRDefault="00B725BE" w:rsidP="00B725BE">
      <w:pPr>
        <w:rPr>
          <w:color w:val="000000"/>
          <w:sz w:val="10"/>
          <w:szCs w:val="10"/>
          <w:lang w:val="ru-RU"/>
        </w:rPr>
      </w:pPr>
    </w:p>
    <w:tbl>
      <w:tblPr>
        <w:tblW w:w="0" w:type="auto"/>
        <w:tblInd w:w="648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8958"/>
      </w:tblGrid>
      <w:tr w:rsidR="00B725BE" w:rsidRPr="00EF18C2" w:rsidTr="000036B3">
        <w:tc>
          <w:tcPr>
            <w:tcW w:w="8958" w:type="dxa"/>
          </w:tcPr>
          <w:p w:rsidR="00B725BE" w:rsidRPr="0040062A" w:rsidRDefault="00B725BE" w:rsidP="00B725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Заявитель подписывает договор о подключении, либо направляет в                  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  <w:r w:rsidRPr="0040062A">
              <w:rPr>
                <w:lang w:val="ru-RU"/>
              </w:rPr>
              <w:t xml:space="preserve"> мотивированный отка</w:t>
            </w:r>
            <w:r>
              <w:rPr>
                <w:lang w:val="ru-RU"/>
              </w:rPr>
              <w:t>з от его подписания (в течение 2</w:t>
            </w:r>
            <w:r w:rsidRPr="0040062A">
              <w:rPr>
                <w:lang w:val="ru-RU"/>
              </w:rPr>
              <w:t>0 рабочих дней со дня получения  проекта договора и усло</w:t>
            </w:r>
            <w:r>
              <w:rPr>
                <w:lang w:val="ru-RU"/>
              </w:rPr>
              <w:t>вий подключения</w:t>
            </w:r>
            <w:r w:rsidRPr="0040062A">
              <w:rPr>
                <w:lang w:val="ru-RU"/>
              </w:rPr>
              <w:t>)</w:t>
            </w:r>
          </w:p>
          <w:p w:rsidR="00B725BE" w:rsidRPr="0040062A" w:rsidRDefault="0092499C" w:rsidP="00B725BE">
            <w:pPr>
              <w:jc w:val="center"/>
              <w:rPr>
                <w:lang w:val="ru-RU"/>
              </w:rPr>
            </w:pPr>
            <w:r>
              <w:rPr>
                <w:rFonts w:ascii="Arial Black" w:hAnsi="Arial Black" w:cs="Arial"/>
                <w:b/>
                <w:noProof/>
                <w:color w:val="000000"/>
                <w:sz w:val="48"/>
                <w:szCs w:val="4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712470</wp:posOffset>
                      </wp:positionV>
                      <wp:extent cx="0" cy="417830"/>
                      <wp:effectExtent l="112395" t="26670" r="106680" b="4127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7830"/>
                              </a:xfrm>
                              <a:prstGeom prst="line">
                                <a:avLst/>
                              </a:prstGeom>
                              <a:noFill/>
                              <a:ln w="476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56.1pt" to="201.6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" strokecolor="aqua" strokeweight="3.75pt">
                      <v:stroke endarrow="block" endarrowlength="long"/>
                    </v:line>
                  </w:pict>
                </mc:Fallback>
              </mc:AlternateContent>
            </w:r>
            <w:r w:rsidR="00B725BE" w:rsidRPr="0040062A">
              <w:rPr>
                <w:lang w:val="ru-RU"/>
              </w:rPr>
              <w:t>Если заявитель не направляет подписанный проект договора, либо мотивированный отказ от его подписания, то поданная таким заявителем заявка аннулируется (не ранее чем через 60 дней после получ</w:t>
            </w:r>
            <w:r w:rsidR="00C15653">
              <w:rPr>
                <w:lang w:val="ru-RU"/>
              </w:rPr>
              <w:t>ения заявителем</w:t>
            </w:r>
            <w:r w:rsidR="00B725BE" w:rsidRPr="0040062A">
              <w:rPr>
                <w:lang w:val="ru-RU"/>
              </w:rPr>
              <w:t xml:space="preserve"> проекта договора и условий подключения)</w:t>
            </w:r>
          </w:p>
        </w:tc>
      </w:tr>
    </w:tbl>
    <w:p w:rsidR="009D1A93" w:rsidRPr="009D1A93" w:rsidRDefault="009D1A93" w:rsidP="009D1A93">
      <w:pPr>
        <w:rPr>
          <w:rFonts w:ascii="Arial Black" w:hAnsi="Arial Black" w:cs="Arial"/>
          <w:b/>
          <w:color w:val="000000"/>
          <w:sz w:val="20"/>
          <w:szCs w:val="20"/>
          <w:lang w:val="ru-RU"/>
        </w:rPr>
      </w:pPr>
      <w:r>
        <w:rPr>
          <w:rFonts w:ascii="Arial Black" w:hAnsi="Arial Black" w:cs="Arial"/>
          <w:b/>
          <w:color w:val="000000"/>
          <w:sz w:val="20"/>
          <w:szCs w:val="20"/>
          <w:lang w:val="ru-RU"/>
        </w:rPr>
        <w:t xml:space="preserve">              </w:t>
      </w:r>
    </w:p>
    <w:p w:rsidR="00B725BE" w:rsidRPr="009D1A93" w:rsidRDefault="00B725BE" w:rsidP="009D1A93">
      <w:pPr>
        <w:rPr>
          <w:rFonts w:ascii="Arial Black" w:hAnsi="Arial Black" w:cs="Arial"/>
          <w:b/>
          <w:color w:val="000000"/>
          <w:sz w:val="20"/>
          <w:szCs w:val="20"/>
          <w:lang w:val="ru-RU"/>
        </w:rPr>
      </w:pPr>
      <w:r>
        <w:rPr>
          <w:rFonts w:ascii="Arial Black" w:hAnsi="Arial Black" w:cs="Arial"/>
          <w:b/>
          <w:color w:val="000000"/>
          <w:sz w:val="36"/>
          <w:szCs w:val="36"/>
          <w:lang w:val="ru-RU"/>
        </w:rPr>
        <w:t xml:space="preserve"> </w:t>
      </w:r>
      <w:r w:rsidR="009D1A93">
        <w:rPr>
          <w:rFonts w:ascii="Arial Black" w:hAnsi="Arial Black" w:cs="Arial"/>
          <w:b/>
          <w:color w:val="000000"/>
          <w:sz w:val="36"/>
          <w:szCs w:val="36"/>
          <w:lang w:val="ru-RU"/>
        </w:rPr>
        <w:t xml:space="preserve">                                        </w:t>
      </w:r>
      <w:r w:rsidRPr="009D1A93">
        <w:rPr>
          <w:color w:val="000000"/>
          <w:sz w:val="20"/>
          <w:szCs w:val="20"/>
          <w:lang w:val="ru-RU"/>
        </w:rPr>
        <w:t>20 рабочих дней</w:t>
      </w:r>
    </w:p>
    <w:p w:rsidR="00B725BE" w:rsidRPr="009415C4" w:rsidRDefault="00B725BE" w:rsidP="00B725BE">
      <w:pPr>
        <w:jc w:val="center"/>
        <w:rPr>
          <w:color w:val="000000"/>
          <w:sz w:val="10"/>
          <w:szCs w:val="10"/>
          <w:lang w:val="ru-RU"/>
        </w:rPr>
      </w:pPr>
    </w:p>
    <w:tbl>
      <w:tblPr>
        <w:tblW w:w="0" w:type="auto"/>
        <w:tblInd w:w="534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9072"/>
      </w:tblGrid>
      <w:tr w:rsidR="00B725BE" w:rsidRPr="00EF18C2" w:rsidTr="000036B3">
        <w:trPr>
          <w:trHeight w:val="545"/>
        </w:trPr>
        <w:tc>
          <w:tcPr>
            <w:tcW w:w="9072" w:type="dxa"/>
          </w:tcPr>
          <w:p w:rsidR="00B725BE" w:rsidRPr="006452D0" w:rsidRDefault="0092499C" w:rsidP="00B725BE">
            <w:pPr>
              <w:ind w:hanging="1526"/>
              <w:jc w:val="center"/>
              <w:rPr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358775</wp:posOffset>
                      </wp:positionV>
                      <wp:extent cx="0" cy="325755"/>
                      <wp:effectExtent l="112395" t="25400" r="106680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755"/>
                              </a:xfrm>
                              <a:prstGeom prst="line">
                                <a:avLst/>
                              </a:prstGeom>
                              <a:noFill/>
                              <a:ln w="47625">
                                <a:solidFill>
                                  <a:srgbClr val="00FFFF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28.25pt" to="201.6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" strokecolor="aqua" strokeweight="3.75pt">
                      <v:stroke endarrow="block" endarrowlength="long"/>
                    </v:line>
                  </w:pict>
                </mc:Fallback>
              </mc:AlternateContent>
            </w:r>
            <w:r w:rsidR="00B725BE">
              <w:rPr>
                <w:lang w:val="ru-RU"/>
              </w:rPr>
              <w:t xml:space="preserve">                              Возврат в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  <w:r w:rsidR="00B725BE">
              <w:rPr>
                <w:lang w:val="ru-RU"/>
              </w:rPr>
              <w:t xml:space="preserve"> подписанного договора,  либо мотивированный отказ  от его подписания</w:t>
            </w:r>
          </w:p>
        </w:tc>
      </w:tr>
    </w:tbl>
    <w:p w:rsidR="00B725BE" w:rsidRDefault="00B725BE" w:rsidP="00B725BE">
      <w:pPr>
        <w:jc w:val="center"/>
        <w:rPr>
          <w:b/>
          <w:sz w:val="16"/>
          <w:szCs w:val="16"/>
          <w:lang w:val="ru-RU"/>
        </w:rPr>
      </w:pPr>
    </w:p>
    <w:p w:rsidR="00B725BE" w:rsidRDefault="00B725BE" w:rsidP="00B725BE">
      <w:pPr>
        <w:rPr>
          <w:b/>
          <w:sz w:val="16"/>
          <w:szCs w:val="16"/>
          <w:lang w:val="ru-RU"/>
        </w:rPr>
      </w:pPr>
    </w:p>
    <w:tbl>
      <w:tblPr>
        <w:tblW w:w="0" w:type="auto"/>
        <w:tblInd w:w="534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9072"/>
      </w:tblGrid>
      <w:tr w:rsidR="00B725BE" w:rsidRPr="00EF18C2" w:rsidTr="000036B3">
        <w:tc>
          <w:tcPr>
            <w:tcW w:w="9072" w:type="dxa"/>
          </w:tcPr>
          <w:p w:rsidR="00494484" w:rsidRDefault="00494484" w:rsidP="00494484">
            <w:pPr>
              <w:rPr>
                <w:lang w:val="ru-RU"/>
              </w:rPr>
            </w:pPr>
            <w:r>
              <w:rPr>
                <w:lang w:val="ru-RU"/>
              </w:rPr>
              <w:t xml:space="preserve"> - </w:t>
            </w:r>
            <w:r w:rsidR="00B725BE" w:rsidRPr="0040062A">
              <w:rPr>
                <w:lang w:val="ru-RU"/>
              </w:rPr>
              <w:t>Исполнение заявителем мероприятий, предусмотренных дог</w:t>
            </w:r>
            <w:r>
              <w:rPr>
                <w:lang w:val="ru-RU"/>
              </w:rPr>
              <w:t>овором и условиями подключения;</w:t>
            </w:r>
          </w:p>
          <w:p w:rsidR="00494484" w:rsidRDefault="00494484" w:rsidP="00494484">
            <w:pPr>
              <w:rPr>
                <w:lang w:val="ru-RU"/>
              </w:rPr>
            </w:pPr>
            <w:r>
              <w:rPr>
                <w:lang w:val="ru-RU"/>
              </w:rPr>
              <w:t xml:space="preserve"> -</w:t>
            </w:r>
            <w:r w:rsidR="00B725B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Подача заявления о готовности объекта к подключению</w:t>
            </w:r>
            <w:r w:rsidRPr="000036B3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0036B3">
              <w:rPr>
                <w:color w:val="000000"/>
                <w:lang w:val="ru-RU"/>
              </w:rPr>
              <w:t xml:space="preserve">к </w:t>
            </w:r>
            <w:r>
              <w:rPr>
                <w:color w:val="000000"/>
                <w:lang w:val="ru-RU"/>
              </w:rPr>
              <w:t xml:space="preserve">централизованным </w:t>
            </w:r>
            <w:r w:rsidRPr="000036B3">
              <w:rPr>
                <w:color w:val="000000"/>
                <w:lang w:val="ru-RU"/>
              </w:rPr>
              <w:t xml:space="preserve">системам </w:t>
            </w:r>
            <w:r>
              <w:rPr>
                <w:color w:val="000000"/>
                <w:lang w:val="ru-RU"/>
              </w:rPr>
              <w:t xml:space="preserve">холодного </w:t>
            </w:r>
            <w:r w:rsidRPr="000036B3">
              <w:rPr>
                <w:color w:val="000000"/>
                <w:lang w:val="ru-RU"/>
              </w:rPr>
              <w:t>водоснабжения и водоотведения</w:t>
            </w:r>
            <w:r>
              <w:rPr>
                <w:lang w:val="ru-RU"/>
              </w:rPr>
              <w:t>;</w:t>
            </w:r>
          </w:p>
          <w:p w:rsidR="00B725BE" w:rsidRPr="0040062A" w:rsidRDefault="00494484" w:rsidP="00494484">
            <w:pPr>
              <w:rPr>
                <w:lang w:val="ru-RU"/>
              </w:rPr>
            </w:pPr>
            <w:r>
              <w:rPr>
                <w:lang w:val="ru-RU"/>
              </w:rPr>
              <w:t xml:space="preserve"> - П</w:t>
            </w:r>
            <w:r w:rsidR="00B725BE">
              <w:rPr>
                <w:lang w:val="ru-RU"/>
              </w:rPr>
              <w:t xml:space="preserve">роверка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  <w:r w:rsidR="00B725BE">
              <w:rPr>
                <w:lang w:val="ru-RU"/>
              </w:rPr>
              <w:t xml:space="preserve"> выполнения заявителем </w:t>
            </w:r>
            <w:r>
              <w:rPr>
                <w:lang w:val="ru-RU"/>
              </w:rPr>
              <w:t>условий подключения</w:t>
            </w:r>
            <w:r w:rsidR="00FB4C4F">
              <w:rPr>
                <w:lang w:val="ru-RU"/>
              </w:rPr>
              <w:t>, готовности объекта к подключению</w:t>
            </w:r>
          </w:p>
        </w:tc>
      </w:tr>
    </w:tbl>
    <w:p w:rsidR="009D1A93" w:rsidRDefault="0092499C" w:rsidP="00B725BE">
      <w:pPr>
        <w:rPr>
          <w:rFonts w:ascii="Arial Black" w:hAnsi="Arial Black" w:cs="Arial"/>
          <w:b/>
          <w:color w:val="000000"/>
          <w:sz w:val="16"/>
          <w:szCs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</wp:posOffset>
                </wp:positionV>
                <wp:extent cx="0" cy="394970"/>
                <wp:effectExtent l="104775" t="29210" r="104775" b="4254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97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FFFF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05pt" to="234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" strokecolor="aqua" strokeweight="3.75pt">
                <v:stroke endarrow="block" endarrowlength="long"/>
              </v:line>
            </w:pict>
          </mc:Fallback>
        </mc:AlternateContent>
      </w:r>
      <w:r w:rsidR="00B725BE">
        <w:rPr>
          <w:rFonts w:ascii="Arial Black" w:hAnsi="Arial Black" w:cs="Arial"/>
          <w:b/>
          <w:color w:val="000000"/>
          <w:sz w:val="48"/>
          <w:szCs w:val="48"/>
          <w:lang w:val="ru-RU"/>
        </w:rPr>
        <w:t xml:space="preserve">                         </w:t>
      </w:r>
      <w:r w:rsidR="00B725BE">
        <w:rPr>
          <w:rFonts w:ascii="Arial Black" w:hAnsi="Arial Black" w:cs="Arial"/>
          <w:b/>
          <w:color w:val="000000"/>
          <w:sz w:val="28"/>
          <w:szCs w:val="28"/>
          <w:lang w:val="ru-RU"/>
        </w:rPr>
        <w:t xml:space="preserve">         </w:t>
      </w:r>
    </w:p>
    <w:p w:rsidR="00B725BE" w:rsidRPr="009D1A93" w:rsidRDefault="009D1A93" w:rsidP="00B725BE">
      <w:pPr>
        <w:rPr>
          <w:rFonts w:ascii="Arial Black" w:hAnsi="Arial Black" w:cs="Arial"/>
          <w:b/>
          <w:color w:val="000000"/>
          <w:sz w:val="20"/>
          <w:szCs w:val="20"/>
          <w:lang w:val="ru-RU"/>
        </w:rPr>
      </w:pPr>
      <w:r>
        <w:rPr>
          <w:rFonts w:ascii="Arial Black" w:hAnsi="Arial Black" w:cs="Arial"/>
          <w:b/>
          <w:color w:val="000000"/>
          <w:sz w:val="16"/>
          <w:szCs w:val="16"/>
          <w:lang w:val="ru-RU"/>
        </w:rPr>
        <w:t xml:space="preserve">                                                                                          </w:t>
      </w:r>
      <w:r w:rsidR="00B725BE" w:rsidRPr="009D1A93">
        <w:rPr>
          <w:color w:val="000000"/>
          <w:sz w:val="20"/>
          <w:szCs w:val="20"/>
          <w:lang w:val="ru-RU"/>
        </w:rPr>
        <w:t>до 18 месяцев</w:t>
      </w:r>
    </w:p>
    <w:p w:rsidR="00B725BE" w:rsidRPr="009415C4" w:rsidRDefault="00B725BE" w:rsidP="00B725BE">
      <w:pPr>
        <w:rPr>
          <w:sz w:val="10"/>
          <w:szCs w:val="1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24" w:space="0" w:color="00FFFF"/>
          <w:left w:val="single" w:sz="24" w:space="0" w:color="00FFFF"/>
          <w:bottom w:val="single" w:sz="24" w:space="0" w:color="00FFFF"/>
          <w:right w:val="single" w:sz="24" w:space="0" w:color="00FFFF"/>
          <w:insideH w:val="single" w:sz="24" w:space="0" w:color="00FFFF"/>
          <w:insideV w:val="single" w:sz="24" w:space="0" w:color="00FFFF"/>
        </w:tblBorders>
        <w:tblLook w:val="04A0" w:firstRow="1" w:lastRow="0" w:firstColumn="1" w:lastColumn="0" w:noHBand="0" w:noVBand="1"/>
      </w:tblPr>
      <w:tblGrid>
        <w:gridCol w:w="9072"/>
      </w:tblGrid>
      <w:tr w:rsidR="00B725BE" w:rsidRPr="00EF18C2" w:rsidTr="000036B3">
        <w:tc>
          <w:tcPr>
            <w:tcW w:w="9072" w:type="dxa"/>
          </w:tcPr>
          <w:p w:rsidR="00FB4C4F" w:rsidRDefault="00FB4C4F" w:rsidP="000036B3">
            <w:pPr>
              <w:rPr>
                <w:lang w:val="ru-RU"/>
              </w:rPr>
            </w:pPr>
            <w:r>
              <w:rPr>
                <w:lang w:val="ru-RU"/>
              </w:rPr>
              <w:t>- Заявитель заключает договор холодного водоснабжения и водоотведения;</w:t>
            </w:r>
          </w:p>
          <w:p w:rsidR="00FB4C4F" w:rsidRDefault="00FB4C4F" w:rsidP="000036B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036B3">
              <w:rPr>
                <w:lang w:val="ru-RU"/>
              </w:rPr>
              <w:t>МУП «Энергосервис» МО Красноуфимский район</w:t>
            </w:r>
            <w:r w:rsidR="00B725BE" w:rsidRPr="004006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производит технологическое присоединение (врезку)</w:t>
            </w:r>
            <w:r w:rsidR="00B725BE" w:rsidRPr="0040062A">
              <w:rPr>
                <w:lang w:val="ru-RU"/>
              </w:rPr>
              <w:t xml:space="preserve"> объекта заявителя к сетям</w:t>
            </w:r>
            <w:r>
              <w:rPr>
                <w:lang w:val="ru-RU"/>
              </w:rPr>
              <w:t xml:space="preserve"> водоснабжения и водоотведения;</w:t>
            </w:r>
          </w:p>
          <w:p w:rsidR="00FB4C4F" w:rsidRDefault="00FB4C4F" w:rsidP="000036B3">
            <w:pPr>
              <w:rPr>
                <w:lang w:val="ru-RU"/>
              </w:rPr>
            </w:pPr>
            <w:r>
              <w:rPr>
                <w:lang w:val="ru-RU"/>
              </w:rPr>
              <w:t>- С</w:t>
            </w:r>
            <w:r w:rsidR="00B725BE" w:rsidRPr="0040062A">
              <w:rPr>
                <w:lang w:val="ru-RU"/>
              </w:rPr>
              <w:t xml:space="preserve">оставление </w:t>
            </w:r>
            <w:r>
              <w:rPr>
                <w:lang w:val="ru-RU"/>
              </w:rPr>
              <w:t xml:space="preserve">и подписание </w:t>
            </w:r>
            <w:r w:rsidR="00B725BE" w:rsidRPr="0040062A">
              <w:rPr>
                <w:lang w:val="ru-RU"/>
              </w:rPr>
              <w:t>акта о подключ</w:t>
            </w:r>
            <w:r w:rsidR="00B725BE">
              <w:rPr>
                <w:lang w:val="ru-RU"/>
              </w:rPr>
              <w:t>ении,</w:t>
            </w:r>
            <w:r w:rsidR="00B725BE" w:rsidRPr="0040062A">
              <w:rPr>
                <w:lang w:val="ru-RU"/>
              </w:rPr>
              <w:t xml:space="preserve"> </w:t>
            </w:r>
            <w:r w:rsidR="00B725BE">
              <w:rPr>
                <w:lang w:val="ru-RU"/>
              </w:rPr>
              <w:t xml:space="preserve">оформление </w:t>
            </w:r>
            <w:r>
              <w:rPr>
                <w:lang w:val="ru-RU"/>
              </w:rPr>
              <w:t xml:space="preserve">и подписание </w:t>
            </w:r>
            <w:r w:rsidR="00B725BE">
              <w:rPr>
                <w:lang w:val="ru-RU"/>
              </w:rPr>
              <w:t>схемы разграничения</w:t>
            </w:r>
            <w:r w:rsidR="00B725BE" w:rsidRPr="0040062A">
              <w:rPr>
                <w:lang w:val="ru-RU"/>
              </w:rPr>
              <w:t xml:space="preserve"> балансовой принадлежности и </w:t>
            </w:r>
            <w:r w:rsidR="00B725BE">
              <w:rPr>
                <w:lang w:val="ru-RU"/>
              </w:rPr>
              <w:t>эксплуатационной ответственности</w:t>
            </w:r>
            <w:r w:rsidR="00B725BE" w:rsidRPr="0040062A">
              <w:rPr>
                <w:lang w:val="ru-RU"/>
              </w:rPr>
              <w:t xml:space="preserve"> наружных сетей водопровода и канализации</w:t>
            </w:r>
            <w:r>
              <w:rPr>
                <w:lang w:val="ru-RU"/>
              </w:rPr>
              <w:t>;</w:t>
            </w:r>
          </w:p>
          <w:p w:rsidR="00B725BE" w:rsidRPr="0040062A" w:rsidRDefault="00FB4C4F" w:rsidP="000036B3">
            <w:pPr>
              <w:tabs>
                <w:tab w:val="left" w:pos="7575"/>
              </w:tabs>
              <w:rPr>
                <w:lang w:val="ru-RU"/>
              </w:rPr>
            </w:pPr>
            <w:r>
              <w:rPr>
                <w:lang w:val="ru-RU"/>
              </w:rPr>
              <w:t xml:space="preserve"> - П</w:t>
            </w:r>
            <w:r w:rsidR="00B725BE" w:rsidRPr="0040062A">
              <w:rPr>
                <w:lang w:val="ru-RU"/>
              </w:rPr>
              <w:t>одача ресурса на объект</w:t>
            </w:r>
            <w:r>
              <w:rPr>
                <w:lang w:val="ru-RU"/>
              </w:rPr>
              <w:t xml:space="preserve"> абонента</w:t>
            </w:r>
            <w:r w:rsidR="000036B3">
              <w:rPr>
                <w:lang w:val="ru-RU"/>
              </w:rPr>
              <w:tab/>
            </w:r>
          </w:p>
        </w:tc>
      </w:tr>
    </w:tbl>
    <w:p w:rsidR="00441E04" w:rsidRPr="00FD3B93" w:rsidRDefault="00441E04" w:rsidP="000036B3">
      <w:pPr>
        <w:rPr>
          <w:lang w:val="ru-RU"/>
        </w:rPr>
      </w:pPr>
    </w:p>
    <w:sectPr w:rsidR="00441E04" w:rsidRPr="00FD3B93" w:rsidSect="000036B3"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E"/>
    <w:rsid w:val="000036B3"/>
    <w:rsid w:val="00272AC6"/>
    <w:rsid w:val="0042501A"/>
    <w:rsid w:val="00441E04"/>
    <w:rsid w:val="0049283F"/>
    <w:rsid w:val="00494484"/>
    <w:rsid w:val="00526FA0"/>
    <w:rsid w:val="0092499C"/>
    <w:rsid w:val="009D1A93"/>
    <w:rsid w:val="00B20EB9"/>
    <w:rsid w:val="00B725BE"/>
    <w:rsid w:val="00B97CE7"/>
    <w:rsid w:val="00C15653"/>
    <w:rsid w:val="00C96200"/>
    <w:rsid w:val="00EF18C2"/>
    <w:rsid w:val="00FB4C4F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E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Valueva</dc:creator>
  <cp:lastModifiedBy>Администратор</cp:lastModifiedBy>
  <cp:revision>4</cp:revision>
  <cp:lastPrinted>2018-06-25T07:50:00Z</cp:lastPrinted>
  <dcterms:created xsi:type="dcterms:W3CDTF">2018-12-26T06:06:00Z</dcterms:created>
  <dcterms:modified xsi:type="dcterms:W3CDTF">2018-12-27T03:35:00Z</dcterms:modified>
</cp:coreProperties>
</file>