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5E6664" w:rsidRDefault="005E6664" w:rsidP="005E6664">
      <w:pPr>
        <w:tabs>
          <w:tab w:val="left" w:pos="6980"/>
        </w:tabs>
        <w:jc w:val="center"/>
        <w:rPr>
          <w:b/>
          <w:sz w:val="28"/>
          <w:szCs w:val="28"/>
        </w:rPr>
      </w:pPr>
      <w:r w:rsidRPr="005E6664">
        <w:rPr>
          <w:b/>
          <w:sz w:val="28"/>
          <w:szCs w:val="28"/>
        </w:rPr>
        <w:t>ГЛАВА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5E6664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3B8C">
        <w:rPr>
          <w:b/>
          <w:sz w:val="28"/>
          <w:szCs w:val="28"/>
        </w:rPr>
        <w:t xml:space="preserve">т </w:t>
      </w:r>
      <w:r w:rsidR="00216CB1">
        <w:rPr>
          <w:b/>
          <w:sz w:val="28"/>
          <w:szCs w:val="28"/>
        </w:rPr>
        <w:t>25</w:t>
      </w:r>
      <w:r w:rsidR="00AF3B8C">
        <w:rPr>
          <w:b/>
          <w:sz w:val="28"/>
          <w:szCs w:val="28"/>
        </w:rPr>
        <w:t>.10</w:t>
      </w:r>
      <w:r w:rsidR="00E42574">
        <w:rPr>
          <w:b/>
          <w:sz w:val="28"/>
          <w:szCs w:val="28"/>
        </w:rPr>
        <w:t>.2019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216CB1">
        <w:rPr>
          <w:b/>
          <w:sz w:val="28"/>
          <w:szCs w:val="28"/>
        </w:rPr>
        <w:t>91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E532A1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E532A1">
              <w:rPr>
                <w:b/>
              </w:rPr>
              <w:t xml:space="preserve"> проектов планиров</w:t>
            </w:r>
            <w:r w:rsidR="005E6664">
              <w:rPr>
                <w:b/>
              </w:rPr>
              <w:t>ок</w:t>
            </w:r>
            <w:r w:rsidR="00E532A1">
              <w:rPr>
                <w:b/>
              </w:rPr>
              <w:t xml:space="preserve">  и проектов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E532A1">
              <w:rPr>
                <w:b/>
              </w:rPr>
              <w:t>территорий</w:t>
            </w:r>
            <w:r w:rsidR="0081271B">
              <w:rPr>
                <w:b/>
              </w:rPr>
              <w:t xml:space="preserve"> </w:t>
            </w:r>
            <w:r w:rsidR="00E42574">
              <w:rPr>
                <w:b/>
              </w:rPr>
              <w:t xml:space="preserve">микрорайонов  в  </w:t>
            </w:r>
            <w:proofErr w:type="spellStart"/>
            <w:r w:rsidR="00E42574">
              <w:rPr>
                <w:b/>
              </w:rPr>
              <w:t>с</w:t>
            </w:r>
            <w:proofErr w:type="gramStart"/>
            <w:r w:rsidR="00E42574">
              <w:rPr>
                <w:b/>
              </w:rPr>
              <w:t>.С</w:t>
            </w:r>
            <w:proofErr w:type="gramEnd"/>
            <w:r w:rsidR="00E42574">
              <w:rPr>
                <w:b/>
              </w:rPr>
              <w:t>арсы-Вторые</w:t>
            </w:r>
            <w:proofErr w:type="spellEnd"/>
            <w:r w:rsidR="00E532A1">
              <w:rPr>
                <w:b/>
              </w:rPr>
              <w:t xml:space="preserve"> </w:t>
            </w:r>
            <w:r w:rsidR="00E42574">
              <w:rPr>
                <w:b/>
              </w:rPr>
              <w:t xml:space="preserve">и </w:t>
            </w:r>
            <w:proofErr w:type="spellStart"/>
            <w:r w:rsidR="00E42574">
              <w:rPr>
                <w:b/>
              </w:rPr>
              <w:t>д.Зауфа</w:t>
            </w:r>
            <w:proofErr w:type="spellEnd"/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D3ABC" w:rsidRPr="00CD3ABC">
        <w:rPr>
          <w:sz w:val="28"/>
          <w:szCs w:val="28"/>
        </w:rPr>
        <w:t>ст</w:t>
      </w:r>
      <w:r w:rsidR="00CD3ABC">
        <w:rPr>
          <w:sz w:val="28"/>
          <w:szCs w:val="28"/>
        </w:rPr>
        <w:t>атьями</w:t>
      </w:r>
      <w:r w:rsidR="00BE659B" w:rsidRPr="00CD3ABC">
        <w:rPr>
          <w:sz w:val="28"/>
          <w:szCs w:val="28"/>
        </w:rPr>
        <w:t xml:space="preserve"> </w:t>
      </w:r>
      <w:r w:rsidRPr="00CD3ABC">
        <w:rPr>
          <w:sz w:val="28"/>
          <w:szCs w:val="28"/>
        </w:rPr>
        <w:t>45</w:t>
      </w:r>
      <w:r w:rsidR="00CD3ABC">
        <w:rPr>
          <w:sz w:val="28"/>
          <w:szCs w:val="28"/>
        </w:rPr>
        <w:t xml:space="preserve">, </w:t>
      </w:r>
      <w:r w:rsidRPr="00CD3AB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введенного в действие Федеральным законом от 29.12.2004 г. № 190-ФЗ</w:t>
      </w:r>
      <w:r w:rsidR="00BE74A9">
        <w:rPr>
          <w:sz w:val="28"/>
          <w:szCs w:val="28"/>
        </w:rPr>
        <w:t>, статьей 26</w:t>
      </w:r>
      <w:r w:rsidR="005913A6">
        <w:rPr>
          <w:sz w:val="28"/>
          <w:szCs w:val="28"/>
        </w:rPr>
        <w:t xml:space="preserve">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BE74A9" w:rsidRDefault="0072009C" w:rsidP="00AF3B8C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Cs w:val="28"/>
        </w:rPr>
        <w:t xml:space="preserve">        </w:t>
      </w:r>
      <w:r w:rsidRPr="00AF3B8C">
        <w:rPr>
          <w:sz w:val="28"/>
          <w:szCs w:val="28"/>
        </w:rPr>
        <w:t>1. Утвердить</w:t>
      </w:r>
      <w:r>
        <w:rPr>
          <w:szCs w:val="28"/>
        </w:rPr>
        <w:t xml:space="preserve"> </w:t>
      </w:r>
      <w:r w:rsidR="00AF3B8C">
        <w:rPr>
          <w:rFonts w:cs="Calibri"/>
          <w:sz w:val="28"/>
          <w:szCs w:val="28"/>
        </w:rPr>
        <w:t>проект</w:t>
      </w:r>
      <w:r w:rsidR="00E532A1">
        <w:rPr>
          <w:rFonts w:cs="Calibri"/>
          <w:sz w:val="28"/>
          <w:szCs w:val="28"/>
        </w:rPr>
        <w:t>ы</w:t>
      </w:r>
      <w:r w:rsidR="00BE74A9">
        <w:rPr>
          <w:rFonts w:cs="Calibri"/>
          <w:sz w:val="28"/>
          <w:szCs w:val="28"/>
        </w:rPr>
        <w:t xml:space="preserve"> планировок</w:t>
      </w:r>
      <w:r w:rsidR="00AF3B8C">
        <w:rPr>
          <w:rFonts w:cs="Calibri"/>
          <w:sz w:val="28"/>
          <w:szCs w:val="28"/>
        </w:rPr>
        <w:t xml:space="preserve"> и </w:t>
      </w:r>
      <w:r w:rsidR="00AF3B8C">
        <w:rPr>
          <w:sz w:val="28"/>
          <w:szCs w:val="28"/>
        </w:rPr>
        <w:t>проект</w:t>
      </w:r>
      <w:r w:rsidR="00E532A1">
        <w:rPr>
          <w:sz w:val="28"/>
          <w:szCs w:val="28"/>
        </w:rPr>
        <w:t>ы</w:t>
      </w:r>
      <w:r w:rsidR="00AF3B8C">
        <w:rPr>
          <w:sz w:val="28"/>
          <w:szCs w:val="28"/>
        </w:rPr>
        <w:t xml:space="preserve"> межевания </w:t>
      </w:r>
      <w:r w:rsidR="00E532A1">
        <w:rPr>
          <w:rFonts w:cs="Calibri"/>
          <w:sz w:val="28"/>
          <w:szCs w:val="28"/>
        </w:rPr>
        <w:t>территорий</w:t>
      </w:r>
      <w:r w:rsidR="00BE74A9">
        <w:rPr>
          <w:rFonts w:cs="Calibri"/>
          <w:sz w:val="28"/>
          <w:szCs w:val="28"/>
        </w:rPr>
        <w:t xml:space="preserve"> микрорайонов массовой жилой з</w:t>
      </w:r>
      <w:r w:rsidR="00E42574">
        <w:rPr>
          <w:rFonts w:cs="Calibri"/>
          <w:sz w:val="28"/>
          <w:szCs w:val="28"/>
        </w:rPr>
        <w:t>астройки в населенных пунктах Муниципального образования</w:t>
      </w:r>
      <w:r w:rsidR="00BE74A9">
        <w:rPr>
          <w:rFonts w:cs="Calibri"/>
          <w:sz w:val="28"/>
          <w:szCs w:val="28"/>
        </w:rPr>
        <w:t xml:space="preserve"> </w:t>
      </w:r>
      <w:proofErr w:type="spellStart"/>
      <w:r w:rsidR="00BE74A9">
        <w:rPr>
          <w:rFonts w:cs="Calibri"/>
          <w:sz w:val="28"/>
          <w:szCs w:val="28"/>
        </w:rPr>
        <w:t>Красноуфимский</w:t>
      </w:r>
      <w:proofErr w:type="spellEnd"/>
      <w:r w:rsidR="00BE74A9">
        <w:rPr>
          <w:rFonts w:cs="Calibri"/>
          <w:sz w:val="28"/>
          <w:szCs w:val="28"/>
        </w:rPr>
        <w:t xml:space="preserve"> округ:</w:t>
      </w:r>
    </w:p>
    <w:p w:rsidR="00E532A1" w:rsidRPr="00BE74A9" w:rsidRDefault="00E532A1" w:rsidP="00AF3B8C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="00E42574">
        <w:rPr>
          <w:sz w:val="28"/>
          <w:szCs w:val="28"/>
        </w:rPr>
        <w:t xml:space="preserve">Западный» в </w:t>
      </w:r>
      <w:proofErr w:type="spellStart"/>
      <w:r w:rsidR="00E42574">
        <w:rPr>
          <w:sz w:val="28"/>
          <w:szCs w:val="28"/>
        </w:rPr>
        <w:t>с</w:t>
      </w:r>
      <w:proofErr w:type="gramStart"/>
      <w:r w:rsidR="00E42574">
        <w:rPr>
          <w:sz w:val="28"/>
          <w:szCs w:val="28"/>
        </w:rPr>
        <w:t>.С</w:t>
      </w:r>
      <w:proofErr w:type="gramEnd"/>
      <w:r w:rsidR="00E42574">
        <w:rPr>
          <w:sz w:val="28"/>
          <w:szCs w:val="28"/>
        </w:rPr>
        <w:t>арсы-Вторые</w:t>
      </w:r>
      <w:proofErr w:type="spellEnd"/>
      <w:r>
        <w:rPr>
          <w:sz w:val="28"/>
          <w:szCs w:val="28"/>
        </w:rPr>
        <w:t xml:space="preserve"> площадью</w:t>
      </w:r>
      <w:r w:rsidR="00E42574">
        <w:rPr>
          <w:sz w:val="28"/>
          <w:szCs w:val="28"/>
        </w:rPr>
        <w:t xml:space="preserve"> 26,47</w:t>
      </w:r>
      <w:r w:rsidR="00014FE3">
        <w:rPr>
          <w:sz w:val="28"/>
          <w:szCs w:val="28"/>
        </w:rPr>
        <w:t xml:space="preserve"> га;</w:t>
      </w:r>
    </w:p>
    <w:p w:rsidR="00E532A1" w:rsidRDefault="00CF2DA8" w:rsidP="00E532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74">
        <w:rPr>
          <w:sz w:val="28"/>
          <w:szCs w:val="28"/>
        </w:rPr>
        <w:t xml:space="preserve">- «Восточный» в </w:t>
      </w:r>
      <w:proofErr w:type="spellStart"/>
      <w:r w:rsidR="00E42574">
        <w:rPr>
          <w:sz w:val="28"/>
          <w:szCs w:val="28"/>
        </w:rPr>
        <w:t>д</w:t>
      </w:r>
      <w:proofErr w:type="gramStart"/>
      <w:r w:rsidR="00E42574">
        <w:rPr>
          <w:sz w:val="28"/>
          <w:szCs w:val="28"/>
        </w:rPr>
        <w:t>.З</w:t>
      </w:r>
      <w:proofErr w:type="gramEnd"/>
      <w:r w:rsidR="00E42574">
        <w:rPr>
          <w:sz w:val="28"/>
          <w:szCs w:val="28"/>
        </w:rPr>
        <w:t>ауфа</w:t>
      </w:r>
      <w:proofErr w:type="spellEnd"/>
      <w:r w:rsidR="00E532A1">
        <w:rPr>
          <w:sz w:val="28"/>
          <w:szCs w:val="28"/>
        </w:rPr>
        <w:t xml:space="preserve"> площадью</w:t>
      </w:r>
      <w:r w:rsidR="00E42574">
        <w:rPr>
          <w:sz w:val="28"/>
          <w:szCs w:val="28"/>
        </w:rPr>
        <w:t xml:space="preserve"> 18,7 га.</w:t>
      </w:r>
    </w:p>
    <w:p w:rsidR="00CD3ABC" w:rsidRPr="00CF6B17" w:rsidRDefault="00CD3ABC" w:rsidP="00CD3AB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ABC">
        <w:rPr>
          <w:sz w:val="28"/>
          <w:szCs w:val="28"/>
        </w:rPr>
        <w:t xml:space="preserve"> 2.</w:t>
      </w:r>
      <w:r>
        <w:rPr>
          <w:szCs w:val="28"/>
        </w:rPr>
        <w:t xml:space="preserve"> </w:t>
      </w:r>
      <w:r w:rsidR="00084C7B" w:rsidRPr="0072009C">
        <w:rPr>
          <w:szCs w:val="28"/>
        </w:rPr>
        <w:t xml:space="preserve"> </w:t>
      </w:r>
      <w:r w:rsidRPr="00CF6B17">
        <w:rPr>
          <w:sz w:val="28"/>
          <w:szCs w:val="28"/>
        </w:rPr>
        <w:t>Опубликовать настоящее постановление в газете «Вперед» и разместить на</w:t>
      </w:r>
      <w:r>
        <w:rPr>
          <w:sz w:val="28"/>
          <w:szCs w:val="28"/>
        </w:rPr>
        <w:t xml:space="preserve"> официальном сайте </w:t>
      </w:r>
      <w:r w:rsidRPr="00CF6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F6B17">
        <w:rPr>
          <w:sz w:val="28"/>
          <w:szCs w:val="28"/>
        </w:rPr>
        <w:t>образования Красноуфимский округ</w:t>
      </w:r>
      <w:r>
        <w:rPr>
          <w:sz w:val="28"/>
          <w:szCs w:val="28"/>
        </w:rPr>
        <w:t>.</w:t>
      </w:r>
    </w:p>
    <w:p w:rsidR="005913A6" w:rsidRPr="0072009C" w:rsidRDefault="005913A6" w:rsidP="00053830">
      <w:pPr>
        <w:pStyle w:val="a3"/>
        <w:numPr>
          <w:ilvl w:val="0"/>
          <w:numId w:val="5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74A9">
        <w:rPr>
          <w:sz w:val="28"/>
          <w:szCs w:val="28"/>
        </w:rPr>
        <w:t xml:space="preserve"> </w:t>
      </w:r>
      <w:r w:rsidR="00170A8F">
        <w:rPr>
          <w:sz w:val="28"/>
          <w:szCs w:val="28"/>
        </w:rPr>
        <w:t>Муниципального</w:t>
      </w:r>
      <w:r w:rsidR="00BE74A9">
        <w:rPr>
          <w:sz w:val="28"/>
          <w:szCs w:val="28"/>
        </w:rPr>
        <w:t xml:space="preserve"> </w:t>
      </w:r>
      <w:r w:rsidR="00170A8F">
        <w:rPr>
          <w:sz w:val="28"/>
          <w:szCs w:val="28"/>
        </w:rPr>
        <w:t xml:space="preserve">образования </w:t>
      </w:r>
      <w:r w:rsidR="00BE74A9">
        <w:rPr>
          <w:sz w:val="28"/>
          <w:szCs w:val="28"/>
        </w:rPr>
        <w:t xml:space="preserve">   </w:t>
      </w:r>
      <w:r w:rsidR="005913A6">
        <w:rPr>
          <w:sz w:val="28"/>
          <w:szCs w:val="28"/>
        </w:rPr>
        <w:t xml:space="preserve"> </w:t>
      </w:r>
    </w:p>
    <w:p w:rsidR="00170A8F" w:rsidRDefault="002C6C3F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="005913A6">
        <w:rPr>
          <w:sz w:val="28"/>
          <w:szCs w:val="28"/>
        </w:rPr>
        <w:t xml:space="preserve"> округ         </w:t>
      </w:r>
      <w:r w:rsidR="00170A8F">
        <w:rPr>
          <w:sz w:val="28"/>
          <w:szCs w:val="28"/>
        </w:rPr>
        <w:t xml:space="preserve">                                                             </w:t>
      </w:r>
      <w:proofErr w:type="spellStart"/>
      <w:r w:rsidR="00170A8F">
        <w:rPr>
          <w:sz w:val="28"/>
          <w:szCs w:val="28"/>
        </w:rPr>
        <w:t>О.В.Ряписов</w:t>
      </w:r>
      <w:proofErr w:type="spellEnd"/>
    </w:p>
    <w:p w:rsidR="00170A8F" w:rsidRDefault="00170A8F" w:rsidP="005913A6">
      <w:pPr>
        <w:tabs>
          <w:tab w:val="left" w:pos="4000"/>
        </w:tabs>
        <w:rPr>
          <w:sz w:val="28"/>
          <w:szCs w:val="28"/>
        </w:rPr>
      </w:pPr>
    </w:p>
    <w:p w:rsidR="00170A8F" w:rsidRDefault="00170A8F" w:rsidP="005913A6">
      <w:pPr>
        <w:tabs>
          <w:tab w:val="left" w:pos="4000"/>
        </w:tabs>
        <w:rPr>
          <w:sz w:val="28"/>
          <w:szCs w:val="28"/>
        </w:rPr>
      </w:pPr>
    </w:p>
    <w:p w:rsidR="00170A8F" w:rsidRDefault="00170A8F" w:rsidP="005913A6">
      <w:pPr>
        <w:tabs>
          <w:tab w:val="left" w:pos="400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4A9">
        <w:rPr>
          <w:sz w:val="28"/>
          <w:szCs w:val="28"/>
        </w:rPr>
        <w:t xml:space="preserve">              </w:t>
      </w:r>
      <w:r w:rsidR="002C6C3F">
        <w:rPr>
          <w:sz w:val="28"/>
          <w:szCs w:val="28"/>
        </w:rPr>
        <w:t xml:space="preserve">          </w:t>
      </w:r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14FE3"/>
    <w:rsid w:val="000451FB"/>
    <w:rsid w:val="00053830"/>
    <w:rsid w:val="00084C7B"/>
    <w:rsid w:val="000C414E"/>
    <w:rsid w:val="000F4C24"/>
    <w:rsid w:val="00170A8F"/>
    <w:rsid w:val="00215622"/>
    <w:rsid w:val="00216CB1"/>
    <w:rsid w:val="00265527"/>
    <w:rsid w:val="002A2226"/>
    <w:rsid w:val="002C509E"/>
    <w:rsid w:val="002C6C3F"/>
    <w:rsid w:val="002E3C25"/>
    <w:rsid w:val="00322F21"/>
    <w:rsid w:val="00390A95"/>
    <w:rsid w:val="003F7106"/>
    <w:rsid w:val="005039A7"/>
    <w:rsid w:val="00524A00"/>
    <w:rsid w:val="005901A5"/>
    <w:rsid w:val="005913A6"/>
    <w:rsid w:val="005B115B"/>
    <w:rsid w:val="005D09C1"/>
    <w:rsid w:val="005E6664"/>
    <w:rsid w:val="0072009C"/>
    <w:rsid w:val="00745008"/>
    <w:rsid w:val="00776041"/>
    <w:rsid w:val="00806B06"/>
    <w:rsid w:val="0081271B"/>
    <w:rsid w:val="008A3A0A"/>
    <w:rsid w:val="008C7BEB"/>
    <w:rsid w:val="008D3008"/>
    <w:rsid w:val="00917E8A"/>
    <w:rsid w:val="009A59B2"/>
    <w:rsid w:val="00AB721B"/>
    <w:rsid w:val="00AF2886"/>
    <w:rsid w:val="00AF3B8C"/>
    <w:rsid w:val="00B00115"/>
    <w:rsid w:val="00B11364"/>
    <w:rsid w:val="00BE659B"/>
    <w:rsid w:val="00BE74A9"/>
    <w:rsid w:val="00CB0FA9"/>
    <w:rsid w:val="00CD3ABC"/>
    <w:rsid w:val="00CE2ACF"/>
    <w:rsid w:val="00CF2DA8"/>
    <w:rsid w:val="00E17541"/>
    <w:rsid w:val="00E42574"/>
    <w:rsid w:val="00E532A1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26</cp:revision>
  <cp:lastPrinted>2019-10-28T04:08:00Z</cp:lastPrinted>
  <dcterms:created xsi:type="dcterms:W3CDTF">2014-11-27T08:39:00Z</dcterms:created>
  <dcterms:modified xsi:type="dcterms:W3CDTF">2019-10-28T10:51:00Z</dcterms:modified>
</cp:coreProperties>
</file>