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31" w:rsidRPr="00626831" w:rsidRDefault="00626831" w:rsidP="0062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6268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«ЭНЕРГОСЕРВИС» МУНИЦИПАЛЬНОГО ОБРАЗОВАНИЯ КРАСНОУФИМСКИЙ РАЙОН</w:t>
      </w:r>
    </w:p>
    <w:p w:rsidR="00626831" w:rsidRPr="00626831" w:rsidRDefault="00626831" w:rsidP="0062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556FD5" wp14:editId="53B01FDC">
            <wp:simplePos x="0" y="0"/>
            <wp:positionH relativeFrom="column">
              <wp:posOffset>-342900</wp:posOffset>
            </wp:positionH>
            <wp:positionV relativeFrom="paragraph">
              <wp:posOffset>-294640</wp:posOffset>
            </wp:positionV>
            <wp:extent cx="685800" cy="685800"/>
            <wp:effectExtent l="0" t="0" r="0" b="0"/>
            <wp:wrapNone/>
            <wp:docPr id="1" name="Рисунок 1" descr="Описание: j022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j022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«Энергосервис» МО Красноуфимский район</w:t>
      </w:r>
    </w:p>
    <w:p w:rsidR="00626831" w:rsidRPr="00626831" w:rsidRDefault="00626831" w:rsidP="0062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6619009120, КПП 661901001, </w:t>
      </w:r>
      <w:proofErr w:type="gramStart"/>
      <w:r w:rsidRPr="0062683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26831">
        <w:rPr>
          <w:rFonts w:ascii="Times New Roman" w:eastAsia="Times New Roman" w:hAnsi="Times New Roman" w:cs="Times New Roman"/>
          <w:sz w:val="20"/>
          <w:szCs w:val="20"/>
          <w:lang w:eastAsia="ru-RU"/>
        </w:rPr>
        <w:t>/с 40702810116410039471 в Уральском банке ПАО Сбербанк,</w:t>
      </w:r>
    </w:p>
    <w:p w:rsidR="00626831" w:rsidRPr="00626831" w:rsidRDefault="00626831" w:rsidP="0062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26831">
        <w:rPr>
          <w:rFonts w:ascii="Times New Roman" w:eastAsia="Times New Roman" w:hAnsi="Times New Roman" w:cs="Times New Roman"/>
          <w:sz w:val="20"/>
          <w:szCs w:val="20"/>
          <w:lang w:eastAsia="ru-RU"/>
        </w:rPr>
        <w:t>юр. адрес: 623300, Свердловская область, Красноуфимский район, п. Березовая Роща, ул. Загородная, 4</w:t>
      </w:r>
      <w:proofErr w:type="gramEnd"/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DF2A3C" w:rsidP="00DF2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2A3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Административный </w:t>
      </w:r>
      <w:hyperlink r:id="rId9" w:anchor="P34" w:history="1">
        <w:r w:rsidRPr="00DF2A3C">
          <w:rPr>
            <w:rStyle w:val="a5"/>
            <w:rFonts w:ascii="Times New Roman" w:hAnsi="Times New Roman" w:cs="Times New Roman"/>
            <w:b/>
            <w:color w:val="000000"/>
            <w:sz w:val="40"/>
            <w:szCs w:val="40"/>
            <w:u w:val="none"/>
          </w:rPr>
          <w:t>регламент</w:t>
        </w:r>
      </w:hyperlink>
      <w:r w:rsidRPr="00DF2A3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по подключению (технологическому присоединению) к системам холодного, горячего водоснабжения и водоотведения.</w:t>
      </w:r>
    </w:p>
    <w:p w:rsidR="00967464" w:rsidRPr="00DF2A3C" w:rsidRDefault="00967464" w:rsidP="001B0F14">
      <w:pPr>
        <w:shd w:val="clear" w:color="auto" w:fill="FFFFFF"/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1B0F14" w:rsidP="001B0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 приказом директора МУП «Энергосервис» МО Красноуфимский район № </w:t>
      </w:r>
      <w:r w:rsidR="00C5288C" w:rsidRPr="00C528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313</w:t>
      </w:r>
      <w:r w:rsidRPr="00DF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C5288C" w:rsidRPr="00C528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DF2A3C">
        <w:rPr>
          <w:rFonts w:ascii="Times New Roman" w:eastAsia="Times New Roman" w:hAnsi="Times New Roman" w:cs="Times New Roman"/>
          <w:sz w:val="28"/>
          <w:szCs w:val="28"/>
          <w:lang w:eastAsia="ru-RU"/>
        </w:rPr>
        <w:t>»__</w:t>
      </w:r>
      <w:r w:rsidR="00C5288C" w:rsidRPr="00C528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DF2A3C">
        <w:rPr>
          <w:rFonts w:ascii="Times New Roman" w:eastAsia="Times New Roman" w:hAnsi="Times New Roman" w:cs="Times New Roman"/>
          <w:sz w:val="28"/>
          <w:szCs w:val="28"/>
          <w:lang w:eastAsia="ru-RU"/>
        </w:rPr>
        <w:t>__20</w:t>
      </w:r>
      <w:r w:rsidR="00C5288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F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3C" w:rsidRPr="00DF2A3C" w:rsidRDefault="00DF2A3C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14" w:rsidRPr="00DF2A3C" w:rsidRDefault="001B0F1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F14" w:rsidRPr="00DF2A3C" w:rsidRDefault="0019490E" w:rsidP="0019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626831" w:rsidRPr="00626831" w:rsidRDefault="00626831" w:rsidP="00626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8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Административный </w:t>
      </w:r>
      <w:hyperlink r:id="rId10" w:anchor="P34" w:history="1">
        <w:r w:rsidRPr="00626831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регламент</w:t>
        </w:r>
      </w:hyperlink>
      <w:r w:rsidRPr="0062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подключению (технологическому присоединению) к системам холодного, горячего водоснабжения и водоотведения.</w:t>
      </w:r>
    </w:p>
    <w:p w:rsidR="00626831" w:rsidRPr="00626831" w:rsidRDefault="0062683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3B" w:rsidRPr="00626831" w:rsidRDefault="00626831" w:rsidP="00626831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ЗАКОНОДАТЕЛЬСТВО, РЕГЛАМЕНТИРУЮЩЕЕ ПОДКЛЮЧЕНИЕ</w:t>
      </w:r>
    </w:p>
    <w:p w:rsidR="0027463B" w:rsidRPr="00626831" w:rsidRDefault="0027463B" w:rsidP="006268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РФ от 7 декабря 2011 №416-ФЗ «О водоснабжении и водоотведении»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РФ от 13 февраля 2006 № 83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</w:t>
      </w:r>
    </w:p>
    <w:p w:rsidR="0027463B" w:rsidRPr="00626831" w:rsidRDefault="0027463B" w:rsidP="006268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РФ от 29 июля 2013 № 645 </w:t>
      </w: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«Об утверждении типовых договоров в области холодного водоснабжения и водоотведения»</w:t>
      </w:r>
    </w:p>
    <w:p w:rsidR="0027463B" w:rsidRPr="00626831" w:rsidRDefault="0027463B" w:rsidP="006268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РФ от 29 июля 2013 года № 644 «Правила холодного водоснабжения и водоотведения»</w:t>
      </w:r>
    </w:p>
    <w:p w:rsidR="0027463B" w:rsidRPr="00626831" w:rsidRDefault="0027463B" w:rsidP="006268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РФ от 13 мая 2013 № 406 «О государственном регулировании тарифов в сфере водоснабжения и водоотведения»</w:t>
      </w:r>
    </w:p>
    <w:p w:rsidR="0027463B" w:rsidRPr="00626831" w:rsidRDefault="0027463B" w:rsidP="006268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РФ от 3 ноября 2016 № 1134 «О вопросах осуществления холодного водоснабжения и водоотведения»</w:t>
      </w:r>
    </w:p>
    <w:p w:rsidR="00626831" w:rsidRPr="00626831" w:rsidRDefault="00626831" w:rsidP="006268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3B" w:rsidRPr="00626831" w:rsidRDefault="0027463B" w:rsidP="00626831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ТЕХНИЧЕСКИХ УСЛОВИЙ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и (или) информация о плате за подключение объекта к централизованной системе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предоставляются в соответствии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 (утв. Постановлением Правительства РФ от 13.02.2006 №83).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и (или) информация о плате за подключение предоставляются по запросам: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федеральных органов исполнительной власти;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органов исполнительной власти субъектов Российской Федерации;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органов местного самоуправления;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правообладателей земельных участков,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7463B" w:rsidRPr="00626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Запрос    о предоставлении  технических условий</w:t>
        </w:r>
      </w:hyperlink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(или)  информации  о  плате  за  подключение  объекта  капитального строительства к централизованным системам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должен содержать: 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лица, направившего запрос, его местонахождение и почтовый адрес;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заверенные копии учредительных документов, а также документы,  подтверждающие полномочия лица, подписавшего запрос;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разрешенном использовании земельного участка;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виды ресурсов, получаемых от сетей инженерно-технического обеспечения, </w:t>
      </w:r>
      <w:r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виды подключаемых сетей инженерно-технического обеспечения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планируемую величину необходимой подключаемой нагрузки (при наличии соответствующей информации).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Технические условия и (или) информация о плате за подключение объекта капитального строительства предоставляются в течение </w:t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14-ти рабочих дней</w:t>
      </w:r>
      <w:r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без взимания платы.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  <w:r w:rsidR="00626831"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="00626831"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условия содержат следующие данные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63B" w:rsidRPr="00626831" w:rsidRDefault="0027463B" w:rsidP="006268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в возможных точках подключения;</w:t>
      </w:r>
    </w:p>
    <w:p w:rsidR="0027463B" w:rsidRPr="00626831" w:rsidRDefault="0027463B" w:rsidP="006268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подключения объекта капитального строительства к сетям водопровода и канализации, </w:t>
      </w:r>
      <w:proofErr w:type="gramStart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определяемые</w:t>
      </w:r>
      <w:proofErr w:type="gramEnd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зависимости от сроков реализации инвестиционных программ;</w:t>
      </w:r>
    </w:p>
    <w:p w:rsidR="0027463B" w:rsidRPr="00626831" w:rsidRDefault="0027463B" w:rsidP="006268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технических условий (не менее 3 лет с даты их выдачи или не менее 5 лет при комплексном освоении земельного участка в целях жилищного строительства). По истечении этого срока параметры выданных технических условий могут быть изменены.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смене правообладателя  земельного участка, которому были выданы технические условия, новый владелец вправе воспользоваться этими техническими условиями, уведомив об этом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E125CD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Красноуфимский район (далее МУП «Энергосервис»)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технических условий заказчику (правообладателю земельного участка)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года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(при комплексном освоении земельного участка в целях жилищного строительства в течение трех лет с момента, п. 7 Градостроительного кодекса РФ) - необходимо определить подключаемую нагрузку и обратиться с заявлением о подключении.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 документов для подготовки технических условий  и выдача подготовленных технических условий осуществляется </w:t>
      </w:r>
      <w:r w:rsidR="00534FC1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Производственным отделом МУП «Энергосервис»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534FC1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FC1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можно сдать по адресу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4FC1" w:rsidRPr="0062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Красноуфимский район, п. Березовая Роща, ул. Загородная, д. 4. </w:t>
      </w:r>
    </w:p>
    <w:p w:rsidR="0027463B" w:rsidRPr="00626831" w:rsidRDefault="00534FC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62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8(343-94) 6-03-75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ПН</w:t>
      </w:r>
      <w:proofErr w:type="gramEnd"/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534FC1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 с 8.00</w:t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</w:t>
      </w:r>
      <w:r w:rsidR="00534FC1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34FC1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</w:p>
    <w:p w:rsidR="00534FC1" w:rsidRPr="00626831" w:rsidRDefault="00534FC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 с 8.00 до 16.00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Перерыв: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27463B" w:rsidRDefault="0027463B" w:rsidP="0062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перерыв: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10.00 до 10.15</w:t>
      </w:r>
    </w:p>
    <w:p w:rsidR="00626831" w:rsidRPr="00626831" w:rsidRDefault="00626831" w:rsidP="0062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3B" w:rsidRPr="00626831" w:rsidRDefault="00626831" w:rsidP="00626831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ПОДКЛЮЧЕНИЯ (ТЕХНОЛОГИЧЕСКОГО ПРИСОЕДИНЕНИЯ)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объекта капитального строительства (реконструкции) к централизованным системам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осуществляется в соответствии с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«Правилами холодного водоснабжения и водоотведения» (утв. Постановлением Правительства РФ от 29 июля 2013 года № 644)».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объекта капитального строительства (реконструкции) к централизованным системам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  осуществляется на основании договоров о подключении (технологическом присоединении) после получения заявления о подключении от заказчика (правообладателя земельного участка). При этом предварительное получение технических условий не требуется.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подключении заключаются в соответствии с типовыми формами, которые установлены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Правительства РФ от 29.07.2013 №645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   «Об утверждении типовых договоров в области холодного водоснабжения и водоотведения»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26831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подключения: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подача заказчиком заявления о подключении;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 подключении (технологическом присоединении);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сторонами условий договора о подключении.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26831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1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Подача заказчиком заявления о подключении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направляет в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history="1">
        <w:r w:rsidRPr="00626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 о подключении</w:t>
        </w:r>
      </w:hyperlink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документы, определенные</w:t>
      </w:r>
      <w:r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п.90 «Правил холодного водоснабжения и водоотведения» (утв. постановлением Правительства РФ от 29 июля 2013 года № 644),</w:t>
      </w:r>
      <w:r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именно:</w:t>
      </w:r>
    </w:p>
    <w:p w:rsidR="0027463B" w:rsidRPr="00626831" w:rsidRDefault="0027463B" w:rsidP="006268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адрес;</w:t>
      </w:r>
    </w:p>
    <w:p w:rsidR="0027463B" w:rsidRPr="00626831" w:rsidRDefault="0027463B" w:rsidP="006268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подключаемого объекта;</w:t>
      </w:r>
    </w:p>
    <w:p w:rsidR="0027463B" w:rsidRPr="00626831" w:rsidRDefault="0027463B" w:rsidP="006268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участка, на котором располагается подключаемый объект;</w:t>
      </w:r>
    </w:p>
    <w:p w:rsidR="0027463B" w:rsidRPr="00626831" w:rsidRDefault="0027463B" w:rsidP="006268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общей подключаемой нагрузке с приложением следующих документов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Копии учредительных документов и документы, подтверждающие полномочия лица, подписавшего заявление</w:t>
      </w:r>
      <w:r w:rsidR="0062683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Нотариально заверенные копии правоустанавливающих документов на земельный участок;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Ситуационный план расположения объекта с привязкой к территории населенного пункта, с указанием прилегающих градостроительных объектов, землеотводов и ландшафтной планировки, позволяющим определить виды взаимодействия данного земельного участка с близлежащими дорогами, застройками, коммуникационными сетями;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опографическая  карта застраиваемого земельного участка со всеми наземными и подземными коммуникациями и сооружениями, согласованной с эксплуатирующими организациями, с указанием точек проектируемого присоединения внутриплощадочных и внеплощадочных сетей на границе землеотвода;</w:t>
      </w:r>
      <w:proofErr w:type="gramEnd"/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hyperlink r:id="rId13" w:tgtFrame="_blank" w:history="1">
        <w:r w:rsidRPr="0062683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Важно!</w:t>
        </w:r>
      </w:hyperlink>
      <w:r w:rsidRPr="0062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обязанностью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подключить объект на границе земельного участка (на наружной стене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подключения многоквартирного жилого дома) топографическая карта должна содержать сводный план сетей инженерно-технического обеспечения в границах земельного участка, координаты и геодезические отметки точки подключения на границе земельного участка (на наружной стене многоквартирного жилого дома)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683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сроках строительства (реконструкции) и ввода в эксплуатацию строящегося (реконструируемого) объекта;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26831"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683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видам использования, в том числе на пожаротушение, периодические нужды, заполнение и опорожнение бассейнов;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683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составе и свойствах сточных вод, намеченных к отведению в централизованную  систему водоотведения;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26831"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назначении объекта, высоте и об этажности зданий, строений, сооружений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080D0E" w:rsidP="00626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27463B" w:rsidRPr="0062683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Важно!</w:t>
        </w:r>
      </w:hyperlink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Если заявитель ранее предоставлял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требуемые документы при получении технических условий и сведения, содержащиеся в них, не изменились, повторного предоставления документов не требуется. В этом случае необходимо сообщить об отсутствии изменений в простой письменной форме за подписью уполномоченного лица.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080D0E" w:rsidP="00626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27463B" w:rsidRPr="0062683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Важно!</w:t>
        </w:r>
      </w:hyperlink>
      <w:r w:rsidR="0027463B" w:rsidRPr="0062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подготовки площадки строительства в связи с расположением существующих сетей водоснабжения и водоотведения, заказчик вправе получить технические условия для осуществления действий по выносу (переустройству) сетей. Для этого заказчик направляет </w:t>
      </w:r>
      <w:hyperlink r:id="rId16" w:history="1">
        <w:r w:rsidR="0027463B" w:rsidRPr="006268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запрос</w:t>
        </w:r>
        <w:r w:rsidR="0027463B" w:rsidRPr="00626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запроса  и необходимости подготовки площадки строительства  СПР может подготовить такие ТУ в составе документов по договору о подключении.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2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Заключение договора о подключении (технологическом присоединении)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подключении заключается в соответствии с требованиями  Федерального закона РФ от 7 декабря 2011 года №416-ФЗ «О водоснабжении и водоотведении», положениями  «Правил холодного в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одоснабжения и водоотведения» (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постановлением Правительства РФ от 29 июля 2013 года № 644), в соответствии с типовыми формами договоров в области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 (утв. постановлением Правительства РФ от 29 июля 2013 года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645).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от заказчика заявления о подключении, 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рабочих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рассматривает полученные документы и проверяет их комплектность,  соответствие представленного баланса водопотребления и водоотведения назначению объекта, высоте и этажности зданий, строений и сооружений.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строений и сооружений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заявителю в принятии документов к рассмотрению.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рабочих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получения таких документы возвращаются заявителю с указанием причин отказа в рассмотрении.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документов заявителя к рассмотрению,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определяет, к какому объекту (участку сети) централизованных систем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предприятия.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документов заявителя к рассмотрению и наличия технической возможности подключения (технологического присоединения)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календарных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направляет заявителю 2 (два) экземпляра подписанного договора о подключении, подготовленного в соответствии с типовой формой.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о подключении должен быть подписан заявителем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30-ти календарных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его получения от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подписывает 2 (два)  экземпляра проекта договора о подключении и возвращает 1(один) экземпляр в адрес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технической возможности подключения (технологического присоединения) и при отсутствии в инвестиционной программе мероприятий, обеспечивающих техническую возможность подключения (технологического присоединения),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30-ти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обращается Министерство жилищно-коммунального хозяйства Свердловской области (</w:t>
      </w:r>
      <w:proofErr w:type="spellStart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МинЖКХ</w:t>
      </w:r>
      <w:proofErr w:type="spell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СО-уполномоченный орган исполнительной власти субъекта РФ) с предложением о включении в Инвестиционную программу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обеспечивающих техническую возможность подключения объекта, или об установлении индивидуальной платы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подключении.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МинЖКХ</w:t>
      </w:r>
      <w:proofErr w:type="spellEnd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 </w:t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30-ти дней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получения соответствующего обращения принимает одно из следующих решений и уведомляет о нем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мероприятий, обеспечивающих техническую возможность подключения (технологического присоединения)  в Инвестиционную программу. В этом случае, 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заявителю проект договора о подключении не позднее </w:t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10-ти рабочих дней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внесения изменений в Инвестиционную программу и  определения платы за подключение.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во включении в Инвестиционную программу указанных мероприятий. В этом случае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заявителю отказ от заключения договора о подключении.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подключение в индивидуальном порядке устанавливается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Региональной энергетической комиссией Свердловской области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(далее-РЭК СО) для заявителей, величина подключаемой (присоединяемой) нагрузки объектов которых превышает 10куб</w:t>
      </w:r>
      <w:proofErr w:type="gramStart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 (осуществляется с использованием создаваемых сетей водоснабжения и (или) водоотведения с площадью поперечного сечения трубопроводов более 300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) (утв.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Правительства РФ от 13 мая 2013 №406 «О государственном регулировании тарифов в сфере водоснабжения и водоотведения»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случае установления платы за подключение в индивидуальном порядке,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заявителю проект договора о подключении не позднее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10-ти рабочих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публикации соответствующего постановления РЭК </w:t>
      </w:r>
      <w:proofErr w:type="gramStart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не представил подписанный договор о подключении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</w:t>
      </w:r>
      <w:proofErr w:type="spellEnd"/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либо предложение об изменении представленного проекта договора о подключении в части, не противоречащей положениям Федерального закона "О водоснабжении и водоотведении", Правилам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 и условиям типового договора, утвержденных соответствующими постановлениями Правительства РФ (в отношении условий договора, определяемых организацией водопроводно-канализационного хозяйства и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заявителем),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отказаться от подписания договора о подключении;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увеличить срок осуществления подключения (технологического присоединения), предусмотренный договором о подключении;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направить в </w:t>
      </w:r>
      <w:proofErr w:type="spellStart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МинЖКХ</w:t>
      </w:r>
      <w:proofErr w:type="spellEnd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исключению из инвестиционной программы мероприятий, обеспечивающих техническую возможность подключения (технологического присоединения), или изменению сроков реализации таких мероприятий.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(технологическое присоединение) объектов капитального строительства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 </w:t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месяцев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заключения договора о подключении, если более длительные сроки не указаны в заявке заявителя.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условий подключения (технологического присоединения)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подключения внутриплощадочных и (или) внутридомовых сетей и оборудования объекта капитального строительства (реконструкции) предоставляются заказчику в 2-х экземплярах одновременно с проектом договора о подключении (приложение № 1 к типовому договору о подключении).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подключения (технологического присоединения) содержат информацию, предусмотренную пп.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95,96 «Правил холодного водоснабжения и водоотведения» (утв. постановлением Правительства РФ от 29 июля 2013 года № 644).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выданными исполнителем условиями подключения объекта капитального строительства к централизованной системе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(приложение № 1 к типовому договору о подключении) заказчик 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Размер платы за подключение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подключение (технологическое присоединение) рассчитывается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установленных тарифов на подключение. Тариф на подключение (технологическое присоединение) включает в себя ставку </w:t>
      </w:r>
      <w:r w:rsidRPr="0062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тарифа за расстояние от точки подключения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заявителя до точки подключения к централизованным системам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(постановление Правительства РФ от 13 мая 2013 №406 «О государственном регулировании тарифов в сфере водоснабжения и водоотведения»).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подключение в индивидуальном порядке устанавливается РЭК СО для заявителей, величина подключаемой (присоединяемой) нагрузки объектов которых превышает 10куб</w:t>
      </w:r>
      <w:proofErr w:type="gramStart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 (осуществляется с использованием создаваемых сетей водоснабжения и (или) водоотведения с площадью поперечного сечения трубопроводов более 300 </w:t>
      </w:r>
      <w:proofErr w:type="spellStart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(постановление Правительства РФ от 13 мая 2013 №406 «О государственном регулировании тарифов в сфере водоснабжения и водоотведения»).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подключение (технологическое присоединение) определяется </w:t>
      </w:r>
      <w:r w:rsidR="00967464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договор</w:t>
      </w:r>
      <w:r w:rsidR="00967464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подключении. 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3.4.3. </w:t>
      </w:r>
      <w:r w:rsidR="0027463B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3.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сторонами условий договора о подключении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10F07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договора о подключении и проверка сторонами выполнения условий подключения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мероприятий, в том числе технических по подключению (технологическому присоединению) объекта к централизованной системе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</w:t>
      </w:r>
      <w:r w:rsidR="000E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содержится в приложении № 1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типовому договору о подключении.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10F07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 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27463B" w:rsidRPr="00E10F07" w:rsidRDefault="0027463B" w:rsidP="00E10F07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технической возможности подключения объекта </w:t>
      </w:r>
      <w:r w:rsidR="00534FC1" w:rsidRP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разрабатывает проектную и (или) рабочую документацию</w:t>
      </w:r>
      <w:r w:rsidR="00967464" w:rsidRP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инвестиционную программу МУП «Энергосервис»</w:t>
      </w:r>
      <w:r w:rsidRP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63B" w:rsidRPr="00E10F07" w:rsidRDefault="0027463B" w:rsidP="00E10F07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предусмотренные договором о подключении  мероприятия по увеличению мощности и пропускной способности системы; проверяет рабочую документацию заказчика на соответствие условиям подключения (приложению №1 к типовому договору);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F6219D" w:rsidP="00F62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E10F07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РАБОЧЕЙ ДОКУМЕНТАЦИИ</w:t>
      </w:r>
    </w:p>
    <w:p w:rsidR="0027463B" w:rsidRPr="00626831" w:rsidRDefault="00F6219D" w:rsidP="00F6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Рабочая документация на соответствие техническим условиям (условиям подключения) рассматривается группой </w:t>
      </w:r>
      <w:r w:rsidR="00967464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технологическ</w:t>
      </w:r>
      <w:r w:rsidR="00967464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ому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присоединен</w:t>
      </w:r>
      <w:r w:rsidR="00967464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ию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производственного отдела 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5A94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Прием, регистрация и выдача проектов (заключений по ним) осуществляется  по адресу: </w:t>
      </w:r>
      <w:r w:rsidR="00395A94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Красноуфимский район, п. Березовая Роща, ул. Загородная, д. 4. </w:t>
      </w:r>
    </w:p>
    <w:p w:rsidR="0027463B" w:rsidRPr="00626831" w:rsidRDefault="00F6219D" w:rsidP="00F6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Рабочая документация на сети водоснабжения и  (или) водоотведения сдается в 2-х экземплярах (разделы НВК, ВК, НК, НВ).  К разделам рабочей документации необходимо прикладывать сопроводительное письмо на имя </w:t>
      </w:r>
      <w:r w:rsidR="00395A94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директора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95A94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Мерзлякова А.В.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копию технических условий, на основании которых выполнялась рабочая документация. 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реконструкции (строительстве) проезжей части (дороги) рабочая документация, выполненная на основании технических условий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также сдается в 2-х экземплярах.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Рабочая документация для согласования смежных сетей (разделы ЭС, ТС, НСС и т.п.) сдается в 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1-ом экземпляре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кроме проектов, выполненных на основании ТУ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4.5.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Для согласования проектов планировки и проектов межевания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необходимо предоставить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</w:p>
    <w:p w:rsidR="0027463B" w:rsidRPr="00626831" w:rsidRDefault="0027463B" w:rsidP="00F6219D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Копия письма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информацией для подготовки ПП и ПМ</w:t>
      </w:r>
    </w:p>
    <w:p w:rsidR="0027463B" w:rsidRPr="00626831" w:rsidRDefault="0027463B" w:rsidP="00F6219D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Схема размещения инженерных сетей – 2 экз.</w:t>
      </w:r>
    </w:p>
    <w:p w:rsidR="0027463B" w:rsidRPr="00626831" w:rsidRDefault="0027463B" w:rsidP="00F6219D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Схема межевания земельного участка</w:t>
      </w:r>
    </w:p>
    <w:p w:rsidR="0027463B" w:rsidRPr="00626831" w:rsidRDefault="0027463B" w:rsidP="00F6219D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Пояснительные записки к проектам планировки и межевания</w:t>
      </w:r>
    </w:p>
    <w:p w:rsidR="0027463B" w:rsidRPr="00626831" w:rsidRDefault="0027463B" w:rsidP="00F6219D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Прочие графические материалы</w:t>
      </w:r>
    </w:p>
    <w:p w:rsidR="00395A94" w:rsidRPr="00626831" w:rsidRDefault="00F6219D" w:rsidP="00F6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рассмотрения рабочей документации  - не более 30 рабочих дней со дня регистрации. О степени готовности рассмотрения можно узнать по 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тел.</w:t>
      </w:r>
      <w:r w:rsidR="00395A94" w:rsidRPr="006268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8(343-94) 6-03-75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395A94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7463B" w:rsidRPr="00626831" w:rsidRDefault="00F6219D" w:rsidP="00F6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заказчик обязан в течение 5 дней направить организации водопроводно-канализационного хозяйства предложение о внесении соответствующих 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условиями.</w:t>
      </w:r>
    </w:p>
    <w:p w:rsidR="0027463B" w:rsidRPr="00626831" w:rsidRDefault="00080D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7463B" w:rsidRPr="00626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осуществляет технический надзор</w:t>
        </w:r>
      </w:hyperlink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 строительством сетей и объектов по мере их готовности;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F6219D" w:rsidRDefault="00F6219D" w:rsidP="00F62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5.ТЕХНИЧЕСКИЙ НАДЗОР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5.1.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Проверку строящихся заказчиком объектов систем водоснабжения и водоотведения на соответствие согласованной рабочей документации выполняет </w:t>
      </w:r>
      <w:hyperlink r:id="rId18" w:anchor="nadzor" w:history="1">
        <w:r w:rsidR="00395A94" w:rsidRPr="0062683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производственным отделом МУП «Энергосервис»</w:t>
        </w:r>
        <w:r w:rsidR="0027463B" w:rsidRPr="0062683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</w:hyperlink>
    </w:p>
    <w:p w:rsidR="00F6219D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5.2.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Регистрация начала работ по строительству внутриплощадочных (внутридомовых) сетей водопровода и (или) канализации осуществляется по адресу </w:t>
      </w:r>
      <w:r w:rsidR="00395A94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Красноуфимский район, п. Березовая Роща, ул. Загородная, д. 4. </w:t>
      </w: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 </w:t>
      </w:r>
      <w:hyperlink r:id="rId19" w:history="1">
        <w:r w:rsidRPr="0062683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регистрации начала работ</w:t>
        </w:r>
      </w:hyperlink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необходимо иметь при себе подлинник согласованного проекта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5.3.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обеспечивает доступ исполнителя к строящимся объектам, подключаемым к сетям инженерно-технического обеспечения. По мере выполнения отдельных этапов работ заказчик предъявляет к осмотру этапы работ, подлежащие освидетельствованию: устройство оснований, фундаментов, укладка труб и устройство упоров, изоляция, сварка, гидравлические испытания, устройство колодцев и камер, монтаж запорной арматуры. Принятые работы оформляются Актами, в том числе скрытых работ, и подписываются представителями заказчика и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5.4.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Акты технической готовности на вновь созданные объекты оформляются в соответствии с положениями «Правил технической эксплуатации систем и сооружений коммунального водоснабжения и канализации» (утв.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Приказом Госстроя России от 30.12.1999 №168).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окончания строительства обеспечения заказчик направляет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20" w:history="1">
        <w:r w:rsidR="0027463B" w:rsidRPr="0062683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уведомление о готовности внутриплощадочных и (или) внутридомовых сетей и оборудования объекта к приему холодной воды</w:t>
        </w:r>
      </w:hyperlink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 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(или) </w:t>
      </w:r>
      <w:hyperlink r:id="rId21" w:history="1">
        <w:r w:rsidR="0027463B" w:rsidRPr="0062683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 xml:space="preserve">уведомление </w:t>
        </w:r>
        <w:r w:rsidR="0027463B" w:rsidRPr="0062683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lastRenderedPageBreak/>
          <w:t>о готовности внутриплощадочных и (или) внутридомовых сетей и оборудования объекта к отведению сточных вод.</w:t>
        </w:r>
      </w:hyperlink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 обеспечивает доступ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сотрудникам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осуществления проверки готовности созданных им сетей и объектов. 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осуществляет проверку готовности созданных заказчиком внутриплощадочных и (или) внутридомовых сетей и оборудования объекта к приему холодной воды и (или) отведению сточных вод, устанавливает пломбы на приборах учета холодной воды и стоках (если это предусмотрено условиями подключения), составляет Акт на приемку прибора учета.</w:t>
      </w:r>
    </w:p>
    <w:p w:rsidR="0027463B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5.7.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Осуществление указанных действий завершается составлением и подписанием обеими  сторонами Акта о готовности.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0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готовность к подключению сети и оборудование заказчика после получения от заказчика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уведомления о готовности (</w:t>
      </w:r>
      <w:hyperlink r:id="rId22" w:history="1">
        <w:r w:rsidR="0027463B" w:rsidRPr="00F621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водоснабжение</w:t>
        </w:r>
      </w:hyperlink>
      <w:r w:rsidR="0027463B" w:rsidRPr="00F621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history="1">
        <w:r w:rsidRPr="00626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водоотведение</w:t>
        </w:r>
      </w:hyperlink>
      <w:r w:rsidR="0027463B" w:rsidRPr="00F621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пломбы на приборах учета и составляет акт на приемку прибора учета;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и направляет заказчику Акт о готовности после проверки готовности.</w:t>
      </w:r>
    </w:p>
    <w:p w:rsidR="00F6219D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3B" w:rsidRPr="00F6219D" w:rsidRDefault="00F6219D" w:rsidP="00F62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7463B"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ЗАКАЗЧИКА</w:t>
      </w:r>
    </w:p>
    <w:p w:rsidR="0019490E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6219D"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="00F6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технической возможности подключения объекта заказчик</w:t>
      </w:r>
      <w:r w:rsid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плату за подключение в размере и в сроки, установленные договором о подключении;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проектную и (или) рабочую документацию в соответствии с выданными исполнителем условиями подключения объекта капитального строительства к централизованной системе </w:t>
      </w:r>
      <w:r w:rsidR="00DF2A3C"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обеспечения (приложение № 1 к типовому договору о подключении);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534FC1"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проектную и (или) рабочую документацию для проверки соответствия ее условиям подключения (приложению № 1 к типовому договору о подключении);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один экземпляр раздела "Сведения об инженерном оборудовании, о сетях инженерно-технического обеспечения, перечень инженерно-технических мероприятий, содержание технологических решений" разработанной и утвержденной в установленном порядке проектной документации;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начало строительно-монтажных работ на объекте;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доступ </w:t>
      </w:r>
      <w:r w:rsidR="00534FC1"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технического надзора и проверки;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адрес </w:t>
      </w:r>
      <w:r w:rsidR="00534FC1"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history="1">
        <w:r w:rsidRPr="001949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 о готовности внутриплощадочных и (или) внутридомовых сетей и оборудования объекта к приему холодной воды</w:t>
        </w:r>
        <w:r w:rsidRPr="001949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 </w:t>
      </w:r>
      <w:hyperlink r:id="rId25" w:history="1">
        <w:r w:rsidRPr="001949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уведомление о готовности внутриплощадочных и (или) внутридомовых сетей и оборудования объекта к отведению сточных вод</w:t>
        </w:r>
        <w:r w:rsidRPr="001949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hyperlink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Акт о готовности.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27463B" w:rsidRPr="0019490E" w:rsidRDefault="0019490E" w:rsidP="0019490E">
      <w:pPr>
        <w:pStyle w:val="ad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ПРИСОЕДИНЕНИЕ ОБЪЕКТА</w:t>
      </w:r>
    </w:p>
    <w:p w:rsidR="0027463B" w:rsidRPr="00626831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фактическое подключение (технологическое присоединение) после получения от заказчика </w:t>
      </w:r>
      <w:r w:rsidRPr="00626831">
        <w:rPr>
          <w:rFonts w:ascii="Times New Roman" w:hAnsi="Times New Roman" w:cs="Times New Roman"/>
          <w:sz w:val="24"/>
          <w:szCs w:val="24"/>
        </w:rPr>
        <w:t>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(или) </w:t>
      </w:r>
      <w:hyperlink r:id="rId26" w:history="1">
        <w:r w:rsidR="0027463B" w:rsidRPr="00626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 на подключение к системе водоотведения</w:t>
        </w:r>
        <w:r w:rsidR="0027463B" w:rsidRPr="0062683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</w:hyperlink>
    </w:p>
    <w:p w:rsidR="0027463B" w:rsidRPr="00626831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(технологическое присоединение) осуществляется при наличии подписанного сторонами Акта о готовности и выполнения условий внесения заказчиком платы по договору.</w:t>
      </w:r>
    </w:p>
    <w:p w:rsidR="0027463B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осуществления технологического присоединения стороны подписывают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 подключении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(технологическом присоединении) (приложение №</w:t>
      </w:r>
      <w:r w:rsidR="000E0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типовому договору о подключении) и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 о разграничении балансовой ответственности</w:t>
      </w:r>
      <w:r w:rsidR="000E0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(приложение №3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типовому договору о подключении).</w:t>
      </w:r>
    </w:p>
    <w:p w:rsidR="0019490E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490E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490E" w:rsidRPr="00626831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3B" w:rsidRPr="0019490E" w:rsidRDefault="0019490E" w:rsidP="0019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7463B"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УСЛОВИЙ ПОДАЧИ РЕСУРСА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 w:rsidR="0019490E"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подачи ресурса, созданные заказчиком водопроводные устройства и сооружения, необходимые для подключения объекта капитального строительства, подлежат промывке и дезинфекции. Указанные виды работ выполняются </w:t>
      </w: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 средств заказчика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получения результатов анализов качества воды, отвечающих санитарно-гигиеническим требованиям. Промывка и дезинфекция сети оформляется Актом о промывке-дезинфекции.</w:t>
      </w:r>
    </w:p>
    <w:p w:rsidR="0027463B" w:rsidRPr="0019490E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промывке и дезинфекции внутриплощадочных и (или) внутридомовых сетей в состав платы за подключение </w:t>
      </w:r>
      <w:r w:rsidR="0027463B"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включены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463B"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Могут быть выполнены </w:t>
      </w:r>
      <w:r w:rsidR="00534FC1"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«Энергосервис»</w:t>
      </w:r>
      <w:r w:rsidR="0027463B"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отдельному возмездному договору.</w:t>
      </w:r>
    </w:p>
    <w:p w:rsidR="0027463B" w:rsidRPr="00626831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и (или) водоотведение  объекта осуществляется после получения заказчиком Разрешения на ввод объекта в эксплуатацию, подписания сторонами Акта о подключении (приложение № </w:t>
      </w:r>
      <w:r w:rsidR="000E00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типовому договору), Акта</w:t>
      </w:r>
      <w:r w:rsidR="000E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разграничении (приложение № 3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типовому договору) и заключения типовых договоров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водоотведения или единого договора.  </w:t>
      </w:r>
    </w:p>
    <w:p w:rsidR="00697514" w:rsidRPr="00626831" w:rsidRDefault="00697514" w:rsidP="0062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514" w:rsidRPr="00626831" w:rsidSect="001B0F14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0E" w:rsidRDefault="00080D0E" w:rsidP="00967464">
      <w:pPr>
        <w:spacing w:after="0" w:line="240" w:lineRule="auto"/>
      </w:pPr>
      <w:r>
        <w:separator/>
      </w:r>
    </w:p>
  </w:endnote>
  <w:endnote w:type="continuationSeparator" w:id="0">
    <w:p w:rsidR="00080D0E" w:rsidRDefault="00080D0E" w:rsidP="0096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0E" w:rsidRDefault="00080D0E" w:rsidP="00967464">
      <w:pPr>
        <w:spacing w:after="0" w:line="240" w:lineRule="auto"/>
      </w:pPr>
      <w:r>
        <w:separator/>
      </w:r>
    </w:p>
  </w:footnote>
  <w:footnote w:type="continuationSeparator" w:id="0">
    <w:p w:rsidR="00080D0E" w:rsidRDefault="00080D0E" w:rsidP="0096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41D0"/>
    <w:multiLevelType w:val="multilevel"/>
    <w:tmpl w:val="120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74750"/>
    <w:multiLevelType w:val="multilevel"/>
    <w:tmpl w:val="8A72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91E32"/>
    <w:multiLevelType w:val="multilevel"/>
    <w:tmpl w:val="289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650D2"/>
    <w:multiLevelType w:val="multilevel"/>
    <w:tmpl w:val="88B4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C00E8"/>
    <w:multiLevelType w:val="multilevel"/>
    <w:tmpl w:val="9BCEB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AF47A3"/>
    <w:multiLevelType w:val="multilevel"/>
    <w:tmpl w:val="05E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27213"/>
    <w:multiLevelType w:val="hybridMultilevel"/>
    <w:tmpl w:val="730A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961EC"/>
    <w:multiLevelType w:val="multilevel"/>
    <w:tmpl w:val="AEE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429F0"/>
    <w:multiLevelType w:val="hybridMultilevel"/>
    <w:tmpl w:val="021A08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035F17"/>
    <w:multiLevelType w:val="multilevel"/>
    <w:tmpl w:val="88C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3B"/>
    <w:rsid w:val="00080D0E"/>
    <w:rsid w:val="000E00AE"/>
    <w:rsid w:val="0019490E"/>
    <w:rsid w:val="001B0F14"/>
    <w:rsid w:val="0027463B"/>
    <w:rsid w:val="003023BB"/>
    <w:rsid w:val="00395A94"/>
    <w:rsid w:val="0048382B"/>
    <w:rsid w:val="00534FC1"/>
    <w:rsid w:val="00626831"/>
    <w:rsid w:val="00697514"/>
    <w:rsid w:val="006B14E1"/>
    <w:rsid w:val="00967464"/>
    <w:rsid w:val="00BE21CD"/>
    <w:rsid w:val="00C5288C"/>
    <w:rsid w:val="00DB522D"/>
    <w:rsid w:val="00DD1FD3"/>
    <w:rsid w:val="00DF2A3C"/>
    <w:rsid w:val="00E10F07"/>
    <w:rsid w:val="00E125CD"/>
    <w:rsid w:val="00E17D1C"/>
    <w:rsid w:val="00F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63B"/>
    <w:rPr>
      <w:b/>
      <w:bCs/>
    </w:rPr>
  </w:style>
  <w:style w:type="character" w:styleId="a5">
    <w:name w:val="Hyperlink"/>
    <w:basedOn w:val="a0"/>
    <w:uiPriority w:val="99"/>
    <w:semiHidden/>
    <w:unhideWhenUsed/>
    <w:rsid w:val="0027463B"/>
    <w:rPr>
      <w:color w:val="0000FF"/>
      <w:u w:val="single"/>
    </w:rPr>
  </w:style>
  <w:style w:type="character" w:styleId="a6">
    <w:name w:val="Emphasis"/>
    <w:basedOn w:val="a0"/>
    <w:uiPriority w:val="20"/>
    <w:qFormat/>
    <w:rsid w:val="002746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464"/>
  </w:style>
  <w:style w:type="paragraph" w:styleId="ab">
    <w:name w:val="footer"/>
    <w:basedOn w:val="a"/>
    <w:link w:val="ac"/>
    <w:uiPriority w:val="99"/>
    <w:unhideWhenUsed/>
    <w:rsid w:val="0096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464"/>
  </w:style>
  <w:style w:type="paragraph" w:styleId="ad">
    <w:name w:val="List Paragraph"/>
    <w:basedOn w:val="a"/>
    <w:uiPriority w:val="34"/>
    <w:qFormat/>
    <w:rsid w:val="0062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63B"/>
    <w:rPr>
      <w:b/>
      <w:bCs/>
    </w:rPr>
  </w:style>
  <w:style w:type="character" w:styleId="a5">
    <w:name w:val="Hyperlink"/>
    <w:basedOn w:val="a0"/>
    <w:uiPriority w:val="99"/>
    <w:semiHidden/>
    <w:unhideWhenUsed/>
    <w:rsid w:val="0027463B"/>
    <w:rPr>
      <w:color w:val="0000FF"/>
      <w:u w:val="single"/>
    </w:rPr>
  </w:style>
  <w:style w:type="character" w:styleId="a6">
    <w:name w:val="Emphasis"/>
    <w:basedOn w:val="a0"/>
    <w:uiPriority w:val="20"/>
    <w:qFormat/>
    <w:rsid w:val="002746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464"/>
  </w:style>
  <w:style w:type="paragraph" w:styleId="ab">
    <w:name w:val="footer"/>
    <w:basedOn w:val="a"/>
    <w:link w:val="ac"/>
    <w:uiPriority w:val="99"/>
    <w:unhideWhenUsed/>
    <w:rsid w:val="0096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464"/>
  </w:style>
  <w:style w:type="paragraph" w:styleId="ad">
    <w:name w:val="List Paragraph"/>
    <w:basedOn w:val="a"/>
    <w:uiPriority w:val="34"/>
    <w:qFormat/>
    <w:rsid w:val="0062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xn--80aadbki6adhshb.xn--p1ai/index.php?option=com_content&amp;view=article&amp;id=548:vazhno3&amp;catid=12:forabonent" TargetMode="External"/><Relationship Id="rId18" Type="http://schemas.openxmlformats.org/officeDocument/2006/relationships/hyperlink" Target="https://www.xn--80aadbki6adhshb.xn--p1ai/%D1%80%D0%B0%D1%81%D0%BA%D1%80%D1%8B%D1%82%D0%B8%D0%B5-%D0%B8%D0%BD%D1%84%D0%BE%D1%80%D0%BC%D0%B0%D1%86%D0%B8%D0%B8/%D1%82%D0%B0%D1%80%D0%B8%D1%84%D1%8B/41-forabonent/zastrojshchikam-i-klientam/369-podklyuchenie-ob-ekta-k-sisteme-kommunalnogo-vodosnabzheniya-i-ili-vodootvedeniya-nov" TargetMode="External"/><Relationship Id="rId26" Type="http://schemas.openxmlformats.org/officeDocument/2006/relationships/hyperlink" Target="https://www.xn--80aadbki6adhshb.xn--p1ai/images/tu/9_%D0%B7%D0%B0%D1%8F%D0%B2%D0%BA%D0%B0_%D0%BD%D0%B0_%D0%BF%D0%BE%D0%B4%D0%BA%D0%BB%D1%8E%D1%87%D0%B5%D0%BD%D0%B8%D0%B5_%D0%9A_%D0%BD%D0%B0_%D0%BF%D1%80%D0%B8%D0%BB.5%D0%BF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80aadbki6adhshb.xn--p1ai/images/tu/7_%D0%A3%D0%B2%D0%B5%D0%B4%D0%BE%D0%BC%D0%BB%D0%B5%D0%BD%D0%B8%D0%B5_%D0%BE_%D0%B3%D0%BE%D1%82%D0%BE%D0%B2%D0%BD%D0%BE%D1%81%D1%82%D0%B8_%D0%9A_%D0%BD%D0%B0_%D0%BF%D1%80%D0%B8%D0%BB.3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xn--80aadbki6adhshb.xn--p1ai/images/tu/2_%D0%A2%D0%A3_22.docx" TargetMode="External"/><Relationship Id="rId17" Type="http://schemas.openxmlformats.org/officeDocument/2006/relationships/hyperlink" Target="https://www.xn--80aadbki6adhshb.xn--p1ai/images/5_%D1%82%D0%B5%D1%85%D0%BD%D0%B8%D1%87%D0%B5%D1%81%D0%BA%D0%B8%D0%B9_%D0%BD%D0%B0%D0%B4%D0%B7%D0%BE%D1%801.docx" TargetMode="External"/><Relationship Id="rId25" Type="http://schemas.openxmlformats.org/officeDocument/2006/relationships/hyperlink" Target="https://www.xn--80aadbki6adhshb.xn--p1ai/images/7_%D0%A3%D0%B2%D0%B5%D0%B4%D0%BE%D0%BC%D0%BB%D0%B5%D0%BD%D0%B8%D0%B5_%D0%BE_%D0%B3%D0%BE%D1%82%D0%BE%D0%B2%D0%BD%D0%BE%D1%81%D1%82%D0%B8_%D0%9A_%D0%BD%D0%B0_%D0%BF%D1%80%D0%B8%D0%BB.3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80aadbki6adhshb.xn--p1ai/images/3_%D0%B7%D0%B0%D0%BF%D1%80%D0%BE%D1%81_%D0%A2%D0%A3_%D0%BF%D0%B5%D1%80%D0%B5%D0%BD%D0%BE%D1%81%D0%B0_%D1%81%D0%B5%D1%82%D0%B5%D0%B91.docx" TargetMode="External"/><Relationship Id="rId20" Type="http://schemas.openxmlformats.org/officeDocument/2006/relationships/hyperlink" Target="https://www.xn--80aadbki6adhshb.xn--p1ai/images/tu/6_%D0%A3%D0%B2%D0%B5%D0%B4%D0%BE%D0%BC%D0%BB%D0%B5%D0%BD%D0%B8%D0%B5_%D0%BE_%D0%B3%D0%BE%D1%82%D0%BE%D0%B2%D0%BD%D0%BE%D1%81%D1%82%D0%B8_%D0%92_%D0%BD%D0%B0_%D0%BF%D1%80%D0%B8%D0%BB.32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xn--80aadbki6adhshb.xn--p1ai/images/1_%D0%A2%D0%A3_11.docx" TargetMode="External"/><Relationship Id="rId24" Type="http://schemas.openxmlformats.org/officeDocument/2006/relationships/hyperlink" Target="https://www.xn--80aadbki6adhshb.xn--p1ai/images/6_%D0%A3%D0%B2%D0%B5%D0%B4%D0%BE%D0%BC%D0%BB%D0%B5%D0%BD%D0%B8%D0%B5_%D0%BE_%D0%B3%D0%BE%D1%82%D0%BE%D0%B2%D0%BD%D0%BE%D1%81%D1%82%D0%B8_%D0%92_%D0%BD%D0%B0_%D0%BF%D1%80%D0%B8%D0%BB.3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n--80aadbki6adhshb.xn--p1ai/index.php?option=com_content&amp;view=article&amp;id=549:vazhno4&amp;catid=12:forabonent" TargetMode="External"/><Relationship Id="rId23" Type="http://schemas.openxmlformats.org/officeDocument/2006/relationships/hyperlink" Target="https://www.xn--80aadbki6adhshb.xn--p1ai/images/7_%D0%A3%D0%B2%D0%B5%D0%B4%D0%BE%D0%BC%D0%BB%D0%B5%D0%BD%D0%B8%D0%B5_%D0%BE_%D0%B3%D0%BE%D1%82%D0%BE%D0%B2%D0%BD%D0%BE%D1%81%D1%82%D0%B8_%D0%9A_%D0%BD%D0%B0_%D0%BF%D1%80%D0%B8%D0%BB.3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&#1040;&#1076;&#1084;&#1080;&#1085;&#1080;&#1089;&#1090;&#1088;&#1072;&#1090;&#1080;&#1074;&#1085;&#1099;&#1081;+&#1088;&#1077;&#1075;&#1083;&#1072;&#1084;&#1077;&#1085;&#1090;.docx" TargetMode="External"/><Relationship Id="rId19" Type="http://schemas.openxmlformats.org/officeDocument/2006/relationships/hyperlink" Target="https://www.xn--80aadbki6adhshb.xn--p1ai/images/tu/15_%D0%9F%D1%8F%D0%BC%D1%8F%D1%82%D0%BA%D0%B0_%D0%BF%D0%BE_%D0%BF%D1%80%D0%BE%D0%B2.%D1%82%D0%B5%D1%85.%D0%BD%D0%B0%D0%B4%D0%B7._%D0%B8_%D1%80%D0%B5%D0%B3._%D0%BD%D0%B0%D1%87._%D1%80%D0%B0%D0%B1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0;&#1076;&#1084;&#1080;&#1085;&#1080;&#1089;&#1090;&#1088;&#1072;&#1090;&#1080;&#1074;&#1085;&#1099;&#1081;+&#1088;&#1077;&#1075;&#1083;&#1072;&#1084;&#1077;&#1085;&#1090;.docx" TargetMode="External"/><Relationship Id="rId14" Type="http://schemas.openxmlformats.org/officeDocument/2006/relationships/hyperlink" Target="http://www.xn--80aadbki6adhshb.xn--p1ai/index.php?option=com_content&amp;view=article&amp;id=549:vazhno4&amp;catid=12:forabonent" TargetMode="External"/><Relationship Id="rId22" Type="http://schemas.openxmlformats.org/officeDocument/2006/relationships/hyperlink" Target="https://www.xn--80aadbki6adhshb.xn--p1ai/images/6_%D0%A3%D0%B2%D0%B5%D0%B4%D0%BE%D0%BC%D0%BB%D0%B5%D0%BD%D0%B8%D0%B5_%D0%BE_%D0%B3%D0%BE%D1%82%D0%BE%D0%B2%D0%BD%D0%BE%D1%81%D1%82%D0%B8_%D0%92_%D0%BD%D0%B0_%D0%BF%D1%80%D0%B8%D0%BB.3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 Николаевна</cp:lastModifiedBy>
  <cp:revision>2</cp:revision>
  <cp:lastPrinted>2019-12-19T09:40:00Z</cp:lastPrinted>
  <dcterms:created xsi:type="dcterms:W3CDTF">2019-12-20T08:05:00Z</dcterms:created>
  <dcterms:modified xsi:type="dcterms:W3CDTF">2019-12-20T08:05:00Z</dcterms:modified>
</cp:coreProperties>
</file>