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7"/>
      </w:tblGrid>
      <w:tr w:rsidR="00FB3EF0" w:rsidRPr="001E7B26" w:rsidTr="00011B7B">
        <w:trPr>
          <w:trHeight w:val="14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EF0" w:rsidRPr="001E7B26" w:rsidRDefault="00D16DC3" w:rsidP="001E7B26">
            <w:pPr>
              <w:ind w:left="567" w:right="-225"/>
              <w:rPr>
                <w:rFonts w:ascii="Liberation Serif" w:hAnsi="Liberation Serif" w:cs="Times New Roman"/>
                <w:sz w:val="28"/>
                <w:szCs w:val="28"/>
              </w:rPr>
            </w:pPr>
            <w:r w:rsidRPr="001E7B26">
              <w:rPr>
                <w:rFonts w:ascii="Liberation Serif" w:hAnsi="Liberation Serif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76200</wp:posOffset>
                  </wp:positionV>
                  <wp:extent cx="676275" cy="809625"/>
                  <wp:effectExtent l="19050" t="0" r="9525" b="0"/>
                  <wp:wrapNone/>
                  <wp:docPr id="2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3F27" w:rsidRPr="007154BC" w:rsidRDefault="000045F7" w:rsidP="001E7B26">
      <w:pPr>
        <w:ind w:left="567" w:right="-225"/>
        <w:jc w:val="center"/>
        <w:rPr>
          <w:rFonts w:ascii="Liberation Serif" w:hAnsi="Liberation Serif" w:cs="Times New Roman"/>
          <w:b/>
          <w:color w:val="auto"/>
          <w:sz w:val="28"/>
          <w:szCs w:val="28"/>
        </w:rPr>
      </w:pPr>
      <w:r w:rsidRPr="007154BC">
        <w:rPr>
          <w:rFonts w:ascii="Liberation Serif" w:hAnsi="Liberation Serif" w:cs="Times New Roman"/>
          <w:b/>
          <w:color w:val="auto"/>
          <w:sz w:val="28"/>
          <w:szCs w:val="28"/>
        </w:rPr>
        <w:t>АДМИНИСТРАЦИЯ</w:t>
      </w:r>
      <w:r w:rsidR="007154BC" w:rsidRPr="007154BC">
        <w:rPr>
          <w:rFonts w:ascii="Liberation Serif" w:hAnsi="Liberation Serif" w:cs="Times New Roman"/>
          <w:b/>
          <w:color w:val="auto"/>
          <w:sz w:val="28"/>
          <w:szCs w:val="28"/>
        </w:rPr>
        <w:t xml:space="preserve"> </w:t>
      </w:r>
      <w:r w:rsidR="00583F27" w:rsidRPr="007154BC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583F27" w:rsidRPr="007154BC" w:rsidRDefault="00583F27" w:rsidP="001E7B26">
      <w:pPr>
        <w:ind w:left="567" w:right="-225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154BC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</w:p>
    <w:p w:rsidR="00583F27" w:rsidRPr="007154BC" w:rsidRDefault="00583F27" w:rsidP="001E7B26">
      <w:pPr>
        <w:pStyle w:val="ConsPlusTitle"/>
        <w:ind w:left="567" w:right="-225"/>
        <w:jc w:val="center"/>
        <w:rPr>
          <w:rFonts w:ascii="Liberation Serif" w:hAnsi="Liberation Serif" w:cs="Times New Roman"/>
          <w:sz w:val="28"/>
          <w:szCs w:val="28"/>
        </w:rPr>
      </w:pPr>
    </w:p>
    <w:p w:rsidR="00583F27" w:rsidRPr="007154BC" w:rsidRDefault="00583F27" w:rsidP="001E7B26">
      <w:pPr>
        <w:pStyle w:val="ConsPlusTitle"/>
        <w:ind w:left="567" w:right="-225"/>
        <w:jc w:val="center"/>
        <w:rPr>
          <w:rFonts w:ascii="Liberation Serif" w:hAnsi="Liberation Serif" w:cs="Times New Roman"/>
          <w:sz w:val="28"/>
          <w:szCs w:val="28"/>
        </w:rPr>
      </w:pPr>
    </w:p>
    <w:p w:rsidR="00583F27" w:rsidRPr="007154BC" w:rsidRDefault="00583F27" w:rsidP="001E7B26">
      <w:pPr>
        <w:pStyle w:val="ConsPlusTitle"/>
        <w:ind w:left="567" w:right="-225"/>
        <w:jc w:val="center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>ПОСТАНОВЛЕНИЕ</w:t>
      </w:r>
    </w:p>
    <w:p w:rsidR="00583F27" w:rsidRPr="007154BC" w:rsidRDefault="00583F27" w:rsidP="001E7B26">
      <w:pPr>
        <w:pStyle w:val="ConsPlusTitle"/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83F27" w:rsidRPr="007154BC" w:rsidRDefault="00583F27" w:rsidP="001E7B26">
      <w:pPr>
        <w:pStyle w:val="ConsPlusTitle"/>
        <w:ind w:left="567" w:right="-225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>от</w:t>
      </w:r>
      <w:r w:rsidR="0079014F">
        <w:rPr>
          <w:rFonts w:ascii="Liberation Serif" w:hAnsi="Liberation Serif" w:cs="Times New Roman"/>
          <w:sz w:val="28"/>
          <w:szCs w:val="28"/>
        </w:rPr>
        <w:t xml:space="preserve"> 30.12.2019  № 978</w:t>
      </w:r>
    </w:p>
    <w:p w:rsidR="00FB3EF0" w:rsidRPr="007154BC" w:rsidRDefault="00FB3EF0" w:rsidP="001E7B26">
      <w:pPr>
        <w:ind w:left="567" w:right="-225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c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E7B26" w:rsidRPr="007154BC" w:rsidTr="001E7B26">
        <w:tc>
          <w:tcPr>
            <w:tcW w:w="4786" w:type="dxa"/>
          </w:tcPr>
          <w:p w:rsidR="001E7B26" w:rsidRPr="007154BC" w:rsidRDefault="001E7B26" w:rsidP="00573265">
            <w:pPr>
              <w:ind w:right="1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154B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Об </w:t>
            </w:r>
            <w:r w:rsidRPr="007154BC">
              <w:rPr>
                <w:rFonts w:ascii="Liberation Serif" w:hAnsi="Liberation Serif" w:cs="Times New Roman"/>
                <w:b/>
                <w:color w:val="auto"/>
                <w:sz w:val="28"/>
                <w:szCs w:val="28"/>
              </w:rPr>
              <w:t>утверждении</w:t>
            </w:r>
            <w:r w:rsidR="00EE6AAA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7154BC">
              <w:rPr>
                <w:rFonts w:ascii="Liberation Serif" w:hAnsi="Liberation Serif" w:cs="Times New Roman"/>
                <w:b/>
                <w:sz w:val="28"/>
                <w:szCs w:val="28"/>
              </w:rPr>
              <w:t>Программы комплексного развития социальной инфраструктуры МО Красно</w:t>
            </w:r>
            <w:r w:rsidR="000C6889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уфимский округ на </w:t>
            </w:r>
            <w:r w:rsidR="00573265">
              <w:rPr>
                <w:rFonts w:ascii="Liberation Serif" w:hAnsi="Liberation Serif" w:cs="Times New Roman"/>
                <w:b/>
                <w:sz w:val="28"/>
                <w:szCs w:val="28"/>
              </w:rPr>
              <w:t>2020 -</w:t>
            </w:r>
            <w:r w:rsidR="000C6889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2030</w:t>
            </w:r>
            <w:r w:rsidRPr="007154B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год</w:t>
            </w:r>
            <w:r w:rsidR="00573265">
              <w:rPr>
                <w:rFonts w:ascii="Liberation Serif" w:hAnsi="Liberation Serif" w:cs="Times New Roman"/>
                <w:b/>
                <w:sz w:val="28"/>
                <w:szCs w:val="28"/>
              </w:rPr>
              <w:t>ы</w:t>
            </w:r>
          </w:p>
        </w:tc>
      </w:tr>
    </w:tbl>
    <w:p w:rsidR="001E7B26" w:rsidRPr="007154BC" w:rsidRDefault="001E7B26" w:rsidP="001E7B26">
      <w:pPr>
        <w:ind w:left="567" w:right="-225"/>
        <w:rPr>
          <w:rFonts w:ascii="Liberation Serif" w:hAnsi="Liberation Serif" w:cs="Times New Roman"/>
          <w:sz w:val="28"/>
          <w:szCs w:val="28"/>
        </w:rPr>
      </w:pPr>
    </w:p>
    <w:p w:rsidR="001E7B26" w:rsidRPr="007154BC" w:rsidRDefault="001E7B26" w:rsidP="00693DA4">
      <w:pPr>
        <w:pStyle w:val="3"/>
        <w:shd w:val="clear" w:color="auto" w:fill="auto"/>
        <w:spacing w:line="240" w:lineRule="auto"/>
        <w:ind w:left="567" w:right="-225"/>
        <w:jc w:val="both"/>
        <w:rPr>
          <w:rStyle w:val="11"/>
          <w:rFonts w:ascii="Liberation Serif" w:eastAsia="Courier New" w:hAnsi="Liberation Serif"/>
          <w:sz w:val="28"/>
          <w:szCs w:val="28"/>
        </w:rPr>
      </w:pPr>
      <w:r w:rsidRPr="007154BC">
        <w:rPr>
          <w:rFonts w:ascii="Liberation Serif" w:hAnsi="Liberation Serif"/>
          <w:color w:val="000000"/>
          <w:sz w:val="28"/>
          <w:szCs w:val="28"/>
        </w:rPr>
        <w:tab/>
      </w:r>
      <w:r w:rsidRPr="007154BC">
        <w:rPr>
          <w:rFonts w:ascii="Liberation Serif" w:hAnsi="Liberation Serif"/>
          <w:color w:val="000000"/>
          <w:sz w:val="28"/>
          <w:szCs w:val="28"/>
        </w:rPr>
        <w:tab/>
        <w:t>В соответствии с</w:t>
      </w:r>
      <w:r w:rsidR="00573265" w:rsidRPr="00573265">
        <w:rPr>
          <w:rStyle w:val="11"/>
          <w:rFonts w:ascii="Liberation Serif" w:hAnsi="Liberation Serif"/>
          <w:sz w:val="28"/>
          <w:szCs w:val="28"/>
        </w:rPr>
        <w:t xml:space="preserve"> </w:t>
      </w:r>
      <w:r w:rsidR="00573265">
        <w:rPr>
          <w:rStyle w:val="11"/>
          <w:rFonts w:ascii="Liberation Serif" w:hAnsi="Liberation Serif"/>
          <w:sz w:val="28"/>
          <w:szCs w:val="28"/>
        </w:rPr>
        <w:t>п</w:t>
      </w:r>
      <w:r w:rsidR="00573265" w:rsidRPr="007154BC">
        <w:rPr>
          <w:rStyle w:val="11"/>
          <w:rFonts w:ascii="Liberation Serif" w:eastAsia="Courier New" w:hAnsi="Liberation Serif"/>
          <w:sz w:val="28"/>
          <w:szCs w:val="28"/>
        </w:rPr>
        <w:t>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 w:rsidR="00573265">
        <w:rPr>
          <w:rStyle w:val="11"/>
          <w:rFonts w:ascii="Liberation Serif" w:eastAsia="Courier New" w:hAnsi="Liberation Serif"/>
          <w:sz w:val="28"/>
          <w:szCs w:val="28"/>
        </w:rPr>
        <w:t xml:space="preserve">, </w:t>
      </w:r>
      <w:r w:rsidR="00A66B85">
        <w:rPr>
          <w:rFonts w:ascii="Liberation Serif" w:hAnsi="Liberation Serif"/>
          <w:sz w:val="28"/>
          <w:szCs w:val="28"/>
        </w:rPr>
        <w:t>Федеральным законом</w:t>
      </w:r>
      <w:r w:rsidR="00573265" w:rsidRPr="00251450">
        <w:rPr>
          <w:rFonts w:ascii="Liberation Serif" w:hAnsi="Liberation Serif"/>
          <w:sz w:val="28"/>
          <w:szCs w:val="28"/>
        </w:rPr>
        <w:t xml:space="preserve"> от 06.10.2003 № 131- ФЗ «Об общих принципах  организации местного самоуправления в Российской Федерации»</w:t>
      </w:r>
      <w:r w:rsidR="00573265">
        <w:rPr>
          <w:rFonts w:ascii="Liberation Serif" w:hAnsi="Liberation Serif"/>
          <w:sz w:val="28"/>
          <w:szCs w:val="28"/>
        </w:rPr>
        <w:t xml:space="preserve">, </w:t>
      </w:r>
      <w:r w:rsidR="00A66B85">
        <w:rPr>
          <w:rStyle w:val="11"/>
          <w:rFonts w:ascii="Liberation Serif" w:hAnsi="Liberation Serif"/>
          <w:sz w:val="28"/>
          <w:szCs w:val="28"/>
        </w:rPr>
        <w:t>Г</w:t>
      </w:r>
      <w:r w:rsidRPr="007154BC">
        <w:rPr>
          <w:rStyle w:val="11"/>
          <w:rFonts w:ascii="Liberation Serif" w:hAnsi="Liberation Serif"/>
          <w:sz w:val="28"/>
          <w:szCs w:val="28"/>
        </w:rPr>
        <w:t>радостроительным кодексом Российской Федерации от</w:t>
      </w:r>
      <w:r w:rsidR="00A66B85">
        <w:rPr>
          <w:rStyle w:val="11"/>
          <w:rFonts w:ascii="Liberation Serif" w:hAnsi="Liberation Serif"/>
          <w:sz w:val="28"/>
          <w:szCs w:val="28"/>
        </w:rPr>
        <w:t xml:space="preserve"> 29 декабря 2004 года № 190-ФЗ и отдельными</w:t>
      </w:r>
      <w:r w:rsidRPr="007154BC">
        <w:rPr>
          <w:rStyle w:val="11"/>
          <w:rFonts w:ascii="Liberation Serif" w:hAnsi="Liberation Serif"/>
          <w:sz w:val="28"/>
          <w:szCs w:val="28"/>
        </w:rPr>
        <w:t xml:space="preserve"> законодательн</w:t>
      </w:r>
      <w:r w:rsidR="00A66B85">
        <w:rPr>
          <w:rStyle w:val="11"/>
          <w:rFonts w:ascii="Liberation Serif" w:hAnsi="Liberation Serif"/>
          <w:sz w:val="28"/>
          <w:szCs w:val="28"/>
        </w:rPr>
        <w:t>ыми актами</w:t>
      </w:r>
      <w:r w:rsidR="00573265">
        <w:rPr>
          <w:rStyle w:val="11"/>
          <w:rFonts w:ascii="Liberation Serif" w:hAnsi="Liberation Serif"/>
          <w:sz w:val="28"/>
          <w:szCs w:val="28"/>
        </w:rPr>
        <w:t xml:space="preserve"> Российской Федерации»,</w:t>
      </w:r>
      <w:r w:rsidRPr="007154BC">
        <w:rPr>
          <w:rStyle w:val="11"/>
          <w:rFonts w:ascii="Liberation Serif" w:eastAsia="Courier New" w:hAnsi="Liberation Serif"/>
          <w:sz w:val="28"/>
          <w:szCs w:val="28"/>
        </w:rPr>
        <w:t xml:space="preserve"> </w:t>
      </w:r>
      <w:r w:rsidR="00A66B85">
        <w:rPr>
          <w:rFonts w:ascii="Liberation Serif" w:hAnsi="Liberation Serif"/>
          <w:sz w:val="28"/>
          <w:szCs w:val="28"/>
        </w:rPr>
        <w:t xml:space="preserve">руководствуясь </w:t>
      </w:r>
      <w:r w:rsidRPr="007154BC">
        <w:rPr>
          <w:rFonts w:ascii="Liberation Serif" w:hAnsi="Liberation Serif"/>
          <w:sz w:val="28"/>
          <w:szCs w:val="28"/>
        </w:rPr>
        <w:t>ст. 26, ст. 31 Устава МО Красноуфимский округ</w:t>
      </w:r>
    </w:p>
    <w:p w:rsidR="001E7B26" w:rsidRPr="007154BC" w:rsidRDefault="001E7B26" w:rsidP="00693DA4">
      <w:pPr>
        <w:pStyle w:val="1"/>
        <w:widowControl/>
        <w:ind w:left="567" w:right="-225"/>
        <w:rPr>
          <w:rFonts w:ascii="Liberation Serif" w:hAnsi="Liberation Serif"/>
          <w:b/>
          <w:bCs/>
          <w:sz w:val="28"/>
        </w:rPr>
      </w:pPr>
    </w:p>
    <w:p w:rsidR="001E7B26" w:rsidRPr="007154BC" w:rsidRDefault="001E7B26" w:rsidP="00693DA4">
      <w:pPr>
        <w:rPr>
          <w:rFonts w:ascii="Liberation Serif" w:hAnsi="Liberation Serif"/>
        </w:rPr>
      </w:pPr>
    </w:p>
    <w:p w:rsidR="00FB3EF0" w:rsidRPr="007154BC" w:rsidRDefault="00FB3EF0" w:rsidP="00693DA4">
      <w:pPr>
        <w:pStyle w:val="1"/>
        <w:widowControl/>
        <w:ind w:left="567" w:right="-225"/>
        <w:rPr>
          <w:rFonts w:ascii="Liberation Serif" w:hAnsi="Liberation Serif"/>
          <w:b/>
          <w:bCs/>
          <w:sz w:val="28"/>
        </w:rPr>
      </w:pPr>
      <w:r w:rsidRPr="007154BC">
        <w:rPr>
          <w:rFonts w:ascii="Liberation Serif" w:hAnsi="Liberation Serif"/>
          <w:b/>
          <w:bCs/>
          <w:sz w:val="28"/>
        </w:rPr>
        <w:t>П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О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С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Т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А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Н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О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В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Л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Я</w:t>
      </w:r>
      <w:r w:rsidR="00A93B06" w:rsidRPr="007154BC">
        <w:rPr>
          <w:rFonts w:ascii="Liberation Serif" w:hAnsi="Liberation Serif"/>
          <w:b/>
          <w:bCs/>
          <w:sz w:val="28"/>
        </w:rPr>
        <w:t xml:space="preserve"> </w:t>
      </w:r>
      <w:r w:rsidRPr="007154BC">
        <w:rPr>
          <w:rFonts w:ascii="Liberation Serif" w:hAnsi="Liberation Serif"/>
          <w:b/>
          <w:bCs/>
          <w:sz w:val="28"/>
        </w:rPr>
        <w:t>Ю:</w:t>
      </w:r>
    </w:p>
    <w:p w:rsidR="00A93B06" w:rsidRPr="007154BC" w:rsidRDefault="00A93B06" w:rsidP="00693DA4">
      <w:pPr>
        <w:ind w:left="567" w:right="-225"/>
        <w:rPr>
          <w:rFonts w:ascii="Liberation Serif" w:hAnsi="Liberation Serif"/>
        </w:rPr>
      </w:pPr>
    </w:p>
    <w:p w:rsidR="00D91527" w:rsidRPr="007154BC" w:rsidRDefault="005C4BDD" w:rsidP="005C4BDD">
      <w:pPr>
        <w:tabs>
          <w:tab w:val="left" w:pos="1276"/>
          <w:tab w:val="left" w:pos="1560"/>
        </w:tabs>
        <w:ind w:left="567" w:right="-225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B3EF0" w:rsidRPr="007154BC">
        <w:rPr>
          <w:rFonts w:ascii="Liberation Serif" w:hAnsi="Liberation Serif" w:cs="Times New Roman"/>
          <w:sz w:val="28"/>
          <w:szCs w:val="28"/>
        </w:rPr>
        <w:t>Утвердить</w:t>
      </w:r>
      <w:r w:rsidR="00D91527" w:rsidRPr="007154BC">
        <w:rPr>
          <w:rFonts w:ascii="Liberation Serif" w:hAnsi="Liberation Serif" w:cs="Times New Roman"/>
          <w:sz w:val="28"/>
          <w:szCs w:val="28"/>
        </w:rPr>
        <w:t xml:space="preserve"> </w:t>
      </w:r>
      <w:r w:rsidR="00133C4B" w:rsidRPr="007154BC">
        <w:rPr>
          <w:rFonts w:ascii="Liberation Serif" w:hAnsi="Liberation Serif" w:cs="Times New Roman"/>
          <w:sz w:val="28"/>
          <w:szCs w:val="28"/>
        </w:rPr>
        <w:t>П</w:t>
      </w:r>
      <w:r w:rsidR="00D91527" w:rsidRPr="007154BC">
        <w:rPr>
          <w:rFonts w:ascii="Liberation Serif" w:hAnsi="Liberation Serif" w:cs="Times New Roman"/>
          <w:sz w:val="28"/>
          <w:szCs w:val="28"/>
        </w:rPr>
        <w:t xml:space="preserve">рограмму комплексного развития социальной инфраструктуры </w:t>
      </w:r>
      <w:r w:rsidR="00A208AA" w:rsidRPr="007154BC">
        <w:rPr>
          <w:rFonts w:ascii="Liberation Serif" w:hAnsi="Liberation Serif" w:cs="Times New Roman"/>
          <w:sz w:val="28"/>
          <w:szCs w:val="28"/>
        </w:rPr>
        <w:t>МО</w:t>
      </w:r>
      <w:r w:rsidR="00824608" w:rsidRPr="007154BC">
        <w:rPr>
          <w:rFonts w:ascii="Liberation Serif" w:hAnsi="Liberation Serif" w:cs="Times New Roman"/>
          <w:sz w:val="28"/>
          <w:szCs w:val="28"/>
        </w:rPr>
        <w:t xml:space="preserve"> Красноуфимский округ</w:t>
      </w:r>
      <w:r w:rsidR="00A208AA" w:rsidRPr="007154BC">
        <w:rPr>
          <w:rFonts w:ascii="Liberation Serif" w:hAnsi="Liberation Serif" w:cs="Times New Roman"/>
          <w:sz w:val="28"/>
          <w:szCs w:val="28"/>
        </w:rPr>
        <w:t xml:space="preserve"> </w:t>
      </w:r>
      <w:r w:rsidR="00573265" w:rsidRPr="00573265">
        <w:rPr>
          <w:rFonts w:ascii="Liberation Serif" w:hAnsi="Liberation Serif" w:cs="Times New Roman"/>
          <w:sz w:val="28"/>
          <w:szCs w:val="28"/>
        </w:rPr>
        <w:t>на 2020 - 2030 годы</w:t>
      </w:r>
      <w:r w:rsidR="00573265" w:rsidRPr="007154BC">
        <w:rPr>
          <w:rFonts w:ascii="Liberation Serif" w:hAnsi="Liberation Serif" w:cs="Times New Roman"/>
          <w:sz w:val="28"/>
          <w:szCs w:val="28"/>
        </w:rPr>
        <w:t xml:space="preserve"> </w:t>
      </w:r>
      <w:r w:rsidR="00D91527" w:rsidRPr="007154BC">
        <w:rPr>
          <w:rFonts w:ascii="Liberation Serif" w:hAnsi="Liberation Serif" w:cs="Times New Roman"/>
          <w:sz w:val="28"/>
          <w:szCs w:val="28"/>
        </w:rPr>
        <w:t xml:space="preserve">(прилагается). </w:t>
      </w:r>
    </w:p>
    <w:p w:rsidR="001C797E" w:rsidRPr="007154BC" w:rsidRDefault="00FB3EF0" w:rsidP="005C4BDD">
      <w:pPr>
        <w:tabs>
          <w:tab w:val="left" w:pos="1560"/>
        </w:tabs>
        <w:ind w:left="567" w:right="-225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2. Ответственным исполнителям обеспечить выполнение </w:t>
      </w:r>
      <w:r w:rsidR="00133C4B" w:rsidRPr="007154BC">
        <w:rPr>
          <w:rFonts w:ascii="Liberation Serif" w:hAnsi="Liberation Serif" w:cs="Times New Roman"/>
          <w:color w:val="auto"/>
          <w:sz w:val="28"/>
          <w:szCs w:val="28"/>
        </w:rPr>
        <w:t>П</w:t>
      </w:r>
      <w:r w:rsidR="00A46E1D" w:rsidRPr="007154BC">
        <w:rPr>
          <w:rFonts w:ascii="Liberation Serif" w:hAnsi="Liberation Serif" w:cs="Times New Roman"/>
          <w:sz w:val="28"/>
          <w:szCs w:val="28"/>
        </w:rPr>
        <w:t xml:space="preserve">рограммы комплексного развития социальной инфраструктуры </w:t>
      </w:r>
      <w:r w:rsidR="00A208AA" w:rsidRPr="007154BC">
        <w:rPr>
          <w:rFonts w:ascii="Liberation Serif" w:hAnsi="Liberation Serif" w:cs="Times New Roman"/>
          <w:sz w:val="28"/>
          <w:szCs w:val="28"/>
        </w:rPr>
        <w:t>МО</w:t>
      </w:r>
      <w:r w:rsidR="00F142C9" w:rsidRPr="007154BC">
        <w:rPr>
          <w:rFonts w:ascii="Liberation Serif" w:hAnsi="Liberation Serif" w:cs="Times New Roman"/>
          <w:sz w:val="28"/>
          <w:szCs w:val="28"/>
        </w:rPr>
        <w:t xml:space="preserve"> Красноуфимский округ </w:t>
      </w:r>
      <w:r w:rsidR="00573265" w:rsidRPr="00573265">
        <w:rPr>
          <w:rFonts w:ascii="Liberation Serif" w:hAnsi="Liberation Serif" w:cs="Times New Roman"/>
          <w:sz w:val="28"/>
          <w:szCs w:val="28"/>
        </w:rPr>
        <w:t>на 2020 - 2030 годы</w:t>
      </w:r>
      <w:r w:rsidR="00EE6AAA">
        <w:rPr>
          <w:rFonts w:ascii="Liberation Serif" w:hAnsi="Liberation Serif" w:cs="Times New Roman"/>
          <w:sz w:val="28"/>
          <w:szCs w:val="28"/>
        </w:rPr>
        <w:t>.</w:t>
      </w:r>
    </w:p>
    <w:p w:rsidR="001C797E" w:rsidRPr="007154BC" w:rsidRDefault="00FB3EF0" w:rsidP="005C4BDD">
      <w:pPr>
        <w:tabs>
          <w:tab w:val="left" w:pos="1560"/>
        </w:tabs>
        <w:ind w:left="567" w:right="-225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3. </w:t>
      </w:r>
      <w:r w:rsidR="00824608" w:rsidRPr="007154BC">
        <w:rPr>
          <w:rFonts w:ascii="Liberation Serif" w:hAnsi="Liberation Serif" w:cs="Times New Roman"/>
          <w:sz w:val="28"/>
          <w:szCs w:val="28"/>
        </w:rPr>
        <w:t xml:space="preserve">Опубликовать настоящее </w:t>
      </w:r>
      <w:r w:rsidR="001E7B26" w:rsidRPr="007154BC">
        <w:rPr>
          <w:rFonts w:ascii="Liberation Serif" w:hAnsi="Liberation Serif" w:cs="Times New Roman"/>
          <w:sz w:val="28"/>
          <w:szCs w:val="28"/>
        </w:rPr>
        <w:t>постановление</w:t>
      </w:r>
      <w:r w:rsidR="00824608" w:rsidRPr="007154BC">
        <w:rPr>
          <w:rFonts w:ascii="Liberation Serif" w:hAnsi="Liberation Serif" w:cs="Times New Roman"/>
          <w:sz w:val="28"/>
          <w:szCs w:val="28"/>
        </w:rPr>
        <w:t xml:space="preserve"> на официальном сайте МО Красноуфимский округ.</w:t>
      </w:r>
    </w:p>
    <w:p w:rsidR="00F142C9" w:rsidRPr="007154BC" w:rsidRDefault="00FB3EF0" w:rsidP="005C4BDD">
      <w:pPr>
        <w:tabs>
          <w:tab w:val="left" w:pos="1560"/>
        </w:tabs>
        <w:ind w:left="567" w:right="-225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4. </w:t>
      </w:r>
      <w:r w:rsidR="005C4BDD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F142C9" w:rsidRPr="007154BC">
        <w:rPr>
          <w:rFonts w:ascii="Liberation Serif" w:hAnsi="Liberation Serif" w:cs="Times New Roman"/>
          <w:sz w:val="28"/>
          <w:szCs w:val="28"/>
        </w:rPr>
        <w:t xml:space="preserve">Контроль за выполнением данного </w:t>
      </w:r>
      <w:r w:rsidR="001E7B26" w:rsidRPr="007154BC">
        <w:rPr>
          <w:rFonts w:ascii="Liberation Serif" w:hAnsi="Liberation Serif" w:cs="Times New Roman"/>
          <w:sz w:val="28"/>
          <w:szCs w:val="28"/>
        </w:rPr>
        <w:t>п</w:t>
      </w:r>
      <w:r w:rsidR="00F142C9" w:rsidRPr="007154BC">
        <w:rPr>
          <w:rFonts w:ascii="Liberation Serif" w:hAnsi="Liberation Serif" w:cs="Times New Roman"/>
          <w:sz w:val="28"/>
          <w:szCs w:val="28"/>
        </w:rPr>
        <w:t>остановления оставляю за собой.</w:t>
      </w:r>
    </w:p>
    <w:p w:rsidR="00F142C9" w:rsidRPr="007154BC" w:rsidRDefault="00F142C9" w:rsidP="005C4BDD">
      <w:pPr>
        <w:ind w:left="567" w:right="-225"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B3EF0" w:rsidRPr="007154BC" w:rsidRDefault="00FB3EF0" w:rsidP="00693DA4">
      <w:pPr>
        <w:ind w:left="567" w:right="-225"/>
        <w:jc w:val="both"/>
        <w:rPr>
          <w:rFonts w:ascii="Liberation Serif" w:hAnsi="Liberation Serif"/>
        </w:rPr>
      </w:pPr>
    </w:p>
    <w:p w:rsidR="00FB3EF0" w:rsidRDefault="00FB3EF0" w:rsidP="00693DA4">
      <w:pPr>
        <w:ind w:left="567" w:right="-225"/>
        <w:jc w:val="both"/>
        <w:rPr>
          <w:rFonts w:ascii="Liberation Serif" w:hAnsi="Liberation Serif"/>
        </w:rPr>
      </w:pPr>
    </w:p>
    <w:p w:rsidR="00A66B85" w:rsidRPr="007154BC" w:rsidRDefault="00A66B85" w:rsidP="00693DA4">
      <w:pPr>
        <w:ind w:left="567" w:right="-225"/>
        <w:jc w:val="both"/>
        <w:rPr>
          <w:rFonts w:ascii="Liberation Serif" w:hAnsi="Liberation Serif"/>
        </w:rPr>
      </w:pPr>
    </w:p>
    <w:p w:rsidR="00F142C9" w:rsidRPr="007154BC" w:rsidRDefault="00F142C9" w:rsidP="00693DA4">
      <w:pPr>
        <w:pStyle w:val="ConsPlusNormal"/>
        <w:ind w:left="567" w:right="-225" w:firstLine="0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>Глава</w:t>
      </w:r>
      <w:r w:rsidR="00EE6AAA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</w:p>
    <w:p w:rsidR="00F142C9" w:rsidRPr="007154BC" w:rsidRDefault="00F142C9" w:rsidP="00693DA4">
      <w:pPr>
        <w:pStyle w:val="ConsPlusNormal"/>
        <w:tabs>
          <w:tab w:val="left" w:pos="7140"/>
        </w:tabs>
        <w:ind w:left="567" w:right="-225" w:firstLine="0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>Красноуфимский округ</w:t>
      </w:r>
      <w:r w:rsidRPr="007154BC">
        <w:rPr>
          <w:rFonts w:ascii="Liberation Serif" w:hAnsi="Liberation Serif" w:cs="Times New Roman"/>
          <w:sz w:val="28"/>
          <w:szCs w:val="28"/>
        </w:rPr>
        <w:tab/>
        <w:t xml:space="preserve">           </w:t>
      </w:r>
      <w:r w:rsidR="00EE6AAA">
        <w:rPr>
          <w:rFonts w:ascii="Liberation Serif" w:hAnsi="Liberation Serif" w:cs="Times New Roman"/>
          <w:sz w:val="28"/>
          <w:szCs w:val="28"/>
        </w:rPr>
        <w:t xml:space="preserve">  </w:t>
      </w:r>
      <w:r w:rsidRPr="007154BC">
        <w:rPr>
          <w:rFonts w:ascii="Liberation Serif" w:hAnsi="Liberation Serif" w:cs="Times New Roman"/>
          <w:sz w:val="28"/>
          <w:szCs w:val="28"/>
        </w:rPr>
        <w:t xml:space="preserve">   О.В. Ряписов</w:t>
      </w:r>
    </w:p>
    <w:p w:rsidR="001329E0" w:rsidRPr="0079014F" w:rsidRDefault="00F142C9" w:rsidP="001E7B26">
      <w:pPr>
        <w:ind w:left="567" w:right="-225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 xml:space="preserve">        </w:t>
      </w:r>
    </w:p>
    <w:p w:rsidR="00A45871" w:rsidRPr="007154BC" w:rsidRDefault="00A45871" w:rsidP="001E7B26">
      <w:pPr>
        <w:ind w:left="567" w:right="-225"/>
        <w:rPr>
          <w:rFonts w:ascii="Liberation Serif" w:hAnsi="Liberation Serif"/>
        </w:rPr>
      </w:pPr>
    </w:p>
    <w:p w:rsidR="00DF1726" w:rsidRPr="007154BC" w:rsidRDefault="00C51205" w:rsidP="00296D19">
      <w:pPr>
        <w:ind w:left="567" w:right="-225"/>
        <w:contextualSpacing/>
        <w:jc w:val="right"/>
        <w:rPr>
          <w:rFonts w:ascii="Liberation Serif" w:hAnsi="Liberation Serif" w:cs="Times New Roman"/>
        </w:rPr>
      </w:pPr>
      <w:r w:rsidRPr="007154BC">
        <w:rPr>
          <w:rFonts w:ascii="Liberation Serif" w:hAnsi="Liberation Serif" w:cs="Times New Roman"/>
        </w:rPr>
        <w:lastRenderedPageBreak/>
        <w:t xml:space="preserve">     </w:t>
      </w:r>
      <w:r w:rsidR="00296D19" w:rsidRPr="007154BC">
        <w:rPr>
          <w:rFonts w:ascii="Liberation Serif" w:hAnsi="Liberation Serif" w:cs="Times New Roman"/>
        </w:rPr>
        <w:t>Приложение</w:t>
      </w:r>
    </w:p>
    <w:p w:rsidR="00DF1726" w:rsidRPr="007154BC" w:rsidRDefault="00296D19" w:rsidP="00296D19">
      <w:pPr>
        <w:ind w:left="567" w:right="-225"/>
        <w:contextualSpacing/>
        <w:jc w:val="right"/>
        <w:rPr>
          <w:rFonts w:ascii="Liberation Serif" w:hAnsi="Liberation Serif" w:cs="Times New Roman"/>
        </w:rPr>
      </w:pPr>
      <w:r w:rsidRPr="007154BC">
        <w:rPr>
          <w:rFonts w:ascii="Liberation Serif" w:hAnsi="Liberation Serif" w:cs="Times New Roman"/>
        </w:rPr>
        <w:t>к</w:t>
      </w:r>
      <w:r w:rsidR="00C51205" w:rsidRPr="007154BC">
        <w:rPr>
          <w:rFonts w:ascii="Liberation Serif" w:hAnsi="Liberation Serif" w:cs="Times New Roman"/>
        </w:rPr>
        <w:t xml:space="preserve"> </w:t>
      </w:r>
      <w:r w:rsidR="00F92175" w:rsidRPr="007154BC">
        <w:rPr>
          <w:rFonts w:ascii="Liberation Serif" w:hAnsi="Liberation Serif" w:cs="Times New Roman"/>
        </w:rPr>
        <w:t>п</w:t>
      </w:r>
      <w:r w:rsidRPr="007154BC">
        <w:rPr>
          <w:rFonts w:ascii="Liberation Serif" w:hAnsi="Liberation Serif" w:cs="Times New Roman"/>
        </w:rPr>
        <w:t>остановлению</w:t>
      </w:r>
      <w:r w:rsidR="00F92175" w:rsidRPr="007154BC">
        <w:rPr>
          <w:rFonts w:ascii="Liberation Serif" w:hAnsi="Liberation Serif" w:cs="Times New Roman"/>
        </w:rPr>
        <w:t xml:space="preserve"> </w:t>
      </w:r>
      <w:r w:rsidRPr="007154BC">
        <w:rPr>
          <w:rFonts w:ascii="Liberation Serif" w:hAnsi="Liberation Serif" w:cs="Times New Roman"/>
        </w:rPr>
        <w:t>Администрации</w:t>
      </w:r>
      <w:r w:rsidR="0035629D" w:rsidRPr="007154BC">
        <w:rPr>
          <w:rFonts w:ascii="Liberation Serif" w:hAnsi="Liberation Serif" w:cs="Times New Roman"/>
        </w:rPr>
        <w:t xml:space="preserve"> </w:t>
      </w:r>
    </w:p>
    <w:p w:rsidR="00DF1726" w:rsidRPr="007154BC" w:rsidRDefault="005C4BDD" w:rsidP="00296D19">
      <w:pPr>
        <w:ind w:left="567" w:right="-225"/>
        <w:contextualSpacing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МО</w:t>
      </w:r>
      <w:r w:rsidR="00A208AA" w:rsidRPr="007154BC">
        <w:rPr>
          <w:rFonts w:ascii="Liberation Serif" w:hAnsi="Liberation Serif" w:cs="Times New Roman"/>
        </w:rPr>
        <w:t xml:space="preserve"> Красноуфимский окру</w:t>
      </w:r>
      <w:r w:rsidR="00296D19" w:rsidRPr="007154BC">
        <w:rPr>
          <w:rFonts w:ascii="Liberation Serif" w:hAnsi="Liberation Serif" w:cs="Times New Roman"/>
        </w:rPr>
        <w:t xml:space="preserve">г </w:t>
      </w:r>
    </w:p>
    <w:p w:rsidR="009E3F98" w:rsidRPr="007154BC" w:rsidRDefault="009E3F98" w:rsidP="00296D19">
      <w:pPr>
        <w:ind w:left="567" w:right="-225"/>
        <w:contextualSpacing/>
        <w:jc w:val="right"/>
        <w:rPr>
          <w:rFonts w:ascii="Liberation Serif" w:hAnsi="Liberation Serif" w:cs="Times New Roman"/>
        </w:rPr>
      </w:pPr>
      <w:r w:rsidRPr="007154BC">
        <w:rPr>
          <w:rFonts w:ascii="Liberation Serif" w:hAnsi="Liberation Serif" w:cs="Times New Roman"/>
        </w:rPr>
        <w:t xml:space="preserve">от </w:t>
      </w:r>
      <w:r w:rsidR="0079014F">
        <w:rPr>
          <w:rFonts w:ascii="Liberation Serif" w:hAnsi="Liberation Serif" w:cs="Times New Roman"/>
        </w:rPr>
        <w:t>30.12.2019</w:t>
      </w:r>
      <w:r w:rsidR="00296D19" w:rsidRPr="007154BC">
        <w:rPr>
          <w:rFonts w:ascii="Liberation Serif" w:hAnsi="Liberation Serif" w:cs="Times New Roman"/>
        </w:rPr>
        <w:t xml:space="preserve"> </w:t>
      </w:r>
      <w:r w:rsidR="00257CD7" w:rsidRPr="007154BC">
        <w:rPr>
          <w:rFonts w:ascii="Liberation Serif" w:hAnsi="Liberation Serif" w:cs="Times New Roman"/>
        </w:rPr>
        <w:t xml:space="preserve"> </w:t>
      </w:r>
      <w:r w:rsidRPr="007154BC">
        <w:rPr>
          <w:rFonts w:ascii="Liberation Serif" w:hAnsi="Liberation Serif" w:cs="Times New Roman"/>
        </w:rPr>
        <w:t xml:space="preserve">№ </w:t>
      </w:r>
      <w:r w:rsidR="0079014F">
        <w:rPr>
          <w:rFonts w:ascii="Liberation Serif" w:hAnsi="Liberation Serif" w:cs="Times New Roman"/>
        </w:rPr>
        <w:t>978</w:t>
      </w:r>
    </w:p>
    <w:p w:rsidR="009E3F98" w:rsidRPr="007154BC" w:rsidRDefault="009E3F98" w:rsidP="001E7B26">
      <w:pPr>
        <w:ind w:left="567" w:right="-225"/>
        <w:contextualSpacing/>
        <w:jc w:val="both"/>
        <w:rPr>
          <w:rFonts w:ascii="Liberation Serif" w:hAnsi="Liberation Serif"/>
        </w:rPr>
      </w:pPr>
    </w:p>
    <w:p w:rsidR="00DF1726" w:rsidRPr="00693DA4" w:rsidRDefault="00DF1726" w:rsidP="00693DA4">
      <w:pPr>
        <w:pStyle w:val="20"/>
        <w:shd w:val="clear" w:color="auto" w:fill="auto"/>
        <w:spacing w:line="240" w:lineRule="auto"/>
        <w:ind w:left="567" w:right="-225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ПАСПОРТ</w:t>
      </w:r>
    </w:p>
    <w:p w:rsidR="005D1796" w:rsidRPr="00693DA4" w:rsidRDefault="00DF1726" w:rsidP="006F41F1">
      <w:pPr>
        <w:pStyle w:val="20"/>
        <w:shd w:val="clear" w:color="auto" w:fill="auto"/>
        <w:spacing w:line="240" w:lineRule="auto"/>
        <w:ind w:left="567" w:right="-225"/>
        <w:rPr>
          <w:rFonts w:ascii="Liberation Serif" w:hAnsi="Liberation Serif"/>
          <w:b w:val="0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 xml:space="preserve">программы комплексного </w:t>
      </w:r>
      <w:r w:rsidR="009E3F98" w:rsidRPr="00693DA4">
        <w:rPr>
          <w:rFonts w:ascii="Liberation Serif" w:hAnsi="Liberation Serif"/>
          <w:sz w:val="28"/>
          <w:szCs w:val="28"/>
        </w:rPr>
        <w:t xml:space="preserve">развития социальной инфраструктуры </w:t>
      </w:r>
      <w:r w:rsidR="00922CB5" w:rsidRPr="00693DA4">
        <w:rPr>
          <w:rFonts w:ascii="Liberation Serif" w:hAnsi="Liberation Serif"/>
          <w:sz w:val="28"/>
          <w:szCs w:val="28"/>
        </w:rPr>
        <w:t>МО</w:t>
      </w:r>
      <w:r w:rsidR="00F92175" w:rsidRPr="00693DA4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693DA4">
        <w:rPr>
          <w:rFonts w:ascii="Liberation Serif" w:hAnsi="Liberation Serif"/>
          <w:sz w:val="28"/>
          <w:szCs w:val="28"/>
        </w:rPr>
        <w:t xml:space="preserve"> </w:t>
      </w:r>
      <w:r w:rsidR="006F41F1">
        <w:rPr>
          <w:rFonts w:ascii="Liberation Serif" w:hAnsi="Liberation Serif"/>
          <w:sz w:val="28"/>
          <w:szCs w:val="28"/>
        </w:rPr>
        <w:t>на 2020 - 2030</w:t>
      </w:r>
      <w:r w:rsidR="006F41F1" w:rsidRPr="007154BC">
        <w:rPr>
          <w:rFonts w:ascii="Liberation Serif" w:hAnsi="Liberation Serif"/>
          <w:sz w:val="28"/>
          <w:szCs w:val="28"/>
        </w:rPr>
        <w:t xml:space="preserve"> год</w:t>
      </w:r>
      <w:r w:rsidR="006F41F1">
        <w:rPr>
          <w:rFonts w:ascii="Liberation Serif" w:hAnsi="Liberation Serif"/>
          <w:sz w:val="28"/>
          <w:szCs w:val="28"/>
        </w:rPr>
        <w:t>ы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7379"/>
      </w:tblGrid>
      <w:tr w:rsidR="009E3F98" w:rsidRPr="00693DA4" w:rsidTr="007D3498">
        <w:tc>
          <w:tcPr>
            <w:tcW w:w="2685" w:type="dxa"/>
            <w:shd w:val="clear" w:color="auto" w:fill="auto"/>
          </w:tcPr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Наименование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79" w:type="dxa"/>
            <w:shd w:val="clear" w:color="auto" w:fill="auto"/>
          </w:tcPr>
          <w:p w:rsidR="009E3F98" w:rsidRPr="00693DA4" w:rsidRDefault="009E3F98" w:rsidP="00693DA4">
            <w:pPr>
              <w:pStyle w:val="20"/>
              <w:shd w:val="clear" w:color="auto" w:fill="auto"/>
              <w:spacing w:line="240" w:lineRule="auto"/>
              <w:ind w:left="9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8D604B" w:rsidRPr="00693DA4">
              <w:rPr>
                <w:rFonts w:ascii="Liberation Serif" w:hAnsi="Liberation Serif"/>
                <w:b w:val="0"/>
                <w:sz w:val="28"/>
                <w:szCs w:val="28"/>
              </w:rPr>
              <w:t>МО</w:t>
            </w:r>
            <w:r w:rsidR="00F92175"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 Красноуфимский </w:t>
            </w:r>
            <w:r w:rsidR="00F92175" w:rsidRPr="00573265">
              <w:rPr>
                <w:rFonts w:ascii="Liberation Serif" w:hAnsi="Liberation Serif"/>
                <w:b w:val="0"/>
                <w:sz w:val="28"/>
                <w:szCs w:val="28"/>
              </w:rPr>
              <w:t xml:space="preserve">округ </w:t>
            </w:r>
            <w:r w:rsidR="00573265" w:rsidRPr="00573265">
              <w:rPr>
                <w:rFonts w:ascii="Liberation Serif" w:hAnsi="Liberation Serif"/>
                <w:b w:val="0"/>
                <w:sz w:val="28"/>
                <w:szCs w:val="28"/>
              </w:rPr>
              <w:t xml:space="preserve">на 2020 - 2030 годы </w:t>
            </w:r>
            <w:r w:rsidRPr="00573265">
              <w:rPr>
                <w:rFonts w:ascii="Liberation Serif" w:hAnsi="Liberation Serif"/>
                <w:b w:val="0"/>
                <w:sz w:val="28"/>
                <w:szCs w:val="28"/>
              </w:rPr>
              <w:t xml:space="preserve">(далее - </w:t>
            </w:r>
            <w:r w:rsidR="00A750D2" w:rsidRPr="00573265">
              <w:rPr>
                <w:rFonts w:ascii="Liberation Serif" w:hAnsi="Liberation Serif"/>
                <w:b w:val="0"/>
                <w:sz w:val="28"/>
                <w:szCs w:val="28"/>
              </w:rPr>
              <w:t>П</w:t>
            </w:r>
            <w:r w:rsidRPr="00573265">
              <w:rPr>
                <w:rFonts w:ascii="Liberation Serif" w:hAnsi="Liberation Serif"/>
                <w:b w:val="0"/>
                <w:sz w:val="28"/>
                <w:szCs w:val="28"/>
              </w:rPr>
              <w:t>рограмма)</w:t>
            </w:r>
          </w:p>
        </w:tc>
      </w:tr>
      <w:tr w:rsidR="007D3498" w:rsidRPr="00693DA4" w:rsidTr="007D3498">
        <w:tc>
          <w:tcPr>
            <w:tcW w:w="2685" w:type="dxa"/>
            <w:shd w:val="clear" w:color="auto" w:fill="auto"/>
          </w:tcPr>
          <w:p w:rsidR="007D3498" w:rsidRPr="00693DA4" w:rsidRDefault="007D34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9" w:type="dxa"/>
            <w:shd w:val="clear" w:color="auto" w:fill="auto"/>
          </w:tcPr>
          <w:p w:rsidR="007D3498" w:rsidRPr="00693DA4" w:rsidRDefault="00631D7A" w:rsidP="00693DA4">
            <w:pPr>
              <w:ind w:left="9" w:right="34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2020</w:t>
            </w:r>
            <w:r w:rsidR="000C6889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- 2030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573265" w:rsidRPr="00693DA4" w:rsidTr="007D3498">
        <w:tc>
          <w:tcPr>
            <w:tcW w:w="2685" w:type="dxa"/>
            <w:shd w:val="clear" w:color="auto" w:fill="auto"/>
          </w:tcPr>
          <w:p w:rsidR="00573265" w:rsidRPr="00693DA4" w:rsidRDefault="00573265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379" w:type="dxa"/>
            <w:shd w:val="clear" w:color="auto" w:fill="auto"/>
          </w:tcPr>
          <w:p w:rsidR="00573265" w:rsidRDefault="00573265" w:rsidP="00693DA4">
            <w:pPr>
              <w:ind w:left="9" w:right="34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этап: 2020-2025 годы</w:t>
            </w:r>
          </w:p>
          <w:p w:rsidR="00573265" w:rsidRPr="00573265" w:rsidRDefault="00573265" w:rsidP="00693DA4">
            <w:pPr>
              <w:ind w:left="9" w:right="34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этап: 2026-2030 годы</w:t>
            </w:r>
          </w:p>
        </w:tc>
      </w:tr>
      <w:tr w:rsidR="009E3F98" w:rsidRPr="00693DA4" w:rsidTr="007D3498">
        <w:tc>
          <w:tcPr>
            <w:tcW w:w="2685" w:type="dxa"/>
            <w:shd w:val="clear" w:color="auto" w:fill="auto"/>
          </w:tcPr>
          <w:p w:rsidR="009E3F98" w:rsidRPr="00693DA4" w:rsidRDefault="009E3F98" w:rsidP="00693DA4">
            <w:pPr>
              <w:ind w:right="-225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Основание для</w:t>
            </w:r>
          </w:p>
          <w:p w:rsidR="009E3F98" w:rsidRPr="00693DA4" w:rsidRDefault="009E3F98" w:rsidP="00693DA4">
            <w:pPr>
              <w:ind w:right="-225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разработки</w:t>
            </w:r>
          </w:p>
          <w:p w:rsidR="009E3F98" w:rsidRPr="00693DA4" w:rsidRDefault="00861847" w:rsidP="00693DA4">
            <w:pPr>
              <w:ind w:right="-225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</w:t>
            </w:r>
            <w:r w:rsidR="009E3F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379" w:type="dxa"/>
            <w:shd w:val="clear" w:color="auto" w:fill="auto"/>
          </w:tcPr>
          <w:p w:rsidR="009E3F98" w:rsidRPr="00693DA4" w:rsidRDefault="00573265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4C281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, </w:t>
            </w:r>
            <w:r w:rsidRPr="00251450">
              <w:rPr>
                <w:rFonts w:ascii="Liberation Serif" w:hAnsi="Liberation Serif"/>
                <w:sz w:val="28"/>
                <w:szCs w:val="28"/>
              </w:rPr>
              <w:t>Федерального закона от 06.10.2003 № 131- ФЗ «Об общих принципах  организации местного самоуправления в Российской Федерации»</w:t>
            </w:r>
            <w:r w:rsidR="004C2814">
              <w:rPr>
                <w:rFonts w:ascii="Liberation Serif" w:hAnsi="Liberation Serif"/>
                <w:sz w:val="28"/>
                <w:szCs w:val="28"/>
              </w:rPr>
              <w:t>,</w:t>
            </w:r>
            <w:r w:rsidR="004C281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</w:t>
            </w:r>
            <w:r w:rsidR="009E3F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Градостроительный кодекс Российской Федерации </w:t>
            </w: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от 29 декабря 2004 года №190-ФЗ</w:t>
            </w:r>
            <w:r w:rsidR="004C281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</w:t>
            </w:r>
            <w:r w:rsidR="009E3F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и отдельные законодательные акты Российской Федерации»</w:t>
            </w:r>
          </w:p>
        </w:tc>
      </w:tr>
      <w:tr w:rsidR="009E3F98" w:rsidRPr="00693DA4" w:rsidTr="007D3498">
        <w:tc>
          <w:tcPr>
            <w:tcW w:w="2685" w:type="dxa"/>
            <w:shd w:val="clear" w:color="auto" w:fill="auto"/>
          </w:tcPr>
          <w:p w:rsidR="009E3F98" w:rsidRPr="00693DA4" w:rsidRDefault="004C2814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Заказчик и р</w:t>
            </w:r>
            <w:r w:rsidR="00861847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азработчик П</w:t>
            </w:r>
            <w:r w:rsidR="009E3F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рограммы, его местонахождение</w:t>
            </w:r>
          </w:p>
        </w:tc>
        <w:tc>
          <w:tcPr>
            <w:tcW w:w="7379" w:type="dxa"/>
            <w:shd w:val="clear" w:color="auto" w:fill="auto"/>
          </w:tcPr>
          <w:p w:rsidR="009E3F98" w:rsidRPr="00693DA4" w:rsidRDefault="009E3F98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1868B3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Муниципального образования Красноуфимский округ</w:t>
            </w:r>
            <w:r w:rsidR="00861847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: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6233</w:t>
            </w:r>
            <w:r w:rsidR="001868B3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0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0, Российская Федерация, Свердловская область, </w:t>
            </w:r>
            <w:r w:rsidR="001868B3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г. Красноуфимск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,</w:t>
            </w:r>
            <w:r w:rsidR="001868B3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ул. </w:t>
            </w:r>
            <w:r w:rsidR="001868B3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Советская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,</w:t>
            </w:r>
            <w:r w:rsidR="001868B3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5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.</w:t>
            </w:r>
          </w:p>
        </w:tc>
      </w:tr>
      <w:tr w:rsidR="000045F7" w:rsidRPr="00693DA4" w:rsidTr="000045F7">
        <w:tc>
          <w:tcPr>
            <w:tcW w:w="2685" w:type="dxa"/>
            <w:shd w:val="clear" w:color="auto" w:fill="auto"/>
          </w:tcPr>
          <w:p w:rsidR="000045F7" w:rsidRPr="00693DA4" w:rsidRDefault="000045F7" w:rsidP="00693DA4">
            <w:pPr>
              <w:pStyle w:val="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7379" w:type="dxa"/>
            <w:shd w:val="clear" w:color="auto" w:fill="auto"/>
            <w:vAlign w:val="bottom"/>
          </w:tcPr>
          <w:p w:rsidR="000045F7" w:rsidRPr="00693DA4" w:rsidRDefault="000045F7" w:rsidP="00693DA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Разработка комплекса мероприятий, направленных на обеспечение оптимальных решений проблем в области функционирования и развития социальной инфраструктуры в </w:t>
            </w:r>
            <w:r w:rsidR="000C6889" w:rsidRPr="00693DA4">
              <w:rPr>
                <w:rFonts w:ascii="Liberation Serif" w:hAnsi="Liberation Serif"/>
                <w:b w:val="0"/>
                <w:sz w:val="28"/>
                <w:szCs w:val="28"/>
              </w:rPr>
              <w:t>Муниципальном образовании Красноуфимский округ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, в целях повышения качества жизни населения, его занятости и самозанятости, экономических, социальных и культурных возможностей.</w:t>
            </w:r>
          </w:p>
        </w:tc>
      </w:tr>
      <w:tr w:rsidR="009E3F98" w:rsidRPr="00693DA4" w:rsidTr="007D3498">
        <w:tc>
          <w:tcPr>
            <w:tcW w:w="2685" w:type="dxa"/>
            <w:shd w:val="clear" w:color="auto" w:fill="auto"/>
          </w:tcPr>
          <w:p w:rsidR="009E3F98" w:rsidRPr="00693DA4" w:rsidRDefault="000045F7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379" w:type="dxa"/>
            <w:shd w:val="clear" w:color="auto" w:fill="auto"/>
          </w:tcPr>
          <w:p w:rsidR="000045F7" w:rsidRPr="00693DA4" w:rsidRDefault="000045F7" w:rsidP="00693DA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408"/>
              </w:tabs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Развитие социальной инфраструктуры </w:t>
            </w:r>
            <w:r w:rsidR="000C6889" w:rsidRPr="00693DA4">
              <w:rPr>
                <w:rFonts w:ascii="Liberation Serif" w:hAnsi="Liberation Serif"/>
                <w:b w:val="0"/>
                <w:sz w:val="28"/>
                <w:szCs w:val="28"/>
              </w:rPr>
              <w:t>Муниципальном образовании Красноуфимский округ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 путём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0045F7" w:rsidRPr="00693DA4" w:rsidRDefault="000045F7" w:rsidP="00693DA4">
            <w:pPr>
              <w:pStyle w:val="20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2. Улучшение качества и расширение спектра культурных услуг для всех категорий и групп населения </w:t>
            </w:r>
            <w:r w:rsidR="000C6889" w:rsidRPr="00693DA4">
              <w:rPr>
                <w:rFonts w:ascii="Liberation Serif" w:hAnsi="Liberation Serif"/>
                <w:b w:val="0"/>
                <w:sz w:val="28"/>
                <w:szCs w:val="28"/>
              </w:rPr>
              <w:t>Муниципальном образовании Красноуфимский округ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 за счёт улучшения материально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softHyphen/>
            </w:r>
            <w:r w:rsidR="001C797E" w:rsidRPr="00693DA4">
              <w:rPr>
                <w:rFonts w:ascii="Liberation Serif" w:hAnsi="Liberation Serif"/>
                <w:b w:val="0"/>
                <w:sz w:val="28"/>
                <w:szCs w:val="28"/>
              </w:rPr>
              <w:t>-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технической базы учреждений.</w:t>
            </w:r>
          </w:p>
          <w:p w:rsidR="000045F7" w:rsidRPr="00693DA4" w:rsidRDefault="000045F7" w:rsidP="00693DA4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Развитие системы общего, дополнительного и дошкольного образования, за счёт строительства, реконструкции и ремонта образовательных и детских дошкольных учреждений.</w:t>
            </w:r>
          </w:p>
          <w:p w:rsidR="009E3F98" w:rsidRPr="00693DA4" w:rsidRDefault="000045F7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sz w:val="28"/>
                <w:szCs w:val="28"/>
              </w:rPr>
              <w:t>4. Привлечение широких масс населения к занятиям спортом и культивирование здорового образа жизни за счёт строительства, реконструкции и ремонта спортивных сооружений.</w:t>
            </w:r>
          </w:p>
        </w:tc>
      </w:tr>
      <w:tr w:rsidR="000045F7" w:rsidRPr="00693DA4" w:rsidTr="000045F7">
        <w:tc>
          <w:tcPr>
            <w:tcW w:w="2685" w:type="dxa"/>
            <w:shd w:val="clear" w:color="auto" w:fill="auto"/>
          </w:tcPr>
          <w:p w:rsidR="000045F7" w:rsidRPr="00693DA4" w:rsidRDefault="000045F7" w:rsidP="004C2814">
            <w:pPr>
              <w:pStyle w:val="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Целевые</w:t>
            </w:r>
            <w:r w:rsidR="004C2814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показатели</w:t>
            </w:r>
            <w:r w:rsidR="004C2814">
              <w:rPr>
                <w:rFonts w:ascii="Liberation Serif" w:hAnsi="Liberation Serif"/>
                <w:b w:val="0"/>
                <w:sz w:val="28"/>
                <w:szCs w:val="28"/>
              </w:rPr>
              <w:t xml:space="preserve"> обеспеченности населения объектами социальной инфраструктуры</w:t>
            </w:r>
          </w:p>
        </w:tc>
        <w:tc>
          <w:tcPr>
            <w:tcW w:w="7379" w:type="dxa"/>
            <w:shd w:val="clear" w:color="auto" w:fill="auto"/>
            <w:vAlign w:val="bottom"/>
          </w:tcPr>
          <w:p w:rsidR="000045F7" w:rsidRDefault="0001088D" w:rsidP="00693DA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1. Ввод объектов, предусмотренный программными мероприятиями (строительство и реконструкция): 16 ед.</w:t>
            </w:r>
          </w:p>
          <w:p w:rsidR="0001088D" w:rsidRDefault="0001088D" w:rsidP="00693DA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4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2. </w:t>
            </w:r>
            <w:r w:rsidRPr="0001088D">
              <w:rPr>
                <w:rFonts w:ascii="Liberation Serif" w:hAnsi="Liberation Serif"/>
                <w:b w:val="0"/>
                <w:sz w:val="28"/>
                <w:szCs w:val="24"/>
              </w:rPr>
              <w:t>Численность участников культурно-досуговых мероприятий</w:t>
            </w:r>
            <w:r>
              <w:rPr>
                <w:rFonts w:ascii="Liberation Serif" w:hAnsi="Liberation Serif"/>
                <w:b w:val="0"/>
                <w:sz w:val="28"/>
                <w:szCs w:val="24"/>
              </w:rPr>
              <w:t xml:space="preserve">: </w:t>
            </w:r>
          </w:p>
          <w:p w:rsidR="0001088D" w:rsidRDefault="0001088D" w:rsidP="0001088D">
            <w:pPr>
              <w:ind w:left="9" w:right="34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2020-2025 годы – 320 тыс. чел.;</w:t>
            </w:r>
          </w:p>
          <w:p w:rsidR="0001088D" w:rsidRDefault="0001088D" w:rsidP="0001088D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2026-2030 годы</w:t>
            </w:r>
            <w:r w:rsidRPr="000108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330 тыс. чел.</w:t>
            </w:r>
          </w:p>
          <w:p w:rsidR="0001088D" w:rsidRDefault="0001088D" w:rsidP="0001088D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4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3. </w:t>
            </w:r>
            <w:r w:rsidRPr="0001088D">
              <w:rPr>
                <w:rFonts w:ascii="Liberation Serif" w:hAnsi="Liberation Serif"/>
                <w:b w:val="0"/>
                <w:sz w:val="28"/>
                <w:szCs w:val="24"/>
              </w:rPr>
              <w:t>Доля населения МО Красноуфимский округ, систематически занимающихся физической культурой и спортом, в общей численности населения</w:t>
            </w:r>
            <w:r>
              <w:rPr>
                <w:rFonts w:ascii="Liberation Serif" w:hAnsi="Liberation Serif"/>
                <w:b w:val="0"/>
                <w:sz w:val="28"/>
                <w:szCs w:val="24"/>
              </w:rPr>
              <w:t>:</w:t>
            </w:r>
          </w:p>
          <w:p w:rsidR="0001088D" w:rsidRDefault="0001088D" w:rsidP="0001088D">
            <w:pPr>
              <w:ind w:left="9" w:right="34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2020-2025 годы – 40 %;</w:t>
            </w:r>
          </w:p>
          <w:p w:rsidR="0001088D" w:rsidRDefault="0001088D" w:rsidP="0001088D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2026-2030 годы</w:t>
            </w:r>
            <w:r w:rsidRPr="000108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>45 %</w:t>
            </w: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.</w:t>
            </w:r>
          </w:p>
          <w:p w:rsidR="0001088D" w:rsidRPr="0001088D" w:rsidRDefault="0001088D" w:rsidP="0001088D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32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4. </w:t>
            </w:r>
            <w:r w:rsidRPr="0001088D">
              <w:rPr>
                <w:rFonts w:ascii="Liberation Serif" w:hAnsi="Liberation Serif"/>
                <w:b w:val="0"/>
                <w:sz w:val="28"/>
                <w:szCs w:val="24"/>
              </w:rPr>
              <w:t>Обеспечение удовлетворения спроса на услуги дополнительного образования детей в возрасте от 5 до 18 лет</w:t>
            </w:r>
          </w:p>
          <w:p w:rsidR="0001088D" w:rsidRDefault="0001088D" w:rsidP="0001088D">
            <w:pPr>
              <w:ind w:left="9" w:right="34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2020-2025 годы – 100 %;</w:t>
            </w:r>
          </w:p>
          <w:p w:rsidR="0001088D" w:rsidRDefault="0001088D" w:rsidP="0001088D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2026-2030 годы</w:t>
            </w:r>
            <w:r w:rsidRPr="000108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>100 %</w:t>
            </w: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.</w:t>
            </w:r>
          </w:p>
          <w:p w:rsidR="0001088D" w:rsidRPr="0001088D" w:rsidRDefault="0001088D" w:rsidP="0001088D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32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5. </w:t>
            </w:r>
            <w:r w:rsidRPr="0001088D">
              <w:rPr>
                <w:rFonts w:ascii="Liberation Serif" w:hAnsi="Liberation Serif"/>
                <w:b w:val="0"/>
                <w:sz w:val="28"/>
                <w:szCs w:val="24"/>
              </w:rPr>
              <w:t>Доля граждан МО Красноуфимский округ, удовлетворенных качеством дошкольного образования, от общей численности граждан, имеющих детей, посещающих дошкольные образовательные организации</w:t>
            </w:r>
          </w:p>
          <w:p w:rsidR="0001088D" w:rsidRDefault="0001088D" w:rsidP="0001088D">
            <w:pPr>
              <w:ind w:left="9" w:right="34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2020-2025 годы – 85 %;</w:t>
            </w:r>
          </w:p>
          <w:p w:rsidR="0001088D" w:rsidRPr="00693DA4" w:rsidRDefault="0001088D" w:rsidP="00693DA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2026-2030 годы</w:t>
            </w:r>
            <w:r w:rsidRPr="000108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>90 %</w:t>
            </w:r>
            <w:r w:rsidRPr="0001088D">
              <w:rPr>
                <w:rFonts w:ascii="Liberation Serif" w:hAnsi="Liberation Serif"/>
                <w:b w:val="0"/>
                <w:sz w:val="28"/>
                <w:szCs w:val="28"/>
              </w:rPr>
              <w:t>.</w:t>
            </w:r>
          </w:p>
        </w:tc>
      </w:tr>
      <w:tr w:rsidR="009E3F98" w:rsidRPr="00693DA4" w:rsidTr="00DE6C38">
        <w:trPr>
          <w:trHeight w:val="2967"/>
        </w:trPr>
        <w:tc>
          <w:tcPr>
            <w:tcW w:w="2685" w:type="dxa"/>
            <w:shd w:val="clear" w:color="auto" w:fill="auto"/>
          </w:tcPr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Укрупненное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описание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запланированных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мероприятий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(инвестиционных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проектов) по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проектированию,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строительству,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реконструкции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объектов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социальной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инфраструктуры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shd w:val="clear" w:color="auto" w:fill="auto"/>
          </w:tcPr>
          <w:p w:rsidR="001868B3" w:rsidRPr="00693DA4" w:rsidRDefault="001868B3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школы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в с.Нижнеиргинское на 150 мест.</w:t>
            </w:r>
          </w:p>
          <w:p w:rsidR="001868B3" w:rsidRPr="00693DA4" w:rsidRDefault="001868B3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Реконструкция МКОУ «Саранинская СОШ» с размещением детского сада на 90 мес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т и начальной школы на 110 мест.</w:t>
            </w:r>
          </w:p>
          <w:p w:rsidR="001868B3" w:rsidRPr="00693DA4" w:rsidRDefault="001868B3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Реконструкция стадиона МАОУ «Натальинс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кая СОШ».</w:t>
            </w:r>
          </w:p>
          <w:p w:rsidR="001868B3" w:rsidRPr="00693DA4" w:rsidRDefault="0001088D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Реконструкция</w:t>
            </w:r>
            <w:r w:rsidR="001868B3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стадиона МАОУ «Криулинская СОШ».</w:t>
            </w:r>
          </w:p>
          <w:p w:rsidR="001868B3" w:rsidRPr="00693DA4" w:rsidRDefault="001868B3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спального корпуса в МАУ ЗОЛ «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Черкасово» на 24 спальных места.</w:t>
            </w:r>
          </w:p>
          <w:p w:rsidR="001868B3" w:rsidRPr="00693DA4" w:rsidRDefault="001868B3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спортивного зала к зданию школы с теплым переходом в МАОУ «Тавринская СОШ»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.</w:t>
            </w:r>
          </w:p>
          <w:p w:rsidR="006E2CBA" w:rsidRPr="00693DA4" w:rsidRDefault="006E2CBA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Реконструкция стадионов </w:t>
            </w:r>
            <w:r w:rsidR="00B72490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в: п. Натальинск, с. Криулино,      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с. Сарсы Втор</w:t>
            </w:r>
            <w:r w:rsidR="00B72490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ые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, с. Юва, с. Средний </w:t>
            </w:r>
            <w:r w:rsidR="00B72490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Б</w:t>
            </w: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угалыш, с.</w:t>
            </w:r>
            <w:r w:rsidR="00D42C1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Ключики, с. Тавра, </w:t>
            </w:r>
            <w:r w:rsidR="00B72490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д.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Чувашково.</w:t>
            </w:r>
          </w:p>
          <w:p w:rsidR="00A25955" w:rsidRPr="00693DA4" w:rsidRDefault="006E2CBA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крытого хоккейного корта в п. Натальинск</w:t>
            </w:r>
            <w:r w:rsidR="007D34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.</w:t>
            </w:r>
          </w:p>
          <w:p w:rsidR="009E3F98" w:rsidRPr="00693DA4" w:rsidRDefault="00A25955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культурно-общественного центра в д. Малый Турыш.</w:t>
            </w:r>
          </w:p>
          <w:p w:rsidR="00E95E1E" w:rsidRPr="00693DA4" w:rsidRDefault="00E95E1E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lastRenderedPageBreak/>
              <w:t>Строительство модульного сельского клуба в д. Марийские Ключики.</w:t>
            </w:r>
          </w:p>
          <w:p w:rsidR="00E95E1E" w:rsidRPr="00693DA4" w:rsidRDefault="00E95E1E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модульного сельского клуба в д. Русский Усть-Маш.</w:t>
            </w:r>
          </w:p>
          <w:p w:rsidR="00E95E1E" w:rsidRPr="00693DA4" w:rsidRDefault="00E95E1E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модульного сельского клуба в д. Б. Кошаево.</w:t>
            </w:r>
          </w:p>
        </w:tc>
      </w:tr>
      <w:tr w:rsidR="000045F7" w:rsidRPr="00693DA4" w:rsidTr="000045F7"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45F7" w:rsidRPr="00693DA4" w:rsidRDefault="000045F7" w:rsidP="00693DA4">
            <w:pPr>
              <w:pStyle w:val="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Объёмы</w:t>
            </w:r>
            <w:r w:rsidR="004C2814">
              <w:rPr>
                <w:rFonts w:ascii="Liberation Serif" w:hAnsi="Liberation Serif"/>
                <w:b w:val="0"/>
                <w:sz w:val="28"/>
                <w:szCs w:val="28"/>
              </w:rPr>
              <w:t xml:space="preserve"> и источники</w:t>
            </w:r>
          </w:p>
          <w:p w:rsidR="000045F7" w:rsidRPr="00693DA4" w:rsidRDefault="000045F7" w:rsidP="00693DA4">
            <w:pPr>
              <w:pStyle w:val="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финансирования</w:t>
            </w:r>
          </w:p>
          <w:p w:rsidR="000045F7" w:rsidRDefault="000045F7" w:rsidP="00693DA4">
            <w:pPr>
              <w:pStyle w:val="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Программы</w:t>
            </w:r>
          </w:p>
          <w:p w:rsidR="004C2814" w:rsidRPr="00693DA4" w:rsidRDefault="004C2814" w:rsidP="00693DA4">
            <w:pPr>
              <w:pStyle w:val="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7" w:rsidRPr="00693DA4" w:rsidRDefault="000045F7" w:rsidP="00693DA4">
            <w:pPr>
              <w:pStyle w:val="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Программа финанси</w:t>
            </w:r>
            <w:r w:rsidR="00E95E1E"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руется из местного, областного 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бюджетов и внебюджетных источников.</w:t>
            </w:r>
          </w:p>
          <w:p w:rsidR="000045F7" w:rsidRPr="00693DA4" w:rsidRDefault="000045F7" w:rsidP="00693DA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Объёмы финансирования определяются в соответствии с предусмотренными мероприятиями</w:t>
            </w:r>
            <w:r w:rsidR="00B707C1"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 в рамках муниципальных программ МО Красноуфимский округ.</w:t>
            </w:r>
          </w:p>
        </w:tc>
      </w:tr>
      <w:tr w:rsidR="009E3F98" w:rsidRPr="00693DA4" w:rsidTr="000045F7">
        <w:tc>
          <w:tcPr>
            <w:tcW w:w="2685" w:type="dxa"/>
            <w:shd w:val="clear" w:color="auto" w:fill="auto"/>
          </w:tcPr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Ожидаемые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результаты</w:t>
            </w:r>
          </w:p>
          <w:p w:rsidR="009E3F98" w:rsidRPr="00693DA4" w:rsidRDefault="009E3F98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реализации</w:t>
            </w:r>
          </w:p>
          <w:p w:rsidR="009E3F98" w:rsidRPr="00693DA4" w:rsidRDefault="00AB0C8F" w:rsidP="00693DA4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</w:t>
            </w:r>
            <w:r w:rsidR="009E3F98" w:rsidRPr="00693DA4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379" w:type="dxa"/>
            <w:tcBorders>
              <w:top w:val="single" w:sz="4" w:space="0" w:color="auto"/>
            </w:tcBorders>
            <w:shd w:val="clear" w:color="auto" w:fill="auto"/>
          </w:tcPr>
          <w:p w:rsidR="000045F7" w:rsidRPr="00693DA4" w:rsidRDefault="000045F7" w:rsidP="00693DA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При реализации Программы будет достигнут положительный социально-экономический эффект, выраженный в повышении качества жизни населения, что обеспечивается через:</w:t>
            </w:r>
            <w:r w:rsidR="00B707C1"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</w:p>
          <w:p w:rsidR="000045F7" w:rsidRPr="00693DA4" w:rsidRDefault="000045F7" w:rsidP="00693DA4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21"/>
              </w:tabs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инфраструктуры </w:t>
            </w:r>
            <w:r w:rsidR="00AB0C8F" w:rsidRPr="00693DA4">
              <w:rPr>
                <w:rFonts w:ascii="Liberation Serif" w:hAnsi="Liberation Serif"/>
                <w:b w:val="0"/>
                <w:sz w:val="28"/>
                <w:szCs w:val="28"/>
              </w:rPr>
              <w:t>Муниципального образования Красноуфимский округ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;</w:t>
            </w:r>
          </w:p>
          <w:p w:rsidR="000045F7" w:rsidRPr="00693DA4" w:rsidRDefault="000045F7" w:rsidP="00693DA4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повышение уровня жизни и закрепление населения, обеспечение предприятий квалифицированными трудовыми ресурсами;</w:t>
            </w:r>
          </w:p>
          <w:p w:rsidR="000045F7" w:rsidRPr="00693DA4" w:rsidRDefault="00AB0C8F" w:rsidP="00693DA4">
            <w:pPr>
              <w:pStyle w:val="20"/>
              <w:shd w:val="clear" w:color="auto" w:fill="auto"/>
              <w:tabs>
                <w:tab w:val="left" w:pos="802"/>
              </w:tabs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- </w:t>
            </w:r>
            <w:r w:rsidR="000045F7" w:rsidRPr="00693DA4">
              <w:rPr>
                <w:rFonts w:ascii="Liberation Serif" w:hAnsi="Liberation Serif"/>
                <w:b w:val="0"/>
                <w:sz w:val="28"/>
                <w:szCs w:val="28"/>
              </w:rPr>
              <w:t>обеспеченность учреждениями общего, дополнительного и дошкольного образования;</w:t>
            </w:r>
          </w:p>
          <w:p w:rsidR="000045F7" w:rsidRPr="00693DA4" w:rsidRDefault="000045F7" w:rsidP="00693DA4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 xml:space="preserve">создание условий для занятия спортом жителям </w:t>
            </w:r>
            <w:r w:rsidR="00AB0C8F" w:rsidRPr="00693DA4">
              <w:rPr>
                <w:rFonts w:ascii="Liberation Serif" w:hAnsi="Liberation Serif"/>
                <w:b w:val="0"/>
                <w:sz w:val="28"/>
                <w:szCs w:val="28"/>
              </w:rPr>
              <w:t>Муниципального образования Красноуфимский округ</w:t>
            </w:r>
            <w:r w:rsidRPr="00693DA4">
              <w:rPr>
                <w:rFonts w:ascii="Liberation Serif" w:hAnsi="Liberation Serif"/>
                <w:b w:val="0"/>
                <w:sz w:val="28"/>
                <w:szCs w:val="28"/>
              </w:rPr>
              <w:t>;</w:t>
            </w:r>
          </w:p>
          <w:p w:rsidR="009E3F98" w:rsidRPr="00693DA4" w:rsidRDefault="00AB0C8F" w:rsidP="00693DA4">
            <w:pPr>
              <w:ind w:left="9" w:right="34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045F7" w:rsidRPr="00693DA4">
              <w:rPr>
                <w:rFonts w:ascii="Liberation Serif" w:hAnsi="Liberation Serif"/>
                <w:sz w:val="28"/>
                <w:szCs w:val="28"/>
              </w:rPr>
              <w:t>определение затрат на реализацию мероприятий программы, эффекты, возникающие в результате реализации мероприятий программы и источники инвестиций для реализации мероприятий Программы.</w:t>
            </w:r>
          </w:p>
        </w:tc>
      </w:tr>
    </w:tbl>
    <w:p w:rsidR="00FF0C67" w:rsidRPr="00693DA4" w:rsidRDefault="00FF0C67" w:rsidP="00693DA4">
      <w:pPr>
        <w:ind w:left="567" w:right="-225"/>
        <w:rPr>
          <w:rFonts w:ascii="Liberation Serif" w:hAnsi="Liberation Serif"/>
          <w:sz w:val="28"/>
          <w:szCs w:val="28"/>
        </w:rPr>
      </w:pP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D45A12" w:rsidRPr="00693DA4" w:rsidRDefault="00D45A12" w:rsidP="00693DA4">
      <w:pPr>
        <w:pStyle w:val="3"/>
        <w:shd w:val="clear" w:color="auto" w:fill="auto"/>
        <w:spacing w:line="240" w:lineRule="auto"/>
        <w:ind w:left="567" w:right="-225" w:firstLine="640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lastRenderedPageBreak/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FF0C67" w:rsidRPr="00693DA4" w:rsidRDefault="00D45A12" w:rsidP="00693DA4">
      <w:pPr>
        <w:pStyle w:val="3"/>
        <w:shd w:val="clear" w:color="auto" w:fill="auto"/>
        <w:spacing w:line="240" w:lineRule="auto"/>
        <w:ind w:left="567" w:right="-225" w:firstLine="640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 xml:space="preserve">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-создание условий для формирования прогрессивных тенденций в демографических процессах;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-эффективное использование трудовых ресурсов;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-обеспечение оптимальных жилищно-коммунальных и бытовых условий жизни населения;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-улучшение и сохранение физического здоровья населения;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-рациональное использование свободного времени гражданами.</w:t>
      </w:r>
    </w:p>
    <w:p w:rsidR="00D45A12" w:rsidRPr="00693DA4" w:rsidRDefault="00D45A12" w:rsidP="00693DA4">
      <w:pPr>
        <w:ind w:left="567" w:right="-225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</w:t>
      </w:r>
    </w:p>
    <w:p w:rsidR="00D45A12" w:rsidRPr="00693DA4" w:rsidRDefault="00D45A12" w:rsidP="00693DA4">
      <w:pPr>
        <w:ind w:left="567" w:right="-225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Основные функции инфраструктуры муниципального образования заключаются в:</w:t>
      </w:r>
    </w:p>
    <w:p w:rsidR="00D45A12" w:rsidRPr="00693DA4" w:rsidRDefault="00D45A12" w:rsidP="00693DA4">
      <w:pPr>
        <w:numPr>
          <w:ilvl w:val="0"/>
          <w:numId w:val="21"/>
        </w:numPr>
        <w:tabs>
          <w:tab w:val="left" w:pos="868"/>
        </w:tabs>
        <w:ind w:left="567" w:right="-225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обеспечении и удовлетворении инфраструктурных потребностей населения муниципальных образований;</w:t>
      </w:r>
    </w:p>
    <w:p w:rsidR="00D45A12" w:rsidRPr="00693DA4" w:rsidRDefault="00D45A12" w:rsidP="00693DA4">
      <w:pPr>
        <w:numPr>
          <w:ilvl w:val="0"/>
          <w:numId w:val="21"/>
        </w:numPr>
        <w:tabs>
          <w:tab w:val="left" w:pos="868"/>
        </w:tabs>
        <w:ind w:left="567" w:right="-22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обеспечении инфраструктурной целостности муниципального образования.</w:t>
      </w:r>
    </w:p>
    <w:p w:rsidR="00D45A12" w:rsidRPr="00693DA4" w:rsidRDefault="00D45A12" w:rsidP="00693DA4">
      <w:pPr>
        <w:ind w:left="567" w:right="-225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D45A12" w:rsidRPr="00693DA4" w:rsidRDefault="00D45A12" w:rsidP="00693DA4">
      <w:pPr>
        <w:ind w:left="567" w:right="-225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>Программой установлен перечень мероприятий (</w:t>
      </w:r>
      <w:r w:rsidR="00DF6F43">
        <w:rPr>
          <w:rFonts w:ascii="Liberation Serif" w:eastAsia="Times New Roman" w:hAnsi="Liberation Serif" w:cs="Times New Roman"/>
          <w:sz w:val="28"/>
          <w:szCs w:val="28"/>
        </w:rPr>
        <w:t>стратегических проектов</w:t>
      </w:r>
      <w:r w:rsidRPr="00693DA4">
        <w:rPr>
          <w:rFonts w:ascii="Liberation Serif" w:eastAsia="Times New Roman" w:hAnsi="Liberation Serif" w:cs="Times New Roman"/>
          <w:sz w:val="28"/>
          <w:szCs w:val="28"/>
        </w:rPr>
        <w:t>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</w:t>
      </w:r>
      <w:r w:rsidRPr="00693DA4">
        <w:rPr>
          <w:rFonts w:ascii="Liberation Serif" w:eastAsia="Times New Roman" w:hAnsi="Liberation Serif" w:cs="Times New Roman"/>
          <w:sz w:val="28"/>
          <w:szCs w:val="28"/>
        </w:rPr>
        <w:softHyphen/>
      </w:r>
      <w:r w:rsidR="00020583" w:rsidRPr="00693DA4">
        <w:rPr>
          <w:rFonts w:ascii="Liberation Serif" w:eastAsia="Times New Roman" w:hAnsi="Liberation Serif" w:cs="Times New Roman"/>
          <w:sz w:val="28"/>
          <w:szCs w:val="28"/>
        </w:rPr>
        <w:t>-</w:t>
      </w:r>
      <w:r w:rsidRPr="00693DA4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экономического развития муниципального образования (при наличии данных стратегии и плана), договорами о развитии застроенных территорий, договорами о </w:t>
      </w:r>
      <w:r w:rsidRPr="00693DA4">
        <w:rPr>
          <w:rFonts w:ascii="Liberation Serif" w:eastAsia="Times New Roman" w:hAnsi="Liberation Serif" w:cs="Times New Roman"/>
          <w:sz w:val="28"/>
          <w:szCs w:val="28"/>
        </w:rPr>
        <w:lastRenderedPageBreak/>
        <w:t>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F7207F" w:rsidRDefault="00D45A12" w:rsidP="005C4BDD">
      <w:pPr>
        <w:tabs>
          <w:tab w:val="left" w:pos="1418"/>
        </w:tabs>
        <w:ind w:left="567" w:right="-225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sz w:val="28"/>
          <w:szCs w:val="28"/>
        </w:rPr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</w:t>
      </w:r>
      <w:r w:rsidR="00F7207F" w:rsidRPr="00693DA4">
        <w:rPr>
          <w:rFonts w:ascii="Liberation Serif" w:eastAsia="Times New Roman" w:hAnsi="Liberation Serif" w:cs="Times New Roman"/>
          <w:sz w:val="28"/>
          <w:szCs w:val="28"/>
        </w:rPr>
        <w:t>э</w:t>
      </w:r>
      <w:r w:rsidRPr="00693DA4">
        <w:rPr>
          <w:rFonts w:ascii="Liberation Serif" w:eastAsia="Times New Roman" w:hAnsi="Liberation Serif" w:cs="Times New Roman"/>
          <w:sz w:val="28"/>
          <w:szCs w:val="28"/>
        </w:rPr>
        <w:t>кономического и социального секторов муниципального образования.</w:t>
      </w:r>
    </w:p>
    <w:p w:rsidR="00F7207F" w:rsidRPr="007154BC" w:rsidRDefault="00F7207F" w:rsidP="001E7B26">
      <w:pPr>
        <w:spacing w:line="355" w:lineRule="exact"/>
        <w:ind w:left="567" w:right="-225" w:firstLine="700"/>
        <w:jc w:val="center"/>
        <w:rPr>
          <w:rFonts w:ascii="Liberation Serif" w:eastAsia="Times New Roman" w:hAnsi="Liberation Serif" w:cs="Times New Roman"/>
        </w:rPr>
      </w:pPr>
    </w:p>
    <w:p w:rsidR="00FF0C67" w:rsidRPr="007154BC" w:rsidRDefault="00945CBA" w:rsidP="001E7B26">
      <w:pPr>
        <w:spacing w:line="355" w:lineRule="exact"/>
        <w:ind w:left="567" w:right="-225" w:firstLine="70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154BC">
        <w:rPr>
          <w:rFonts w:ascii="Liberation Serif" w:hAnsi="Liberation Serif" w:cs="Times New Roman"/>
          <w:b/>
          <w:sz w:val="28"/>
          <w:szCs w:val="28"/>
        </w:rPr>
        <w:t>Раздел I</w:t>
      </w:r>
      <w:r w:rsidR="00C16E6B" w:rsidRPr="007154BC">
        <w:rPr>
          <w:rFonts w:ascii="Liberation Serif" w:hAnsi="Liberation Serif" w:cs="Times New Roman"/>
          <w:b/>
          <w:sz w:val="28"/>
          <w:szCs w:val="28"/>
        </w:rPr>
        <w:t>. Характеристика существующего состояния социальной инфраструктуры</w:t>
      </w:r>
    </w:p>
    <w:p w:rsidR="00F7207F" w:rsidRPr="007154BC" w:rsidRDefault="00F7207F" w:rsidP="001E7B26">
      <w:pPr>
        <w:spacing w:line="355" w:lineRule="exact"/>
        <w:ind w:left="567" w:right="-225" w:firstLine="70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C4BDD" w:rsidRDefault="00C16E6B" w:rsidP="00945CBA">
      <w:pPr>
        <w:pStyle w:val="31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0" w:line="293" w:lineRule="exact"/>
        <w:ind w:left="567" w:right="-225" w:firstLine="709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Описание социально-экономического состояния </w:t>
      </w:r>
      <w:r w:rsidR="00945CBA" w:rsidRPr="007154BC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7154BC">
        <w:rPr>
          <w:rFonts w:ascii="Liberation Serif" w:hAnsi="Liberation Serif"/>
          <w:sz w:val="28"/>
          <w:szCs w:val="28"/>
        </w:rPr>
        <w:t xml:space="preserve">, сведения </w:t>
      </w:r>
    </w:p>
    <w:p w:rsidR="00945CBA" w:rsidRPr="007154BC" w:rsidRDefault="00C16E6B" w:rsidP="005C4BDD">
      <w:pPr>
        <w:pStyle w:val="31"/>
        <w:shd w:val="clear" w:color="auto" w:fill="auto"/>
        <w:tabs>
          <w:tab w:val="left" w:pos="1177"/>
        </w:tabs>
        <w:spacing w:before="0" w:after="0" w:line="293" w:lineRule="exact"/>
        <w:ind w:left="1276"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о градостроительной деятельности</w:t>
      </w:r>
    </w:p>
    <w:p w:rsidR="00945CBA" w:rsidRPr="007154BC" w:rsidRDefault="00945CBA" w:rsidP="00945CBA">
      <w:pPr>
        <w:pStyle w:val="31"/>
        <w:shd w:val="clear" w:color="auto" w:fill="auto"/>
        <w:tabs>
          <w:tab w:val="left" w:pos="1177"/>
        </w:tabs>
        <w:spacing w:before="0" w:after="0" w:line="293" w:lineRule="exact"/>
        <w:ind w:left="1276" w:right="-225"/>
        <w:jc w:val="center"/>
        <w:rPr>
          <w:rFonts w:ascii="Liberation Serif" w:hAnsi="Liberation Serif"/>
          <w:sz w:val="28"/>
          <w:szCs w:val="28"/>
        </w:rPr>
      </w:pP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Муниципальное образование Красноуфимский округ расположено на юго-западе Свердловской области и граничит: на западе– с Пермским краем,</w:t>
      </w:r>
      <w:r w:rsidRPr="00693DA4">
        <w:rPr>
          <w:rFonts w:ascii="Liberation Serif" w:hAnsi="Liberation Serif"/>
          <w:spacing w:val="-10"/>
          <w:sz w:val="28"/>
          <w:szCs w:val="28"/>
        </w:rPr>
        <w:t xml:space="preserve"> Октябрьский и Суксунский районы;</w:t>
      </w:r>
      <w:r w:rsidRPr="00693DA4">
        <w:rPr>
          <w:rFonts w:ascii="Liberation Serif" w:hAnsi="Liberation Serif"/>
          <w:sz w:val="28"/>
          <w:szCs w:val="28"/>
        </w:rPr>
        <w:t xml:space="preserve"> на юге – с Республикой Башкортостан,</w:t>
      </w:r>
      <w:r w:rsidRPr="00693DA4">
        <w:rPr>
          <w:rFonts w:ascii="Liberation Serif" w:hAnsi="Liberation Serif"/>
          <w:spacing w:val="-10"/>
          <w:sz w:val="28"/>
          <w:szCs w:val="28"/>
        </w:rPr>
        <w:t xml:space="preserve"> районы Мечетлинский, Дуванский, Аскинский</w:t>
      </w:r>
      <w:r w:rsidRPr="00693DA4">
        <w:rPr>
          <w:rFonts w:ascii="Liberation Serif" w:hAnsi="Liberation Serif"/>
          <w:sz w:val="28"/>
          <w:szCs w:val="28"/>
        </w:rPr>
        <w:t>; на юго-востоке – с муниципальным образованием Артинский городской округ; на северо-востоке – с муниципальным образованием Ачитский городской округ. Расстояние до г. Екатеринбург 200 км.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Округ расположен на магистральной железнодорожной ветке Москва - Екатеринбург - Владивосток, автодороге федерального значения Екатеринбург - Пермь, автодороге межрегионального значения Ачит – Красноуфимск - Месягутово.</w:t>
      </w:r>
    </w:p>
    <w:p w:rsidR="006C1163" w:rsidRPr="00693DA4" w:rsidRDefault="006C1163" w:rsidP="00693DA4">
      <w:pPr>
        <w:pStyle w:val="43"/>
        <w:shd w:val="clear" w:color="auto" w:fill="auto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Населенные пункты (а их сегодня 67) связаны между собой дорогами с асфальтовым и грунтовым покрытием.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Муниципальное образования Красноуфимский округ</w:t>
      </w:r>
      <w:r w:rsidR="004C2814">
        <w:rPr>
          <w:rFonts w:ascii="Liberation Serif" w:hAnsi="Liberation Serif"/>
          <w:sz w:val="28"/>
          <w:szCs w:val="28"/>
        </w:rPr>
        <w:t xml:space="preserve"> (далее – МО Красноуфимский округ)</w:t>
      </w:r>
      <w:r w:rsidRPr="00693DA4">
        <w:rPr>
          <w:rFonts w:ascii="Liberation Serif" w:hAnsi="Liberation Serif"/>
          <w:sz w:val="28"/>
          <w:szCs w:val="28"/>
        </w:rPr>
        <w:t xml:space="preserve"> располагает базовыми видами природных ресурсов, которые позволяют обеспечивать устойчивое социально-экономическое развитие. 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Главное значение имеют сельскохозяйственные угодья, леса и водные ресурсы. Они являются основой развития отраслей специализации района - агропромышленного и лесопромышленного комплексов, создают благоприятные условия для организации отдыха населения района и области.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 xml:space="preserve">Красноуфимский округ располагает значительными запасами общераспространенных полезных ископаемых, в т.ч. песчано-гравийные смеси, сырье для грубой керамики (глина - 4 млн. куб.м.), гипс и ангидрит, поэтому перспективной отраслью промышленности является производство строительных материалов. 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lastRenderedPageBreak/>
        <w:t>Красноуфимский район является перспективным на нефть (3,38 млн.тонн) и газ (120,0 млн</w:t>
      </w:r>
      <w:r w:rsidR="00324DF3" w:rsidRPr="00693DA4">
        <w:rPr>
          <w:rFonts w:ascii="Liberation Serif" w:hAnsi="Liberation Serif"/>
          <w:sz w:val="28"/>
          <w:szCs w:val="28"/>
        </w:rPr>
        <w:t xml:space="preserve">. </w:t>
      </w:r>
      <w:r w:rsidRPr="00693DA4">
        <w:rPr>
          <w:rFonts w:ascii="Liberation Serif" w:hAnsi="Liberation Serif"/>
          <w:sz w:val="28"/>
          <w:szCs w:val="28"/>
        </w:rPr>
        <w:t xml:space="preserve">куб.м.), поскольку по геологическому строению он аналогичен близлежащим районам Пермскому краю на севере и Республике Башкортостан на юге, где открыты и эксплуатируются ряд нефтегазовых месторождений. 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 xml:space="preserve">Поисковые геологоразведочные работы на нефть и газ на территории собственно городского округа проводились в 70-е годы прошлого века специализированной организацией - объединением «Пермнефть». Вблизи южной границы Красноуфимского округа, на территории республики Башкортостан такие же геологоразведочные работы проводились объединением «Башнефть». 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В целом по району, как запасы, так и добыча по всем перечисленным видам нерудного сырья, могут быть значит</w:t>
      </w:r>
      <w:r w:rsidR="00436BC0" w:rsidRPr="00693DA4">
        <w:rPr>
          <w:rFonts w:ascii="Liberation Serif" w:hAnsi="Liberation Serif"/>
          <w:sz w:val="28"/>
          <w:szCs w:val="28"/>
        </w:rPr>
        <w:t xml:space="preserve">ельно увеличены, как за счет до </w:t>
      </w:r>
      <w:r w:rsidRPr="00693DA4">
        <w:rPr>
          <w:rFonts w:ascii="Liberation Serif" w:hAnsi="Liberation Serif"/>
          <w:sz w:val="28"/>
          <w:szCs w:val="28"/>
        </w:rPr>
        <w:t>разведки уже известных месторождений, так и за счет проведения геологоразведочных работ на площадях, примыкающих к месторождениям или за счет открытия новых месторождений.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Помимо полезных ископаемых, в районе имеются месторождения, агросырья, торфа (29,5 млн.тонн), минеральных вод и лечебных грязей характеризуемых ниже.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Минеральное карбонатное сырье (известняк, доломит, известковый мергель (туф), преимущественно их трещиноватые, рыхлые разновидности), используются в сельском хозяйстве (для удобрений и в животноводстве).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Используется торфяной фонд района очень слабо. Для нужд сельского хозяйства, в настоящее время частично используется несколько торфяных месторождений, однако сведения о количестве разрабатываемых месторождений и размере добычи отсутствуют.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В настоящее время в районе выявлено два месторождения минеральных вод и одно месторождение лечебной грязи. Месторождения минеральных вод открыты случайно при бурении скважин на питьевую воду. Саранинское месторождение расположено в 15 км от бывшего дома отдыха Сарана, тип минеральных вод - сероводородные сульфатные воды, хлоридные кальцево-натриевые, йодо-бромные рассолы, дебет 25 л/сек. Новосельское месторождение – у с. Новое Село – сульфатные серо-водородные воды. Бишковское месторождение лечебных грязей расположено рядом с д. Бишково на озере Бишковском, вид грязей – глинистые сапропели.</w:t>
      </w:r>
    </w:p>
    <w:p w:rsidR="006C1163" w:rsidRPr="00693DA4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На базе сероводородных вод Новосельского месторождения существовала районная водолечебница «Иргина» на 10 ванн. На Саранинском месторождении был расположен дом отдыха «Сарана».</w:t>
      </w:r>
    </w:p>
    <w:p w:rsidR="006C1163" w:rsidRPr="007A660D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A660D">
        <w:rPr>
          <w:rFonts w:ascii="Liberation Serif" w:hAnsi="Liberation Serif"/>
          <w:color w:val="auto"/>
          <w:sz w:val="28"/>
          <w:szCs w:val="28"/>
        </w:rPr>
        <w:t>Почвенный покров территории городского округа сформировался в условиях резко континентального климата под покровом лесостепной растительности. Он представлен черноземами, серыми лесными, дерново-карбонатными пойменными, пойменными дерново-глеевыми, пойменно-болотными и овражно-балочными почвами.</w:t>
      </w:r>
    </w:p>
    <w:p w:rsidR="006C1163" w:rsidRPr="007A660D" w:rsidRDefault="006C1163" w:rsidP="00693DA4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A660D">
        <w:rPr>
          <w:rFonts w:ascii="Liberation Serif" w:hAnsi="Liberation Serif"/>
          <w:color w:val="auto"/>
          <w:sz w:val="28"/>
          <w:szCs w:val="28"/>
        </w:rPr>
        <w:t xml:space="preserve">В составе лесов доминируют мягколиственные насаждения, на долю которых приходится 52,7% площади покрытых лесом земель, хвойные насаждения занимают 47,3%. Среди лесообразующих пород первое место занимает береза - 31,1%, второе ель - 30,4%. Из других пород деревьев </w:t>
      </w:r>
      <w:r w:rsidRPr="007A660D">
        <w:rPr>
          <w:rFonts w:ascii="Liberation Serif" w:hAnsi="Liberation Serif"/>
          <w:color w:val="auto"/>
          <w:sz w:val="28"/>
          <w:szCs w:val="28"/>
        </w:rPr>
        <w:lastRenderedPageBreak/>
        <w:t>присутствуют хвойные - сосна, пихта, лиственница, кедр; лиственные - липа, ольха, осина, тополь, ива.</w:t>
      </w:r>
    </w:p>
    <w:p w:rsidR="007A660D" w:rsidRDefault="006C1163" w:rsidP="007A660D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A660D">
        <w:rPr>
          <w:rFonts w:ascii="Liberation Serif" w:hAnsi="Liberation Serif"/>
          <w:color w:val="auto"/>
          <w:sz w:val="28"/>
          <w:szCs w:val="28"/>
        </w:rPr>
        <w:t>Одним из самых доходных видов побочного пользования лесами является пчеловодство, т.к. лесное разнотравье обладает большими медоносными ресурсами</w:t>
      </w:r>
      <w:r w:rsidR="007A660D">
        <w:rPr>
          <w:rFonts w:ascii="Liberation Serif" w:hAnsi="Liberation Serif"/>
          <w:color w:val="auto"/>
          <w:sz w:val="28"/>
          <w:szCs w:val="28"/>
        </w:rPr>
        <w:t>.</w:t>
      </w:r>
    </w:p>
    <w:p w:rsidR="006C1163" w:rsidRPr="007A660D" w:rsidRDefault="006C1163" w:rsidP="007A660D">
      <w:pPr>
        <w:pStyle w:val="ad"/>
        <w:spacing w:after="0" w:line="240" w:lineRule="auto"/>
        <w:ind w:left="567" w:right="-225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93DA4">
        <w:rPr>
          <w:rFonts w:ascii="Liberation Serif" w:hAnsi="Liberation Serif"/>
          <w:sz w:val="28"/>
          <w:szCs w:val="28"/>
        </w:rPr>
        <w:t>На демографические прогнозы опирается планирование всего народного хозяйства: производство товаров и услуг, жилищное и коммунальное хозяйство, трудовые ресурсы, подготовка кадров специалистов, наличие школ и детских дошкольных учреждений, строительство дорог и транспортных средств, объектов инженерной инфраструктуры и многое другое.</w:t>
      </w:r>
    </w:p>
    <w:p w:rsidR="006C1163" w:rsidRPr="00693DA4" w:rsidRDefault="006C1163" w:rsidP="00693DA4">
      <w:pPr>
        <w:ind w:left="567" w:right="-225"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693DA4">
        <w:rPr>
          <w:rFonts w:ascii="Liberation Serif" w:hAnsi="Liberation Serif" w:cs="Times New Roman"/>
          <w:sz w:val="28"/>
          <w:szCs w:val="28"/>
        </w:rPr>
        <w:t xml:space="preserve">МО </w:t>
      </w:r>
      <w:r w:rsidRPr="00693DA4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Красноуфимский округ относится к территориям, где население депопулирует. </w:t>
      </w:r>
    </w:p>
    <w:p w:rsidR="006C1163" w:rsidRPr="00693DA4" w:rsidRDefault="006C1163" w:rsidP="00693DA4">
      <w:pPr>
        <w:pStyle w:val="af2"/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DA4">
        <w:rPr>
          <w:rFonts w:ascii="Liberation Serif" w:hAnsi="Liberation Serif" w:cs="Times New Roman"/>
          <w:sz w:val="28"/>
          <w:szCs w:val="28"/>
        </w:rPr>
        <w:t>Под влиянием неблагоприятного сочетания демографических факторов и отрицательным миграционным сальдо численность населения округа уменьшилась с 35,76 тыс. человек в 1995 году до 25,68 тыс. человек в 20</w:t>
      </w:r>
      <w:r w:rsidR="00CB3F1C" w:rsidRPr="00693DA4">
        <w:rPr>
          <w:rFonts w:ascii="Liberation Serif" w:hAnsi="Liberation Serif" w:cs="Times New Roman"/>
          <w:sz w:val="28"/>
          <w:szCs w:val="28"/>
        </w:rPr>
        <w:t>17 году человек (</w:t>
      </w:r>
      <w:r w:rsidRPr="00693DA4">
        <w:rPr>
          <w:rFonts w:ascii="Liberation Serif" w:hAnsi="Liberation Serif" w:cs="Times New Roman"/>
          <w:sz w:val="28"/>
          <w:szCs w:val="28"/>
        </w:rPr>
        <w:t xml:space="preserve">сведения на 01.01.2018г.) или на 28 %. Территория потеряла 10,07 тыс. человек.  </w:t>
      </w:r>
    </w:p>
    <w:p w:rsidR="006C1163" w:rsidRPr="00693DA4" w:rsidRDefault="006C1163" w:rsidP="00693DA4">
      <w:pPr>
        <w:pStyle w:val="af2"/>
        <w:ind w:left="567" w:right="-225"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9F9F7"/>
        </w:rPr>
      </w:pPr>
      <w:r w:rsidRPr="00693DA4">
        <w:rPr>
          <w:rFonts w:ascii="Liberation Serif" w:hAnsi="Liberation Serif" w:cs="Times New Roman"/>
          <w:sz w:val="28"/>
          <w:szCs w:val="28"/>
        </w:rPr>
        <w:t>Наибольшее уменьшение населения произошло за периоды 2000-2005 годы и 2005 - 2010 годы, когда население уменьшилось на 3,62 тыс. человек и 3,13 тыс. человек, или на 10% каждые пять лет.</w:t>
      </w:r>
      <w:r w:rsidRPr="00693DA4">
        <w:rPr>
          <w:rFonts w:ascii="Liberation Serif" w:hAnsi="Liberation Serif" w:cs="Times New Roman"/>
          <w:sz w:val="28"/>
          <w:szCs w:val="28"/>
          <w:shd w:val="clear" w:color="auto" w:fill="F9F9F7"/>
        </w:rPr>
        <w:t xml:space="preserve"> Срединный за период 2000 - 2005 годы </w:t>
      </w:r>
      <w:r w:rsidRPr="00693DA4">
        <w:rPr>
          <w:rFonts w:ascii="Liberation Serif" w:hAnsi="Liberation Serif" w:cs="Times New Roman"/>
          <w:sz w:val="28"/>
          <w:szCs w:val="28"/>
        </w:rPr>
        <w:t xml:space="preserve"> </w:t>
      </w:r>
      <w:r w:rsidRPr="00693DA4">
        <w:rPr>
          <w:rFonts w:ascii="Liberation Serif" w:hAnsi="Liberation Serif" w:cs="Times New Roman"/>
          <w:sz w:val="28"/>
          <w:szCs w:val="28"/>
          <w:shd w:val="clear" w:color="auto" w:fill="F9F9F7"/>
        </w:rPr>
        <w:t xml:space="preserve">условный коэффициент депопуляции (отношение числа родившихся к числу умерших) составлял 0,6 при пороговых значениях 1,0-1,3. </w:t>
      </w:r>
    </w:p>
    <w:p w:rsidR="006C1163" w:rsidRPr="00693DA4" w:rsidRDefault="006C1163" w:rsidP="00693DA4">
      <w:pPr>
        <w:pStyle w:val="af2"/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DA4">
        <w:rPr>
          <w:rFonts w:ascii="Liberation Serif" w:hAnsi="Liberation Serif" w:cs="Times New Roman"/>
          <w:sz w:val="28"/>
          <w:szCs w:val="28"/>
        </w:rPr>
        <w:t>Наибольший отток населения был характерен для городского населения (п. Натальинск и п. Сарана) в 2005-2010 годы – 23% (сельское население – 9%).</w:t>
      </w:r>
    </w:p>
    <w:p w:rsidR="006C1163" w:rsidRPr="00693DA4" w:rsidRDefault="006C1163" w:rsidP="00693DA4">
      <w:pPr>
        <w:pStyle w:val="af2"/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DA4">
        <w:rPr>
          <w:rFonts w:ascii="Liberation Serif" w:hAnsi="Liberation Serif" w:cs="Times New Roman"/>
          <w:sz w:val="28"/>
          <w:szCs w:val="28"/>
        </w:rPr>
        <w:t>Показатель естественной убыли населения на протяжении последнего десятилетия имел тенденцию к снижению, а в 2014 году рождаемость превысила смертность населения – естественный прирост населения составил 14 человек. С 2015 года общий коэффициент естественного прироста начал снижаться и составил в 2015 году – 1,5 промилле (с минусом), в 2016 году  - 3,4 промилле (с минусом).</w:t>
      </w:r>
    </w:p>
    <w:p w:rsidR="006C1163" w:rsidRPr="00693DA4" w:rsidRDefault="006C1163" w:rsidP="00693DA4">
      <w:pPr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DA4">
        <w:rPr>
          <w:rFonts w:ascii="Liberation Serif" w:hAnsi="Liberation Serif" w:cs="Times New Roman"/>
          <w:sz w:val="28"/>
          <w:szCs w:val="28"/>
        </w:rPr>
        <w:t>Начиная с 2004 года и до 2015 года наблюдалось увеличение показателя рождаемости: рождаемость выросла с 10,8 промилле (количество родившихся на 1000 человек) до 18,2 промилле в 2014 году (наиболее высокий уровень рождаемости за наблюдаемый период). Начиная с 2015 года обозначилась тенденция к снижению уровня рождаемости: в 2015 году - 15,8 промилле, в 2016 году - 14,9 промилле. Наименьшая смертность зарегистрирована в 1995 году - 14,5 промилле, наибольшая в 2005 году – 20,1 промилле.</w:t>
      </w:r>
    </w:p>
    <w:p w:rsidR="006C1163" w:rsidRPr="00693DA4" w:rsidRDefault="006C1163" w:rsidP="00693DA4">
      <w:pPr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DA4">
        <w:rPr>
          <w:rFonts w:ascii="Liberation Serif" w:hAnsi="Liberation Serif" w:cs="Times New Roman"/>
          <w:sz w:val="28"/>
          <w:szCs w:val="28"/>
          <w:shd w:val="clear" w:color="auto" w:fill="F9F9F7"/>
        </w:rPr>
        <w:t>Миграционные проц</w:t>
      </w:r>
      <w:r w:rsidR="00A76AAF" w:rsidRPr="00693DA4">
        <w:rPr>
          <w:rFonts w:ascii="Liberation Serif" w:hAnsi="Liberation Serif" w:cs="Times New Roman"/>
          <w:sz w:val="28"/>
          <w:szCs w:val="28"/>
          <w:shd w:val="clear" w:color="auto" w:fill="F9F9F7"/>
        </w:rPr>
        <w:t xml:space="preserve">ессы в МО Красноуфимский округ </w:t>
      </w:r>
      <w:r w:rsidRPr="00693DA4">
        <w:rPr>
          <w:rFonts w:ascii="Liberation Serif" w:hAnsi="Liberation Serif" w:cs="Times New Roman"/>
          <w:sz w:val="28"/>
          <w:szCs w:val="28"/>
          <w:shd w:val="clear" w:color="auto" w:fill="F9F9F7"/>
        </w:rPr>
        <w:t xml:space="preserve"> начиная с 2010 года характеризуются миграционной убылью. </w:t>
      </w:r>
      <w:r w:rsidRPr="00693DA4">
        <w:rPr>
          <w:rFonts w:ascii="Liberation Serif" w:hAnsi="Liberation Serif" w:cs="Times New Roman"/>
          <w:sz w:val="28"/>
          <w:szCs w:val="28"/>
        </w:rPr>
        <w:t>Отрицательное миграционное сальдо в 2016 году достигло наибольшего значения  - 11,5 промилле.</w:t>
      </w:r>
    </w:p>
    <w:p w:rsidR="006C1163" w:rsidRPr="00693DA4" w:rsidRDefault="006C1163" w:rsidP="00693DA4">
      <w:pPr>
        <w:pStyle w:val="ConsPlusNormal"/>
        <w:ind w:left="567" w:right="-225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93DA4">
        <w:rPr>
          <w:rFonts w:ascii="Liberation Serif" w:hAnsi="Liberation Serif" w:cs="Times New Roman"/>
          <w:color w:val="000000"/>
          <w:sz w:val="28"/>
          <w:szCs w:val="28"/>
        </w:rPr>
        <w:t>Увеличению числа рождений на протяжении последних лет способствовала благоприятная возрастная структура населения - рост числа женщин основного детородного возраста (до 35 лет), а также повышение интенсивности деторождения.</w:t>
      </w:r>
    </w:p>
    <w:p w:rsidR="006C1163" w:rsidRPr="00693DA4" w:rsidRDefault="006C1163" w:rsidP="00693DA4">
      <w:pPr>
        <w:autoSpaceDE w:val="0"/>
        <w:autoSpaceDN w:val="0"/>
        <w:adjustRightInd w:val="0"/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DA4">
        <w:rPr>
          <w:rFonts w:ascii="Liberation Serif" w:hAnsi="Liberation Serif" w:cs="Times New Roman"/>
          <w:sz w:val="28"/>
          <w:szCs w:val="28"/>
        </w:rPr>
        <w:t xml:space="preserve">На протяжении ряда лет в </w:t>
      </w:r>
      <w:r w:rsidR="004C2814">
        <w:rPr>
          <w:rFonts w:ascii="Liberation Serif" w:hAnsi="Liberation Serif"/>
          <w:sz w:val="28"/>
          <w:szCs w:val="28"/>
        </w:rPr>
        <w:t>МО Красноуфимский округ</w:t>
      </w:r>
      <w:r w:rsidR="004C2814" w:rsidRPr="00693DA4">
        <w:rPr>
          <w:rFonts w:ascii="Liberation Serif" w:hAnsi="Liberation Serif" w:cs="Times New Roman"/>
          <w:sz w:val="28"/>
          <w:szCs w:val="28"/>
        </w:rPr>
        <w:t xml:space="preserve"> </w:t>
      </w:r>
      <w:r w:rsidRPr="00693DA4">
        <w:rPr>
          <w:rFonts w:ascii="Liberation Serif" w:hAnsi="Liberation Serif" w:cs="Times New Roman"/>
          <w:sz w:val="28"/>
          <w:szCs w:val="28"/>
        </w:rPr>
        <w:t xml:space="preserve">сохранялась положительная тенденция увеличения количества семей с тремя и более </w:t>
      </w:r>
      <w:r w:rsidRPr="00693DA4">
        <w:rPr>
          <w:rFonts w:ascii="Liberation Serif" w:hAnsi="Liberation Serif" w:cs="Times New Roman"/>
          <w:sz w:val="28"/>
          <w:szCs w:val="28"/>
        </w:rPr>
        <w:lastRenderedPageBreak/>
        <w:t xml:space="preserve">детьми, пик пришелся на 2015 год - 554 семьи. </w:t>
      </w:r>
    </w:p>
    <w:p w:rsidR="006C1163" w:rsidRPr="00693DA4" w:rsidRDefault="006C1163" w:rsidP="00693DA4">
      <w:pPr>
        <w:pStyle w:val="af2"/>
        <w:ind w:left="567" w:right="-225"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693DA4">
        <w:rPr>
          <w:rFonts w:ascii="Liberation Serif" w:hAnsi="Liberation Serif" w:cs="Times New Roman"/>
          <w:sz w:val="28"/>
          <w:szCs w:val="28"/>
        </w:rPr>
        <w:t>В прогнозируемом периоде рост рождаемости будет сдерживаться сокращением числа женщин фертильного возраста ввиду вхождения в активный репродуктивный возраст малочисленных групп женщин, рожденных в начале 1990-х годов (период спада рождаемости), тенденцией откладывания рождения первого ребенка на более поздний период.</w:t>
      </w:r>
      <w:r w:rsidRPr="00693DA4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</w:p>
    <w:p w:rsidR="006C1163" w:rsidRPr="00693DA4" w:rsidRDefault="006C1163" w:rsidP="00693DA4">
      <w:pPr>
        <w:pStyle w:val="af2"/>
        <w:ind w:left="567" w:right="-225"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693DA4">
        <w:rPr>
          <w:rFonts w:ascii="Liberation Serif" w:hAnsi="Liberation Serif" w:cs="Times New Roman"/>
          <w:sz w:val="28"/>
          <w:szCs w:val="28"/>
          <w:shd w:val="clear" w:color="auto" w:fill="FFFFFF"/>
        </w:rPr>
        <w:t>Тенденция сокращения численности населения может продолжиться и после 2030 года.</w:t>
      </w:r>
    </w:p>
    <w:p w:rsidR="00BD76B3" w:rsidRPr="00693DA4" w:rsidRDefault="00BD76B3" w:rsidP="00693DA4">
      <w:pPr>
        <w:ind w:left="567" w:right="-225" w:firstLine="72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В организациях дошкольного образования на территории Красноуфимского округа, в период с 2010 по 2016 годы, было введено 590 мест для детей от 3 до 7 лет. Проблема нехватки мест в дошкольных образовательных организациях ликвидирована полностью. </w:t>
      </w:r>
    </w:p>
    <w:p w:rsidR="00BD76B3" w:rsidRPr="00693DA4" w:rsidRDefault="00BD76B3" w:rsidP="00693DA4">
      <w:pPr>
        <w:ind w:left="567" w:right="-225" w:firstLine="72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>Численность детей дошкольного возраста не увеличивается, в связи со снижением рождаемости. В 2015 году рождаемость составила  346 детей, в 2016 году -  313 детей, в 2017 году – 289 детей в 2018 году – 231.</w:t>
      </w:r>
    </w:p>
    <w:p w:rsidR="00BD76B3" w:rsidRPr="00693DA4" w:rsidRDefault="00BD76B3" w:rsidP="00693DA4">
      <w:pPr>
        <w:ind w:left="567" w:right="-225" w:firstLine="72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На перспективу прогнозируется стабильное состояние динамики или незначительное её снижение.</w:t>
      </w:r>
    </w:p>
    <w:p w:rsidR="00BD76B3" w:rsidRDefault="00BD76B3" w:rsidP="00693DA4">
      <w:pPr>
        <w:ind w:left="567" w:right="-225" w:firstLine="72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>Ежегодно идёт увеличение общего количества обучающихся, это вызвано за счет миграции населения Красноуфимского района. Количество первоклассников остается стабильным.</w:t>
      </w:r>
    </w:p>
    <w:p w:rsidR="007A660D" w:rsidRPr="00693DA4" w:rsidRDefault="007A660D" w:rsidP="00693DA4">
      <w:pPr>
        <w:ind w:left="567" w:right="-225" w:firstLine="72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2644"/>
        <w:gridCol w:w="2644"/>
        <w:gridCol w:w="3161"/>
      </w:tblGrid>
      <w:tr w:rsidR="00BD76B3" w:rsidRPr="00693DA4" w:rsidTr="007154BC">
        <w:tc>
          <w:tcPr>
            <w:tcW w:w="1100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 xml:space="preserve">Год 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Всего детей в школах</w:t>
            </w:r>
          </w:p>
        </w:tc>
        <w:tc>
          <w:tcPr>
            <w:tcW w:w="3161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Всего поступило 1-классников</w:t>
            </w:r>
          </w:p>
        </w:tc>
      </w:tr>
      <w:tr w:rsidR="00BD76B3" w:rsidRPr="00693DA4" w:rsidTr="007154BC">
        <w:tc>
          <w:tcPr>
            <w:tcW w:w="1100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2015 год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2512</w:t>
            </w:r>
          </w:p>
        </w:tc>
        <w:tc>
          <w:tcPr>
            <w:tcW w:w="3161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349</w:t>
            </w:r>
          </w:p>
        </w:tc>
      </w:tr>
      <w:tr w:rsidR="00BD76B3" w:rsidRPr="00693DA4" w:rsidTr="007154BC">
        <w:tc>
          <w:tcPr>
            <w:tcW w:w="1100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2016 год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2513</w:t>
            </w:r>
          </w:p>
        </w:tc>
        <w:tc>
          <w:tcPr>
            <w:tcW w:w="3161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339</w:t>
            </w:r>
          </w:p>
        </w:tc>
      </w:tr>
      <w:tr w:rsidR="00BD76B3" w:rsidRPr="00693DA4" w:rsidTr="007154BC">
        <w:tc>
          <w:tcPr>
            <w:tcW w:w="1100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2017 год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2617</w:t>
            </w:r>
          </w:p>
        </w:tc>
        <w:tc>
          <w:tcPr>
            <w:tcW w:w="3161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348</w:t>
            </w:r>
          </w:p>
        </w:tc>
      </w:tr>
      <w:tr w:rsidR="00BD76B3" w:rsidRPr="00693DA4" w:rsidTr="007154BC">
        <w:tc>
          <w:tcPr>
            <w:tcW w:w="1100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2644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2674</w:t>
            </w:r>
          </w:p>
        </w:tc>
        <w:tc>
          <w:tcPr>
            <w:tcW w:w="3161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338</w:t>
            </w:r>
          </w:p>
        </w:tc>
      </w:tr>
      <w:tr w:rsidR="00BD76B3" w:rsidRPr="00693DA4" w:rsidTr="007154BC">
        <w:tc>
          <w:tcPr>
            <w:tcW w:w="1100" w:type="dxa"/>
            <w:shd w:val="clear" w:color="auto" w:fill="auto"/>
          </w:tcPr>
          <w:p w:rsidR="00BD76B3" w:rsidRPr="00693DA4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693DA4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2644" w:type="dxa"/>
            <w:shd w:val="clear" w:color="auto" w:fill="auto"/>
          </w:tcPr>
          <w:p w:rsidR="00BD76B3" w:rsidRPr="005C4BDD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5C4BDD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 xml:space="preserve">2019 год </w:t>
            </w:r>
          </w:p>
        </w:tc>
        <w:tc>
          <w:tcPr>
            <w:tcW w:w="2644" w:type="dxa"/>
            <w:shd w:val="clear" w:color="auto" w:fill="auto"/>
          </w:tcPr>
          <w:p w:rsidR="00BD76B3" w:rsidRPr="005C4BDD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5C4BDD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2683</w:t>
            </w:r>
          </w:p>
        </w:tc>
        <w:tc>
          <w:tcPr>
            <w:tcW w:w="3161" w:type="dxa"/>
            <w:shd w:val="clear" w:color="auto" w:fill="auto"/>
          </w:tcPr>
          <w:p w:rsidR="00BD76B3" w:rsidRPr="005C4BDD" w:rsidRDefault="00BD76B3" w:rsidP="00693DA4">
            <w:pPr>
              <w:ind w:left="567" w:right="-225"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5C4BDD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  <w:t>340</w:t>
            </w:r>
          </w:p>
        </w:tc>
      </w:tr>
    </w:tbl>
    <w:p w:rsidR="00BD76B3" w:rsidRPr="00693DA4" w:rsidRDefault="00BD76B3" w:rsidP="00693DA4">
      <w:pPr>
        <w:ind w:left="567" w:right="-225" w:firstLine="72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p w:rsidR="00F741D4" w:rsidRPr="00693DA4" w:rsidRDefault="00BD76B3" w:rsidP="00693DA4">
      <w:pPr>
        <w:ind w:left="567" w:right="-225" w:firstLine="72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Средняя наполняемость классов в школах МО Красноуфимский округ составляла в 2015 году 10,5 человек, в 2016 году – 10,5 человек, в 2017 году – 10,9 человек. В прогнозном периоде положительная динамика количества обучающихся в общеобразовательных организациях МО Красноуфимский округ сохранится. Средняя наполняемость классов в школах сельской местности на протяжении последних трех лет составляет от 10 до 12 человек. </w:t>
      </w:r>
    </w:p>
    <w:p w:rsidR="00BD76B3" w:rsidRPr="00693DA4" w:rsidRDefault="00BD76B3" w:rsidP="00693DA4">
      <w:pPr>
        <w:ind w:left="567" w:right="-225" w:firstLine="708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>В 2015 году разработана муниципальная программа по строительству 2-х объектов системы образования, что позволит ликвидировать 2-х сменный режим обучения в школе с. Сарана и ликвидировать здания с износом более 50% в с.</w:t>
      </w:r>
      <w:r w:rsidR="00C81542"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  <w:r w:rsidRPr="00693DA4">
        <w:rPr>
          <w:rFonts w:ascii="Liberation Serif" w:eastAsia="Times New Roman" w:hAnsi="Liberation Serif" w:cs="Times New Roman"/>
          <w:color w:val="auto"/>
          <w:sz w:val="28"/>
          <w:szCs w:val="28"/>
        </w:rPr>
        <w:t>Нижнеиргинское.</w:t>
      </w:r>
    </w:p>
    <w:p w:rsidR="00D42C18" w:rsidRDefault="00BD76B3" w:rsidP="00693DA4">
      <w:pPr>
        <w:pStyle w:val="3"/>
        <w:shd w:val="clear" w:color="auto" w:fill="auto"/>
        <w:spacing w:after="240" w:line="240" w:lineRule="auto"/>
        <w:ind w:left="567" w:right="-225" w:firstLine="708"/>
        <w:jc w:val="both"/>
        <w:rPr>
          <w:rFonts w:ascii="Liberation Serif" w:eastAsia="Courier New" w:hAnsi="Liberation Serif"/>
          <w:sz w:val="28"/>
          <w:szCs w:val="28"/>
        </w:rPr>
      </w:pPr>
      <w:r w:rsidRPr="00693DA4">
        <w:rPr>
          <w:rFonts w:ascii="Liberation Serif" w:eastAsia="Courier New" w:hAnsi="Liberation Serif"/>
          <w:sz w:val="28"/>
          <w:szCs w:val="28"/>
        </w:rPr>
        <w:t>За счет строительства  новых объектов образовательных организаций в Красноуфимском округе к 2025 году будет открыто дополнительно 350 мест.</w:t>
      </w:r>
    </w:p>
    <w:p w:rsidR="00DE6C38" w:rsidRDefault="00DE6C38" w:rsidP="00693DA4">
      <w:pPr>
        <w:pStyle w:val="3"/>
        <w:shd w:val="clear" w:color="auto" w:fill="auto"/>
        <w:spacing w:after="240" w:line="240" w:lineRule="auto"/>
        <w:ind w:left="567" w:right="-225" w:firstLine="708"/>
        <w:jc w:val="both"/>
        <w:rPr>
          <w:rFonts w:ascii="Liberation Serif" w:eastAsia="Courier New" w:hAnsi="Liberation Serif"/>
          <w:sz w:val="28"/>
          <w:szCs w:val="28"/>
        </w:rPr>
      </w:pPr>
    </w:p>
    <w:p w:rsidR="00DE6C38" w:rsidRPr="007154BC" w:rsidRDefault="00DE6C38" w:rsidP="00693DA4">
      <w:pPr>
        <w:pStyle w:val="3"/>
        <w:shd w:val="clear" w:color="auto" w:fill="auto"/>
        <w:spacing w:after="240" w:line="240" w:lineRule="auto"/>
        <w:ind w:left="567" w:right="-225" w:firstLine="708"/>
        <w:jc w:val="both"/>
        <w:rPr>
          <w:rFonts w:ascii="Liberation Serif" w:hAnsi="Liberation Serif"/>
          <w:sz w:val="28"/>
          <w:szCs w:val="28"/>
        </w:rPr>
      </w:pPr>
    </w:p>
    <w:p w:rsidR="00FF0C67" w:rsidRPr="007154BC" w:rsidRDefault="008C0571" w:rsidP="00693DA4">
      <w:pPr>
        <w:pStyle w:val="31"/>
        <w:shd w:val="clear" w:color="auto" w:fill="auto"/>
        <w:tabs>
          <w:tab w:val="left" w:pos="1138"/>
        </w:tabs>
        <w:spacing w:before="0" w:after="240" w:line="240" w:lineRule="auto"/>
        <w:ind w:left="567"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lastRenderedPageBreak/>
        <w:t>2.</w:t>
      </w:r>
      <w:r w:rsidR="00C81542">
        <w:rPr>
          <w:rFonts w:ascii="Liberation Serif" w:hAnsi="Liberation Serif"/>
          <w:sz w:val="28"/>
          <w:szCs w:val="28"/>
        </w:rPr>
        <w:t xml:space="preserve"> </w:t>
      </w:r>
      <w:r w:rsidR="00C16E6B" w:rsidRPr="007154BC">
        <w:rPr>
          <w:rFonts w:ascii="Liberation Serif" w:hAnsi="Liberation Serif"/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  <w:r w:rsidR="00A76AAF" w:rsidRPr="007154BC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C16E6B" w:rsidRPr="007154BC">
        <w:rPr>
          <w:rFonts w:ascii="Liberation Serif" w:hAnsi="Liberation Serif"/>
          <w:sz w:val="28"/>
          <w:szCs w:val="28"/>
        </w:rPr>
        <w:t xml:space="preserve">, сложившийся уровень обеспеченности населения услугами объектов социальной инфраструктуры </w:t>
      </w:r>
    </w:p>
    <w:p w:rsidR="00FF0C67" w:rsidRPr="007154BC" w:rsidRDefault="00C16E6B" w:rsidP="00693DA4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В </w:t>
      </w:r>
      <w:r w:rsidR="003D6936" w:rsidRPr="007154BC">
        <w:rPr>
          <w:rFonts w:ascii="Liberation Serif" w:hAnsi="Liberation Serif"/>
          <w:sz w:val="28"/>
          <w:szCs w:val="28"/>
        </w:rPr>
        <w:t xml:space="preserve"> </w:t>
      </w:r>
      <w:r w:rsidR="004C2814">
        <w:rPr>
          <w:rFonts w:ascii="Liberation Serif" w:hAnsi="Liberation Serif"/>
          <w:sz w:val="28"/>
          <w:szCs w:val="28"/>
        </w:rPr>
        <w:t>МО Красноуфимский округ</w:t>
      </w:r>
      <w:r w:rsidR="004C2814" w:rsidRPr="007154BC">
        <w:rPr>
          <w:rFonts w:ascii="Liberation Serif" w:hAnsi="Liberation Serif"/>
          <w:sz w:val="28"/>
          <w:szCs w:val="28"/>
        </w:rPr>
        <w:t xml:space="preserve"> </w:t>
      </w:r>
      <w:r w:rsidRPr="007154BC">
        <w:rPr>
          <w:rFonts w:ascii="Liberation Serif" w:hAnsi="Liberation Serif"/>
          <w:sz w:val="28"/>
          <w:szCs w:val="28"/>
        </w:rPr>
        <w:t>присутствует полный состав необходимой социальной инфраструктуры - учреждения образования (дополнительного, начального, начальн</w:t>
      </w:r>
      <w:r w:rsidR="003D6936" w:rsidRPr="007154BC">
        <w:rPr>
          <w:rFonts w:ascii="Liberation Serif" w:hAnsi="Liberation Serif"/>
          <w:sz w:val="28"/>
          <w:szCs w:val="28"/>
        </w:rPr>
        <w:t>ого профессионального, среднего</w:t>
      </w:r>
      <w:r w:rsidRPr="007154BC">
        <w:rPr>
          <w:rFonts w:ascii="Liberation Serif" w:hAnsi="Liberation Serif"/>
          <w:sz w:val="28"/>
          <w:szCs w:val="28"/>
        </w:rPr>
        <w:t>), учреждения здравоохранения, культуры, физкультуры и массового спорта.</w:t>
      </w:r>
    </w:p>
    <w:p w:rsidR="00FF5FCA" w:rsidRPr="007154BC" w:rsidRDefault="00FF5FCA" w:rsidP="00693DA4">
      <w:pPr>
        <w:pStyle w:val="3"/>
        <w:shd w:val="clear" w:color="auto" w:fill="auto"/>
        <w:spacing w:after="356"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Анализ потребности в учреждениях культурно-бытового обслуживания в целом по МО К</w:t>
      </w:r>
      <w:r w:rsidR="008E1719">
        <w:rPr>
          <w:rFonts w:ascii="Liberation Serif" w:hAnsi="Liberation Serif"/>
          <w:sz w:val="28"/>
          <w:szCs w:val="28"/>
        </w:rPr>
        <w:t xml:space="preserve">расноуфимский округ  приведён </w:t>
      </w:r>
      <w:r w:rsidRPr="007154BC">
        <w:rPr>
          <w:rFonts w:ascii="Liberation Serif" w:hAnsi="Liberation Serif"/>
          <w:sz w:val="28"/>
          <w:szCs w:val="28"/>
        </w:rPr>
        <w:t>ниже</w:t>
      </w:r>
      <w:r w:rsidR="00D42C18" w:rsidRPr="007154BC">
        <w:rPr>
          <w:rFonts w:ascii="Liberation Serif" w:hAnsi="Liberation Serif"/>
          <w:sz w:val="28"/>
          <w:szCs w:val="28"/>
        </w:rPr>
        <w:t xml:space="preserve"> в</w:t>
      </w:r>
      <w:r w:rsidRPr="007154BC">
        <w:rPr>
          <w:rFonts w:ascii="Liberation Serif" w:hAnsi="Liberation Serif"/>
          <w:sz w:val="28"/>
          <w:szCs w:val="28"/>
        </w:rPr>
        <w:t xml:space="preserve"> таблице.</w:t>
      </w:r>
    </w:p>
    <w:p w:rsidR="00BD76B3" w:rsidRPr="007154BC" w:rsidRDefault="00BD76B3" w:rsidP="00693DA4">
      <w:pPr>
        <w:pStyle w:val="3"/>
        <w:shd w:val="clear" w:color="auto" w:fill="auto"/>
        <w:spacing w:line="240" w:lineRule="auto"/>
        <w:ind w:left="567" w:right="-225"/>
        <w:rPr>
          <w:rFonts w:ascii="Liberation Serif" w:hAnsi="Liberation Serif"/>
          <w:b/>
          <w:sz w:val="28"/>
          <w:szCs w:val="28"/>
        </w:rPr>
      </w:pPr>
      <w:r w:rsidRPr="007154BC">
        <w:rPr>
          <w:rFonts w:ascii="Liberation Serif" w:hAnsi="Liberation Serif"/>
          <w:b/>
          <w:sz w:val="28"/>
          <w:szCs w:val="28"/>
        </w:rPr>
        <w:t xml:space="preserve">Современная обеспеченность </w:t>
      </w:r>
      <w:r w:rsidR="007A660D">
        <w:rPr>
          <w:rFonts w:ascii="Liberation Serif" w:hAnsi="Liberation Serif"/>
          <w:b/>
          <w:sz w:val="28"/>
          <w:szCs w:val="28"/>
        </w:rPr>
        <w:t>МО</w:t>
      </w:r>
      <w:r w:rsidRPr="007154BC">
        <w:rPr>
          <w:rFonts w:ascii="Liberation Serif" w:hAnsi="Liberation Serif"/>
          <w:b/>
          <w:sz w:val="28"/>
          <w:szCs w:val="28"/>
        </w:rPr>
        <w:t xml:space="preserve"> Красноуфимский округ </w:t>
      </w:r>
    </w:p>
    <w:p w:rsidR="008D604B" w:rsidRDefault="00BD76B3" w:rsidP="00693DA4">
      <w:pPr>
        <w:pStyle w:val="3"/>
        <w:shd w:val="clear" w:color="auto" w:fill="auto"/>
        <w:spacing w:line="240" w:lineRule="auto"/>
        <w:ind w:left="567" w:right="-225"/>
        <w:rPr>
          <w:rFonts w:ascii="Liberation Serif" w:hAnsi="Liberation Serif"/>
          <w:b/>
          <w:sz w:val="28"/>
          <w:szCs w:val="28"/>
        </w:rPr>
      </w:pPr>
      <w:r w:rsidRPr="007154BC">
        <w:rPr>
          <w:rFonts w:ascii="Liberation Serif" w:hAnsi="Liberation Serif"/>
          <w:b/>
          <w:sz w:val="28"/>
          <w:szCs w:val="28"/>
        </w:rPr>
        <w:t>основными учреждениями культурно-бытового обслуживания</w:t>
      </w:r>
    </w:p>
    <w:p w:rsidR="00DF6F43" w:rsidRPr="007154BC" w:rsidRDefault="00DF6F43" w:rsidP="00693DA4">
      <w:pPr>
        <w:pStyle w:val="3"/>
        <w:shd w:val="clear" w:color="auto" w:fill="auto"/>
        <w:spacing w:line="240" w:lineRule="auto"/>
        <w:ind w:left="567" w:right="-225"/>
        <w:rPr>
          <w:rFonts w:ascii="Liberation Serif" w:hAnsi="Liberation Serif"/>
          <w:b/>
          <w:sz w:val="28"/>
          <w:szCs w:val="28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1780"/>
        <w:gridCol w:w="543"/>
        <w:gridCol w:w="1230"/>
        <w:gridCol w:w="272"/>
        <w:gridCol w:w="1535"/>
        <w:gridCol w:w="53"/>
        <w:gridCol w:w="1123"/>
        <w:gridCol w:w="41"/>
        <w:gridCol w:w="1152"/>
        <w:gridCol w:w="1901"/>
      </w:tblGrid>
      <w:tr w:rsidR="00693DA4" w:rsidRPr="00DE6C38" w:rsidTr="00693DA4">
        <w:tc>
          <w:tcPr>
            <w:tcW w:w="2133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230" w:lineRule="exact"/>
              <w:ind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Виды и объекты обслуживания</w:t>
            </w:r>
          </w:p>
        </w:tc>
        <w:tc>
          <w:tcPr>
            <w:tcW w:w="1457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after="60" w:line="190" w:lineRule="exact"/>
              <w:ind w:left="53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Единица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before="60" w:line="190" w:lineRule="exact"/>
              <w:ind w:left="53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измерения</w:t>
            </w:r>
          </w:p>
        </w:tc>
        <w:tc>
          <w:tcPr>
            <w:tcW w:w="1554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89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Норматив</w:t>
            </w:r>
          </w:p>
        </w:tc>
        <w:tc>
          <w:tcPr>
            <w:tcW w:w="1300" w:type="dxa"/>
            <w:gridSpan w:val="2"/>
          </w:tcPr>
          <w:p w:rsidR="00693DA4" w:rsidRPr="00DE6C38" w:rsidRDefault="00693DA4" w:rsidP="005C4BDD">
            <w:pPr>
              <w:pStyle w:val="3"/>
              <w:shd w:val="clear" w:color="auto" w:fill="auto"/>
              <w:spacing w:after="60" w:line="190" w:lineRule="exact"/>
              <w:ind w:left="-41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Современное</w:t>
            </w:r>
          </w:p>
          <w:p w:rsidR="00693DA4" w:rsidRPr="00DE6C38" w:rsidRDefault="00693DA4" w:rsidP="005C4BDD">
            <w:pPr>
              <w:pStyle w:val="3"/>
              <w:shd w:val="clear" w:color="auto" w:fill="auto"/>
              <w:spacing w:before="60" w:line="190" w:lineRule="exact"/>
              <w:ind w:left="-41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состояние</w:t>
            </w:r>
          </w:p>
        </w:tc>
        <w:tc>
          <w:tcPr>
            <w:tcW w:w="1345" w:type="dxa"/>
          </w:tcPr>
          <w:p w:rsidR="00693DA4" w:rsidRPr="00DE6C38" w:rsidRDefault="00693DA4" w:rsidP="005C4BDD">
            <w:pPr>
              <w:pStyle w:val="3"/>
              <w:shd w:val="clear" w:color="auto" w:fill="auto"/>
              <w:tabs>
                <w:tab w:val="left" w:pos="882"/>
              </w:tabs>
              <w:spacing w:line="190" w:lineRule="exact"/>
              <w:ind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Потребность</w:t>
            </w:r>
          </w:p>
        </w:tc>
        <w:tc>
          <w:tcPr>
            <w:tcW w:w="1841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after="60" w:line="190" w:lineRule="exact"/>
              <w:ind w:left="148" w:right="36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Обеспеченность,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before="60" w:line="190" w:lineRule="exact"/>
              <w:ind w:left="148" w:right="36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%</w:t>
            </w:r>
          </w:p>
        </w:tc>
      </w:tr>
      <w:tr w:rsidR="00693DA4" w:rsidRPr="00DE6C38" w:rsidTr="005C4BDD">
        <w:tc>
          <w:tcPr>
            <w:tcW w:w="9630" w:type="dxa"/>
            <w:gridSpan w:val="10"/>
          </w:tcPr>
          <w:p w:rsidR="00693DA4" w:rsidRPr="00DE6C38" w:rsidRDefault="00693DA4" w:rsidP="00693DA4">
            <w:pPr>
              <w:ind w:right="-225"/>
              <w:jc w:val="center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Воспитание, образование</w:t>
            </w:r>
          </w:p>
        </w:tc>
      </w:tr>
      <w:tr w:rsidR="00693DA4" w:rsidRPr="00DE6C38" w:rsidTr="00693DA4">
        <w:tc>
          <w:tcPr>
            <w:tcW w:w="2133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after="60" w:line="19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Дошкольные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before="60" w:line="19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учреждения</w:t>
            </w:r>
          </w:p>
        </w:tc>
        <w:tc>
          <w:tcPr>
            <w:tcW w:w="1457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мест</w:t>
            </w:r>
          </w:p>
        </w:tc>
        <w:tc>
          <w:tcPr>
            <w:tcW w:w="1554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5/35</w:t>
            </w:r>
          </w:p>
        </w:tc>
        <w:tc>
          <w:tcPr>
            <w:tcW w:w="1300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1900</w:t>
            </w:r>
          </w:p>
        </w:tc>
        <w:tc>
          <w:tcPr>
            <w:tcW w:w="1345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1539</w:t>
            </w:r>
          </w:p>
        </w:tc>
        <w:tc>
          <w:tcPr>
            <w:tcW w:w="1841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123%</w:t>
            </w:r>
          </w:p>
        </w:tc>
      </w:tr>
      <w:tr w:rsidR="00693DA4" w:rsidRPr="00DE6C38" w:rsidTr="00693DA4">
        <w:tc>
          <w:tcPr>
            <w:tcW w:w="2133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after="60" w:line="19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Общеобразовательные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before="60" w:line="19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учреждения</w:t>
            </w:r>
          </w:p>
        </w:tc>
        <w:tc>
          <w:tcPr>
            <w:tcW w:w="1457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мест</w:t>
            </w:r>
          </w:p>
        </w:tc>
        <w:tc>
          <w:tcPr>
            <w:tcW w:w="1554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17/26</w:t>
            </w:r>
          </w:p>
        </w:tc>
        <w:tc>
          <w:tcPr>
            <w:tcW w:w="1300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5450</w:t>
            </w:r>
          </w:p>
        </w:tc>
        <w:tc>
          <w:tcPr>
            <w:tcW w:w="1345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2683</w:t>
            </w:r>
          </w:p>
        </w:tc>
        <w:tc>
          <w:tcPr>
            <w:tcW w:w="1841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203%</w:t>
            </w:r>
          </w:p>
        </w:tc>
      </w:tr>
      <w:tr w:rsidR="00693DA4" w:rsidRPr="00DE6C38" w:rsidTr="00693DA4">
        <w:tc>
          <w:tcPr>
            <w:tcW w:w="2133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after="60" w:line="190" w:lineRule="exact"/>
              <w:ind w:left="86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В том числе:                        Город</w:t>
            </w:r>
          </w:p>
        </w:tc>
        <w:tc>
          <w:tcPr>
            <w:tcW w:w="1457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мест</w:t>
            </w:r>
          </w:p>
        </w:tc>
        <w:tc>
          <w:tcPr>
            <w:tcW w:w="1554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1/1</w:t>
            </w:r>
          </w:p>
        </w:tc>
        <w:tc>
          <w:tcPr>
            <w:tcW w:w="1300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481</w:t>
            </w:r>
          </w:p>
        </w:tc>
        <w:tc>
          <w:tcPr>
            <w:tcW w:w="1345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232</w:t>
            </w:r>
          </w:p>
        </w:tc>
        <w:tc>
          <w:tcPr>
            <w:tcW w:w="1841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207%</w:t>
            </w:r>
          </w:p>
        </w:tc>
      </w:tr>
      <w:tr w:rsidR="00693DA4" w:rsidRPr="00DE6C38" w:rsidTr="00693DA4">
        <w:tc>
          <w:tcPr>
            <w:tcW w:w="2133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after="60" w:line="190" w:lineRule="exact"/>
              <w:ind w:left="362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 xml:space="preserve">                             Село</w:t>
            </w:r>
          </w:p>
        </w:tc>
        <w:tc>
          <w:tcPr>
            <w:tcW w:w="1457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мест</w:t>
            </w:r>
          </w:p>
        </w:tc>
        <w:tc>
          <w:tcPr>
            <w:tcW w:w="1554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16/16</w:t>
            </w:r>
          </w:p>
        </w:tc>
        <w:tc>
          <w:tcPr>
            <w:tcW w:w="1300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4969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</w:p>
        </w:tc>
        <w:tc>
          <w:tcPr>
            <w:tcW w:w="1345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2561</w:t>
            </w:r>
          </w:p>
        </w:tc>
        <w:tc>
          <w:tcPr>
            <w:tcW w:w="1841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194%</w:t>
            </w:r>
          </w:p>
        </w:tc>
      </w:tr>
      <w:tr w:rsidR="00693DA4" w:rsidRPr="00DE6C38" w:rsidTr="005C4BDD">
        <w:tc>
          <w:tcPr>
            <w:tcW w:w="9630" w:type="dxa"/>
            <w:gridSpan w:val="10"/>
          </w:tcPr>
          <w:p w:rsidR="00693DA4" w:rsidRPr="00DE6C38" w:rsidRDefault="00693DA4" w:rsidP="00693DA4">
            <w:pPr>
              <w:ind w:right="-225"/>
              <w:jc w:val="center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Социальная защита населения</w:t>
            </w:r>
          </w:p>
        </w:tc>
      </w:tr>
      <w:tr w:rsidR="00693DA4" w:rsidRPr="00DE6C38" w:rsidTr="00693DA4">
        <w:tc>
          <w:tcPr>
            <w:tcW w:w="1584" w:type="dxa"/>
          </w:tcPr>
          <w:p w:rsidR="00693DA4" w:rsidRPr="00DE6C38" w:rsidRDefault="00693DA4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Стационарное учреждение социального обслуживания для граждан пожилого возраста и инвалидов (взрослых)</w:t>
            </w:r>
          </w:p>
        </w:tc>
        <w:tc>
          <w:tcPr>
            <w:tcW w:w="1712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объект</w:t>
            </w:r>
          </w:p>
        </w:tc>
        <w:tc>
          <w:tcPr>
            <w:tcW w:w="1743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226" w:lineRule="exact"/>
              <w:ind w:left="43" w:right="106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 на городской округ или по заданию на проектирование</w:t>
            </w:r>
          </w:p>
        </w:tc>
        <w:tc>
          <w:tcPr>
            <w:tcW w:w="1349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 xml:space="preserve"> 1</w:t>
            </w:r>
          </w:p>
        </w:tc>
        <w:tc>
          <w:tcPr>
            <w:tcW w:w="1401" w:type="dxa"/>
            <w:gridSpan w:val="2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 xml:space="preserve">1 </w:t>
            </w:r>
          </w:p>
        </w:tc>
        <w:tc>
          <w:tcPr>
            <w:tcW w:w="1841" w:type="dxa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  <w:highlight w:val="yellow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100  %</w:t>
            </w:r>
          </w:p>
        </w:tc>
      </w:tr>
      <w:tr w:rsidR="00693DA4" w:rsidRPr="00DE6C38" w:rsidTr="005C4BDD">
        <w:tc>
          <w:tcPr>
            <w:tcW w:w="9630" w:type="dxa"/>
            <w:gridSpan w:val="10"/>
          </w:tcPr>
          <w:p w:rsidR="00693DA4" w:rsidRPr="00DE6C38" w:rsidRDefault="00693DA4" w:rsidP="00693DA4">
            <w:pPr>
              <w:ind w:right="-225"/>
              <w:jc w:val="center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Спорт</w:t>
            </w:r>
          </w:p>
        </w:tc>
      </w:tr>
      <w:tr w:rsidR="00693DA4" w:rsidRPr="00DE6C38" w:rsidTr="00693DA4">
        <w:tc>
          <w:tcPr>
            <w:tcW w:w="1584" w:type="dxa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line="235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Спортивные залы общего пользования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объект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5C4BDD">
            <w:pPr>
              <w:pStyle w:val="3"/>
              <w:shd w:val="clear" w:color="auto" w:fill="auto"/>
              <w:spacing w:line="235" w:lineRule="exact"/>
              <w:ind w:left="10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3500 м2"/>
              </w:smartTagPr>
              <w:r w:rsidRPr="00DE6C38">
                <w:rPr>
                  <w:rStyle w:val="95pt"/>
                  <w:rFonts w:ascii="Liberation Serif" w:hAnsi="Liberation Serif"/>
                  <w:color w:val="auto"/>
                  <w:sz w:val="22"/>
                  <w:szCs w:val="20"/>
                </w:rPr>
                <w:t>3500 м</w:t>
              </w:r>
              <w:r w:rsidRPr="00DE6C38">
                <w:rPr>
                  <w:rStyle w:val="95pt"/>
                  <w:rFonts w:ascii="Liberation Serif" w:hAnsi="Liberation Serif"/>
                  <w:color w:val="auto"/>
                  <w:sz w:val="22"/>
                  <w:szCs w:val="20"/>
                  <w:vertAlign w:val="superscript"/>
                </w:rPr>
                <w:t>2</w:t>
              </w:r>
            </w:smartTag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 xml:space="preserve"> на 10000 населения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64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4788 м2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253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6000 м2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79,8  %</w:t>
            </w:r>
          </w:p>
        </w:tc>
      </w:tr>
      <w:tr w:rsidR="00693DA4" w:rsidRPr="00DE6C38" w:rsidTr="00693DA4">
        <w:tc>
          <w:tcPr>
            <w:tcW w:w="1584" w:type="dxa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after="60" w:line="19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Плоскостные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before="60" w:line="19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сооружения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объект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10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19500 м2"/>
              </w:smartTagPr>
              <w:r w:rsidRPr="00DE6C38">
                <w:rPr>
                  <w:rStyle w:val="95pt"/>
                  <w:rFonts w:ascii="Liberation Serif" w:hAnsi="Liberation Serif"/>
                  <w:color w:val="auto"/>
                  <w:sz w:val="22"/>
                  <w:szCs w:val="20"/>
                </w:rPr>
                <w:t>19500 м</w:t>
              </w:r>
              <w:r w:rsidRPr="00DE6C38">
                <w:rPr>
                  <w:rStyle w:val="95pt"/>
                  <w:rFonts w:ascii="Liberation Serif" w:hAnsi="Liberation Serif"/>
                  <w:color w:val="auto"/>
                  <w:sz w:val="22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64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111604 м2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253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100000 м2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567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100  %</w:t>
            </w:r>
          </w:p>
        </w:tc>
      </w:tr>
      <w:tr w:rsidR="00693DA4" w:rsidRPr="00DE6C38" w:rsidTr="005C4BDD">
        <w:tc>
          <w:tcPr>
            <w:tcW w:w="9630" w:type="dxa"/>
            <w:gridSpan w:val="10"/>
            <w:tcBorders>
              <w:top w:val="single" w:sz="4" w:space="0" w:color="auto"/>
            </w:tcBorders>
          </w:tcPr>
          <w:p w:rsidR="00693DA4" w:rsidRPr="00DE6C38" w:rsidRDefault="00693DA4" w:rsidP="00693DA4">
            <w:pPr>
              <w:ind w:right="-225"/>
              <w:jc w:val="center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Культура и искусство</w:t>
            </w:r>
          </w:p>
        </w:tc>
      </w:tr>
      <w:tr w:rsidR="00693DA4" w:rsidRPr="00DE6C38" w:rsidTr="00693DA4">
        <w:tc>
          <w:tcPr>
            <w:tcW w:w="1584" w:type="dxa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line="23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Учреждение культуры клубного типа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79"/>
              <w:jc w:val="left"/>
              <w:rPr>
                <w:rStyle w:val="95pt"/>
                <w:rFonts w:ascii="Liberation Serif" w:eastAsiaTheme="minorEastAsia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Объектов/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79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клубных формирований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45/41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3638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3900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93 %</w:t>
            </w:r>
          </w:p>
        </w:tc>
      </w:tr>
      <w:tr w:rsidR="00693DA4" w:rsidRPr="00DE6C38" w:rsidTr="00693DA4">
        <w:tc>
          <w:tcPr>
            <w:tcW w:w="1584" w:type="dxa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86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Библиотеки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79"/>
              <w:jc w:val="left"/>
              <w:rPr>
                <w:rStyle w:val="95pt"/>
                <w:rFonts w:ascii="Liberation Serif" w:eastAsiaTheme="minorEastAsia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Объектов/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79"/>
              <w:jc w:val="left"/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Экземпляров</w:t>
            </w:r>
          </w:p>
          <w:p w:rsidR="00693DA4" w:rsidRPr="00DE6C38" w:rsidRDefault="00693DA4" w:rsidP="00693DA4">
            <w:pPr>
              <w:pStyle w:val="3"/>
              <w:shd w:val="clear" w:color="auto" w:fill="auto"/>
              <w:spacing w:line="190" w:lineRule="exact"/>
              <w:ind w:left="149" w:right="79"/>
              <w:jc w:val="left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33/33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Fonts w:ascii="Liberation Serif" w:hAnsi="Liberation Serif"/>
                <w:sz w:val="22"/>
                <w:szCs w:val="20"/>
              </w:rPr>
              <w:t>196311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196311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93DA4" w:rsidRPr="00DE6C38" w:rsidRDefault="00693DA4" w:rsidP="005C4BDD">
            <w:pPr>
              <w:pStyle w:val="3"/>
              <w:shd w:val="clear" w:color="auto" w:fill="auto"/>
              <w:spacing w:line="190" w:lineRule="exact"/>
              <w:ind w:left="248" w:right="-225"/>
              <w:jc w:val="left"/>
              <w:rPr>
                <w:rFonts w:ascii="Liberation Serif" w:hAnsi="Liberation Serif"/>
                <w:sz w:val="22"/>
                <w:szCs w:val="20"/>
              </w:rPr>
            </w:pPr>
            <w:r w:rsidRPr="00DE6C38">
              <w:rPr>
                <w:rStyle w:val="95pt"/>
                <w:rFonts w:ascii="Liberation Serif" w:hAnsi="Liberation Serif"/>
                <w:color w:val="auto"/>
                <w:sz w:val="22"/>
                <w:szCs w:val="20"/>
              </w:rPr>
              <w:t>100 %</w:t>
            </w:r>
          </w:p>
        </w:tc>
      </w:tr>
      <w:tr w:rsidR="00693DA4" w:rsidRPr="00DE6C38" w:rsidTr="005C4BDD">
        <w:tc>
          <w:tcPr>
            <w:tcW w:w="9630" w:type="dxa"/>
            <w:gridSpan w:val="10"/>
            <w:tcBorders>
              <w:top w:val="single" w:sz="4" w:space="0" w:color="auto"/>
            </w:tcBorders>
          </w:tcPr>
          <w:p w:rsidR="00693DA4" w:rsidRPr="00DE6C38" w:rsidRDefault="00693DA4" w:rsidP="00693DA4">
            <w:pPr>
              <w:ind w:right="-225"/>
              <w:jc w:val="center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Здравоохранение</w:t>
            </w:r>
          </w:p>
        </w:tc>
      </w:tr>
      <w:tr w:rsidR="00552249" w:rsidRPr="00DE6C38" w:rsidTr="00693DA4">
        <w:tc>
          <w:tcPr>
            <w:tcW w:w="1584" w:type="dxa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Fonts w:ascii="Liberation Serif" w:hAnsi="Liberation Serif"/>
                <w:color w:val="auto"/>
                <w:sz w:val="22"/>
                <w:szCs w:val="2"/>
              </w:rPr>
              <w:t>ОВП</w:t>
            </w:r>
          </w:p>
        </w:tc>
        <w:tc>
          <w:tcPr>
            <w:tcW w:w="1712" w:type="dxa"/>
            <w:gridSpan w:val="2"/>
          </w:tcPr>
          <w:p w:rsidR="00552249" w:rsidRPr="00DE6C38" w:rsidRDefault="00552249">
            <w:pPr>
              <w:rPr>
                <w:sz w:val="2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объект</w:t>
            </w:r>
          </w:p>
        </w:tc>
        <w:tc>
          <w:tcPr>
            <w:tcW w:w="1743" w:type="dxa"/>
            <w:gridSpan w:val="2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</w:p>
        </w:tc>
        <w:tc>
          <w:tcPr>
            <w:tcW w:w="1349" w:type="dxa"/>
            <w:gridSpan w:val="2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Fonts w:ascii="Liberation Serif" w:hAnsi="Liberation Serif"/>
                <w:color w:val="auto"/>
                <w:sz w:val="22"/>
                <w:szCs w:val="2"/>
              </w:rPr>
              <w:t>12</w:t>
            </w:r>
          </w:p>
        </w:tc>
        <w:tc>
          <w:tcPr>
            <w:tcW w:w="1401" w:type="dxa"/>
            <w:gridSpan w:val="2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</w:p>
        </w:tc>
        <w:tc>
          <w:tcPr>
            <w:tcW w:w="1841" w:type="dxa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100 %</w:t>
            </w:r>
          </w:p>
        </w:tc>
      </w:tr>
      <w:tr w:rsidR="00552249" w:rsidRPr="00DE6C38" w:rsidTr="00693DA4">
        <w:tc>
          <w:tcPr>
            <w:tcW w:w="1584" w:type="dxa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Fonts w:ascii="Liberation Serif" w:hAnsi="Liberation Serif"/>
                <w:color w:val="auto"/>
                <w:sz w:val="22"/>
                <w:szCs w:val="2"/>
              </w:rPr>
              <w:t>ФАП</w:t>
            </w:r>
          </w:p>
        </w:tc>
        <w:tc>
          <w:tcPr>
            <w:tcW w:w="1712" w:type="dxa"/>
            <w:gridSpan w:val="2"/>
          </w:tcPr>
          <w:p w:rsidR="00552249" w:rsidRPr="00DE6C38" w:rsidRDefault="00552249">
            <w:pPr>
              <w:rPr>
                <w:sz w:val="2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объект</w:t>
            </w:r>
          </w:p>
        </w:tc>
        <w:tc>
          <w:tcPr>
            <w:tcW w:w="1743" w:type="dxa"/>
            <w:gridSpan w:val="2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</w:p>
        </w:tc>
        <w:tc>
          <w:tcPr>
            <w:tcW w:w="1349" w:type="dxa"/>
            <w:gridSpan w:val="2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Fonts w:ascii="Liberation Serif" w:hAnsi="Liberation Serif"/>
                <w:color w:val="auto"/>
                <w:sz w:val="22"/>
                <w:szCs w:val="2"/>
              </w:rPr>
              <w:t>29</w:t>
            </w:r>
          </w:p>
        </w:tc>
        <w:tc>
          <w:tcPr>
            <w:tcW w:w="1401" w:type="dxa"/>
            <w:gridSpan w:val="2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</w:p>
        </w:tc>
        <w:tc>
          <w:tcPr>
            <w:tcW w:w="1841" w:type="dxa"/>
          </w:tcPr>
          <w:p w:rsidR="00552249" w:rsidRPr="00DE6C38" w:rsidRDefault="00552249" w:rsidP="00693DA4">
            <w:pPr>
              <w:ind w:right="-225"/>
              <w:rPr>
                <w:rFonts w:ascii="Liberation Serif" w:hAnsi="Liberation Serif"/>
                <w:color w:val="auto"/>
                <w:sz w:val="22"/>
                <w:szCs w:val="2"/>
              </w:rPr>
            </w:pPr>
            <w:r w:rsidRPr="00DE6C38">
              <w:rPr>
                <w:rStyle w:val="95pt"/>
                <w:rFonts w:ascii="Liberation Serif" w:eastAsia="Courier New" w:hAnsi="Liberation Serif"/>
                <w:color w:val="auto"/>
                <w:sz w:val="22"/>
                <w:szCs w:val="20"/>
              </w:rPr>
              <w:t>100 %</w:t>
            </w:r>
          </w:p>
        </w:tc>
      </w:tr>
    </w:tbl>
    <w:p w:rsidR="00B04C1C" w:rsidRPr="000166F2" w:rsidRDefault="00693DA4" w:rsidP="000166F2">
      <w:pPr>
        <w:pStyle w:val="13"/>
        <w:keepNext/>
        <w:keepLines/>
        <w:shd w:val="clear" w:color="auto" w:fill="auto"/>
        <w:spacing w:before="350" w:after="261" w:line="240" w:lineRule="auto"/>
        <w:ind w:left="567" w:right="-225"/>
        <w:jc w:val="center"/>
        <w:rPr>
          <w:rFonts w:ascii="Liberation Serif" w:hAnsi="Liberation Serif"/>
          <w:sz w:val="28"/>
          <w:szCs w:val="28"/>
        </w:rPr>
      </w:pPr>
      <w:bookmarkStart w:id="0" w:name="bookmark0"/>
      <w:r w:rsidRPr="000166F2">
        <w:rPr>
          <w:rFonts w:ascii="Liberation Serif" w:hAnsi="Liberation Serif"/>
          <w:sz w:val="28"/>
          <w:szCs w:val="28"/>
        </w:rPr>
        <w:lastRenderedPageBreak/>
        <w:t>2.1</w:t>
      </w:r>
      <w:r w:rsidR="00DC46A7" w:rsidRPr="000166F2">
        <w:rPr>
          <w:rFonts w:ascii="Liberation Serif" w:hAnsi="Liberation Serif"/>
          <w:sz w:val="28"/>
          <w:szCs w:val="28"/>
        </w:rPr>
        <w:t>.</w:t>
      </w:r>
      <w:r w:rsidR="00B04C1C" w:rsidRPr="000166F2">
        <w:rPr>
          <w:rFonts w:ascii="Liberation Serif" w:hAnsi="Liberation Serif"/>
          <w:sz w:val="28"/>
          <w:szCs w:val="28"/>
        </w:rPr>
        <w:t xml:space="preserve"> Образование</w:t>
      </w:r>
      <w:bookmarkEnd w:id="0"/>
    </w:p>
    <w:p w:rsidR="00BD76B3" w:rsidRPr="000166F2" w:rsidRDefault="00BD76B3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 xml:space="preserve">Система образования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E95960" w:rsidRPr="000166F2">
        <w:rPr>
          <w:rFonts w:ascii="Liberation Serif" w:hAnsi="Liberation Serif"/>
          <w:sz w:val="28"/>
          <w:szCs w:val="28"/>
        </w:rPr>
        <w:t xml:space="preserve"> </w:t>
      </w:r>
      <w:r w:rsidRPr="000166F2">
        <w:rPr>
          <w:rFonts w:ascii="Liberation Serif" w:hAnsi="Liberation Serif"/>
          <w:sz w:val="28"/>
          <w:szCs w:val="28"/>
        </w:rPr>
        <w:t xml:space="preserve">представлена следующими организациями: 5 - дошкольных, 17 - общеобразовательных, 2 - организации дополнительного образования, в т.ч. Детская школа искусств. Всего в составе системы образования 56 объектов, в которых осуществляется образовательный процесс. </w:t>
      </w:r>
    </w:p>
    <w:p w:rsidR="00BD76B3" w:rsidRPr="000166F2" w:rsidRDefault="00BD76B3" w:rsidP="000166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Суммарное количество мест в общеобразовательных организациях МО Красноуфимский округ – 5450, в то время как в них обучается 2683 учащихся. В настоящее время 55 детей с. Сараны обучаются во 2-ю смену. В остальных сельских и городских образовательных организациях дефицита мест не наблюдается.</w:t>
      </w:r>
    </w:p>
    <w:p w:rsidR="003E1186" w:rsidRPr="000166F2" w:rsidRDefault="003E1186" w:rsidP="000166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 xml:space="preserve">Решение вопроса о ликвидации двух сменного режима обучения планируется за счет строительства пристроя к действующей школе в с.Сарана на 110 мест начальной школы и 90 мест детского сада. </w:t>
      </w:r>
    </w:p>
    <w:p w:rsidR="003E1186" w:rsidRPr="000166F2" w:rsidRDefault="003E1186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Среди всех общеобразовательных организаций 11 реализуют программы среднего общего образования, 5 – программы основного общего образования. Дошкольное образование:</w:t>
      </w:r>
    </w:p>
    <w:p w:rsidR="003E1186" w:rsidRPr="000166F2" w:rsidRDefault="003E1186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Общее количество мест в детских до</w:t>
      </w:r>
      <w:r w:rsidRPr="000166F2">
        <w:rPr>
          <w:rStyle w:val="21"/>
          <w:rFonts w:ascii="Liberation Serif" w:hAnsi="Liberation Serif"/>
          <w:color w:val="auto"/>
          <w:sz w:val="28"/>
          <w:szCs w:val="28"/>
          <w:u w:val="none"/>
        </w:rPr>
        <w:t>шк</w:t>
      </w:r>
      <w:r w:rsidRPr="000166F2">
        <w:rPr>
          <w:rFonts w:ascii="Liberation Serif" w:hAnsi="Liberation Serif"/>
          <w:sz w:val="28"/>
          <w:szCs w:val="28"/>
        </w:rPr>
        <w:t>ольных учреждениях 1900 мест, воспитанников - 1539 ребенка. Таким образом, в МО Красноуфимский округ нехватки мест в детских до</w:t>
      </w:r>
      <w:r w:rsidRPr="000166F2">
        <w:rPr>
          <w:rStyle w:val="21"/>
          <w:rFonts w:ascii="Liberation Serif" w:hAnsi="Liberation Serif"/>
          <w:color w:val="auto"/>
          <w:sz w:val="28"/>
          <w:szCs w:val="28"/>
          <w:u w:val="none"/>
        </w:rPr>
        <w:t>шк</w:t>
      </w:r>
      <w:r w:rsidRPr="000166F2">
        <w:rPr>
          <w:rFonts w:ascii="Liberation Serif" w:hAnsi="Liberation Serif"/>
          <w:sz w:val="28"/>
          <w:szCs w:val="28"/>
        </w:rPr>
        <w:t xml:space="preserve">ольных организациях нет. </w:t>
      </w:r>
    </w:p>
    <w:p w:rsidR="003E1186" w:rsidRPr="000166F2" w:rsidRDefault="003E1186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Дополнительное образование:</w:t>
      </w:r>
    </w:p>
    <w:p w:rsidR="003E1186" w:rsidRPr="000166F2" w:rsidRDefault="003E1186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 xml:space="preserve">Система образования представлена </w:t>
      </w:r>
      <w:r w:rsidR="00552249">
        <w:rPr>
          <w:rFonts w:ascii="Liberation Serif" w:hAnsi="Liberation Serif"/>
          <w:sz w:val="28"/>
          <w:szCs w:val="28"/>
        </w:rPr>
        <w:t>МКОУ «Районный центр дополнительного образования детей»</w:t>
      </w:r>
      <w:r w:rsidRPr="000166F2">
        <w:rPr>
          <w:rFonts w:ascii="Liberation Serif" w:hAnsi="Liberation Serif"/>
          <w:sz w:val="28"/>
          <w:szCs w:val="28"/>
        </w:rPr>
        <w:t xml:space="preserve">. </w:t>
      </w:r>
    </w:p>
    <w:p w:rsidR="003E1186" w:rsidRPr="000166F2" w:rsidRDefault="003E1186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Учреждения дополнительного образования детей способствуют развитию склонностей, способностей и интересов социального и профессионального самоопределения детей и молодёжи.</w:t>
      </w:r>
    </w:p>
    <w:p w:rsidR="003E1186" w:rsidRPr="000166F2" w:rsidRDefault="003E1186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 xml:space="preserve">Около 78% детей в возрасте 5-18 лет получают в той или иной форме услуги дополнительного образования. </w:t>
      </w:r>
    </w:p>
    <w:p w:rsidR="00FE7903" w:rsidRPr="000166F2" w:rsidRDefault="00FE7903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3826D9" w:rsidRPr="000166F2" w:rsidRDefault="00693DA4" w:rsidP="000166F2">
      <w:pPr>
        <w:pStyle w:val="13"/>
        <w:keepNext/>
        <w:keepLines/>
        <w:shd w:val="clear" w:color="auto" w:fill="auto"/>
        <w:tabs>
          <w:tab w:val="left" w:pos="1157"/>
        </w:tabs>
        <w:spacing w:before="0" w:after="256" w:line="240" w:lineRule="auto"/>
        <w:ind w:right="-225" w:firstLine="0"/>
        <w:jc w:val="center"/>
        <w:rPr>
          <w:rFonts w:ascii="Liberation Serif" w:hAnsi="Liberation Serif"/>
          <w:sz w:val="28"/>
          <w:szCs w:val="28"/>
        </w:rPr>
      </w:pPr>
      <w:bookmarkStart w:id="1" w:name="bookmark1"/>
      <w:r w:rsidRPr="000166F2">
        <w:rPr>
          <w:rFonts w:ascii="Liberation Serif" w:hAnsi="Liberation Serif"/>
          <w:sz w:val="28"/>
          <w:szCs w:val="28"/>
        </w:rPr>
        <w:t>2.2</w:t>
      </w:r>
      <w:r w:rsidR="008E1719" w:rsidRPr="000166F2">
        <w:rPr>
          <w:rFonts w:ascii="Liberation Serif" w:hAnsi="Liberation Serif"/>
          <w:sz w:val="28"/>
          <w:szCs w:val="28"/>
        </w:rPr>
        <w:t xml:space="preserve">. </w:t>
      </w:r>
      <w:r w:rsidR="00B04C1C" w:rsidRPr="000166F2">
        <w:rPr>
          <w:rFonts w:ascii="Liberation Serif" w:hAnsi="Liberation Serif"/>
          <w:sz w:val="28"/>
          <w:szCs w:val="28"/>
        </w:rPr>
        <w:t>Здравоохранение</w:t>
      </w:r>
      <w:bookmarkEnd w:id="1"/>
    </w:p>
    <w:p w:rsidR="005B272F" w:rsidRPr="000166F2" w:rsidRDefault="005B272F" w:rsidP="000166F2">
      <w:pPr>
        <w:pStyle w:val="20"/>
        <w:spacing w:line="240" w:lineRule="auto"/>
        <w:ind w:left="567" w:right="-225"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0166F2">
        <w:rPr>
          <w:rFonts w:ascii="Liberation Serif" w:hAnsi="Liberation Serif"/>
          <w:b w:val="0"/>
          <w:color w:val="000000"/>
          <w:sz w:val="28"/>
          <w:szCs w:val="28"/>
        </w:rPr>
        <w:t xml:space="preserve">Здоровье является условием нормальной жизнедеятельности, функционирования и развития  как отдельно взятого человека, так и населения региона в целом. В связи с этим обеспечение здоровья населения рассматривается как объективная необходимость. </w:t>
      </w:r>
    </w:p>
    <w:p w:rsidR="005B272F" w:rsidRPr="000166F2" w:rsidRDefault="005B272F" w:rsidP="000166F2">
      <w:pPr>
        <w:pStyle w:val="20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0166F2">
        <w:rPr>
          <w:rFonts w:ascii="Liberation Serif" w:hAnsi="Liberation Serif"/>
          <w:b w:val="0"/>
          <w:color w:val="000000"/>
          <w:sz w:val="28"/>
          <w:szCs w:val="28"/>
        </w:rPr>
        <w:t>Основными составляющими обеспечения здоровья являются здоровый образ жизни и организация доступной медицинской помощи.</w:t>
      </w:r>
    </w:p>
    <w:p w:rsidR="005B272F" w:rsidRPr="000166F2" w:rsidRDefault="005B272F" w:rsidP="000166F2">
      <w:pPr>
        <w:pStyle w:val="20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166F2">
        <w:rPr>
          <w:rFonts w:ascii="Liberation Serif" w:hAnsi="Liberation Serif"/>
          <w:b w:val="0"/>
          <w:sz w:val="28"/>
          <w:szCs w:val="28"/>
        </w:rPr>
        <w:t xml:space="preserve">Главной целью является </w:t>
      </w:r>
      <w:r w:rsidRPr="000166F2">
        <w:rPr>
          <w:rFonts w:ascii="Liberation Serif" w:hAnsi="Liberation Serif"/>
          <w:b w:val="0"/>
          <w:spacing w:val="2"/>
          <w:sz w:val="28"/>
          <w:szCs w:val="28"/>
          <w:shd w:val="clear" w:color="auto" w:fill="FFFFFF"/>
        </w:rPr>
        <w:t xml:space="preserve">обеспечение доступности и повышение качества оказания медицинской помощи жителям </w:t>
      </w:r>
      <w:r w:rsidR="00E95960" w:rsidRPr="00E95960">
        <w:rPr>
          <w:rFonts w:ascii="Liberation Serif" w:hAnsi="Liberation Serif"/>
          <w:b w:val="0"/>
          <w:sz w:val="28"/>
          <w:szCs w:val="28"/>
        </w:rPr>
        <w:t>МО Красноуфимский округ</w:t>
      </w:r>
      <w:r w:rsidRPr="00E95960">
        <w:rPr>
          <w:rFonts w:ascii="Liberation Serif" w:hAnsi="Liberation Serif"/>
          <w:b w:val="0"/>
          <w:spacing w:val="2"/>
          <w:sz w:val="28"/>
          <w:szCs w:val="28"/>
          <w:shd w:val="clear" w:color="auto" w:fill="FFFFFF"/>
        </w:rPr>
        <w:t>,</w:t>
      </w:r>
      <w:r w:rsidRPr="000166F2">
        <w:rPr>
          <w:rFonts w:ascii="Liberation Serif" w:hAnsi="Liberation Serif"/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0166F2">
        <w:rPr>
          <w:rFonts w:ascii="Liberation Serif" w:hAnsi="Liberation Serif"/>
          <w:b w:val="0"/>
          <w:sz w:val="28"/>
          <w:szCs w:val="28"/>
        </w:rPr>
        <w:t>увеличение продолжительности жизни населения.</w:t>
      </w:r>
    </w:p>
    <w:p w:rsidR="005B272F" w:rsidRPr="000166F2" w:rsidRDefault="005B272F" w:rsidP="000166F2">
      <w:pPr>
        <w:pStyle w:val="43"/>
        <w:shd w:val="clear" w:color="auto" w:fill="auto"/>
        <w:spacing w:after="0" w:line="240" w:lineRule="auto"/>
        <w:ind w:left="567" w:right="-225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0166F2">
        <w:rPr>
          <w:rFonts w:ascii="Liberation Serif" w:hAnsi="Liberation Serif"/>
          <w:color w:val="auto"/>
          <w:sz w:val="28"/>
          <w:szCs w:val="28"/>
        </w:rPr>
        <w:t xml:space="preserve">За последние годы на территории Красноуфимского округа многое делается для совершенствования системы здравоохранения: внедряются новые технологии, оборудование, механизмы предоставления медицинской помощи. Основными направлениями в работе являются улучшение состояния здоровья </w:t>
      </w:r>
      <w:r w:rsidRPr="000166F2">
        <w:rPr>
          <w:rFonts w:ascii="Liberation Serif" w:hAnsi="Liberation Serif"/>
          <w:color w:val="auto"/>
          <w:sz w:val="28"/>
          <w:szCs w:val="28"/>
        </w:rPr>
        <w:lastRenderedPageBreak/>
        <w:t>детей и матерей, укрепление первичной медико-санитарной помощи, профилактика наиболее распространенных заболеваний социального характера.</w:t>
      </w:r>
    </w:p>
    <w:p w:rsidR="005B272F" w:rsidRPr="000166F2" w:rsidRDefault="005B272F" w:rsidP="000166F2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>Обеспечение доступности и повышение качества оказания медицинской помощи</w:t>
      </w:r>
      <w:r w:rsidRPr="000166F2">
        <w:rPr>
          <w:rFonts w:ascii="Liberation Serif" w:hAnsi="Liberation Serif" w:cs="Times New Roman"/>
          <w:sz w:val="28"/>
          <w:szCs w:val="28"/>
        </w:rPr>
        <w:t xml:space="preserve"> приведёт к снижению показателей смертности, повышению уровня рождаемости, снижению показателей заболеваемости, а также к увеличению продолжительности жизни населения округа. </w:t>
      </w:r>
    </w:p>
    <w:p w:rsidR="005B272F" w:rsidRPr="000166F2" w:rsidRDefault="00196E0F" w:rsidP="000166F2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>Задачи:</w:t>
      </w:r>
    </w:p>
    <w:p w:rsidR="005B272F" w:rsidRPr="000166F2" w:rsidRDefault="00692356" w:rsidP="000166F2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с</w:t>
      </w:r>
      <w:r w:rsidR="005B272F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охранение медицинских кадров на ОВП и ФАПах </w:t>
      </w:r>
      <w:r w:rsidR="00552249">
        <w:rPr>
          <w:rFonts w:ascii="Liberation Serif" w:hAnsi="Liberation Serif" w:cs="Times New Roman"/>
          <w:color w:val="auto"/>
          <w:sz w:val="28"/>
          <w:szCs w:val="28"/>
        </w:rPr>
        <w:t>МО Красноуфимский округ</w:t>
      </w:r>
      <w:r w:rsidR="005B272F" w:rsidRPr="000166F2">
        <w:rPr>
          <w:rFonts w:ascii="Liberation Serif" w:hAnsi="Liberation Serif" w:cs="Times New Roman"/>
          <w:color w:val="auto"/>
          <w:sz w:val="28"/>
          <w:szCs w:val="28"/>
        </w:rPr>
        <w:t>, недопущение сокращения и оптимизации штата медицинских работников в ГБУЗ СО «Кра</w:t>
      </w:r>
      <w:r>
        <w:rPr>
          <w:rFonts w:ascii="Liberation Serif" w:hAnsi="Liberation Serif" w:cs="Times New Roman"/>
          <w:color w:val="auto"/>
          <w:sz w:val="28"/>
          <w:szCs w:val="28"/>
        </w:rPr>
        <w:t>сноуфимская РБ»;</w:t>
      </w:r>
    </w:p>
    <w:p w:rsidR="005B272F" w:rsidRPr="000166F2" w:rsidRDefault="005B272F" w:rsidP="000166F2">
      <w:pPr>
        <w:ind w:left="567" w:right="-225" w:firstLine="709"/>
        <w:jc w:val="both"/>
        <w:rPr>
          <w:rFonts w:ascii="Liberation Serif" w:hAnsi="Liberation Serif" w:cs="Times New Roman"/>
          <w:b/>
          <w:color w:val="auto"/>
          <w:spacing w:val="1"/>
          <w:sz w:val="28"/>
          <w:szCs w:val="28"/>
          <w:shd w:val="clear" w:color="auto" w:fill="FFFFFF"/>
        </w:rPr>
      </w:pPr>
      <w:r w:rsidRPr="000166F2">
        <w:rPr>
          <w:rFonts w:ascii="Liberation Serif" w:hAnsi="Liberation Serif" w:cs="Times New Roman"/>
          <w:color w:val="auto"/>
          <w:spacing w:val="1"/>
          <w:sz w:val="28"/>
          <w:szCs w:val="28"/>
          <w:shd w:val="clear" w:color="auto" w:fill="FFFFFF"/>
        </w:rPr>
        <w:t xml:space="preserve">- </w:t>
      </w:r>
      <w:r w:rsidR="00692356">
        <w:rPr>
          <w:rFonts w:ascii="Liberation Serif" w:hAnsi="Liberation Serif" w:cs="Times New Roman"/>
          <w:color w:val="auto"/>
          <w:sz w:val="28"/>
          <w:szCs w:val="28"/>
        </w:rPr>
        <w:t>з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>акрепление медицинских кадров на территории МО Красноуфимский округ</w:t>
      </w:r>
      <w:r w:rsidRPr="000166F2">
        <w:rPr>
          <w:rFonts w:ascii="Liberation Serif" w:hAnsi="Liberation Serif" w:cs="Times New Roman"/>
          <w:color w:val="auto"/>
          <w:spacing w:val="1"/>
          <w:sz w:val="28"/>
          <w:szCs w:val="28"/>
          <w:shd w:val="clear" w:color="auto" w:fill="FFFFFF"/>
        </w:rPr>
        <w:t>. В рамках реализации мероприятий по привлечению кадров необходимо наладить работу по предоставлению служебного жилья для медицинских работников, внедрить возмещение затрат на аренду жилья медицинским работникам ОВП и ФАП, предоставлять земельные участки под строительство жилья, обеспечить детей работников лечебно-профилактических учреждений местами в детских дошкольных учреждениях</w:t>
      </w:r>
      <w:r w:rsidR="00692356">
        <w:rPr>
          <w:rFonts w:ascii="Liberation Serif" w:hAnsi="Liberation Serif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5B272F" w:rsidRPr="000166F2" w:rsidRDefault="00692356" w:rsidP="000166F2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л</w:t>
      </w:r>
      <w:r w:rsidR="005B272F" w:rsidRPr="000166F2">
        <w:rPr>
          <w:rFonts w:ascii="Liberation Serif" w:hAnsi="Liberation Serif" w:cs="Times New Roman"/>
          <w:color w:val="auto"/>
          <w:sz w:val="28"/>
          <w:szCs w:val="28"/>
        </w:rPr>
        <w:t>ицензирование и открытие медицинских кабинетов на базе всех дошкольных образовательных учреждений Красноуфимского округа;</w:t>
      </w:r>
    </w:p>
    <w:p w:rsidR="005B272F" w:rsidRPr="000166F2" w:rsidRDefault="00692356" w:rsidP="000166F2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с</w:t>
      </w:r>
      <w:r w:rsidR="005B272F" w:rsidRPr="000166F2">
        <w:rPr>
          <w:rFonts w:ascii="Liberation Serif" w:hAnsi="Liberation Serif" w:cs="Times New Roman"/>
          <w:color w:val="auto"/>
          <w:sz w:val="28"/>
          <w:szCs w:val="28"/>
        </w:rPr>
        <w:t>охранение и расширение аптечной сети на территории МО Красноуфимский округ</w:t>
      </w:r>
      <w:r>
        <w:rPr>
          <w:rFonts w:ascii="Liberation Serif" w:hAnsi="Liberation Serif" w:cs="Times New Roman"/>
          <w:color w:val="auto"/>
          <w:sz w:val="28"/>
          <w:szCs w:val="28"/>
        </w:rPr>
        <w:t>;</w:t>
      </w:r>
    </w:p>
    <w:p w:rsidR="005B272F" w:rsidRPr="000166F2" w:rsidRDefault="00692356" w:rsidP="000166F2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п</w:t>
      </w:r>
      <w:r w:rsidR="005B272F" w:rsidRPr="000166F2">
        <w:rPr>
          <w:rFonts w:ascii="Liberation Serif" w:hAnsi="Liberation Serif" w:cs="Times New Roman"/>
          <w:color w:val="auto"/>
          <w:sz w:val="28"/>
          <w:szCs w:val="28"/>
        </w:rPr>
        <w:t>олная доступность медицинской помощи в населенных пунктах, находящихся вне зоны  медицинского обслуживания, внедрение практики выездного мобильного ФАП в населенные пункты с численн</w:t>
      </w:r>
      <w:r>
        <w:rPr>
          <w:rFonts w:ascii="Liberation Serif" w:hAnsi="Liberation Serif" w:cs="Times New Roman"/>
          <w:color w:val="auto"/>
          <w:sz w:val="28"/>
          <w:szCs w:val="28"/>
        </w:rPr>
        <w:t>остью жителей менее 100 человек;</w:t>
      </w:r>
    </w:p>
    <w:p w:rsidR="005B272F" w:rsidRPr="000166F2" w:rsidRDefault="001C4D52" w:rsidP="000166F2">
      <w:pPr>
        <w:pStyle w:val="a"/>
        <w:spacing w:line="240" w:lineRule="auto"/>
        <w:ind w:left="567" w:right="-2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92356">
        <w:rPr>
          <w:rFonts w:ascii="Liberation Serif" w:hAnsi="Liberation Serif"/>
          <w:sz w:val="28"/>
          <w:szCs w:val="28"/>
        </w:rPr>
        <w:t>в</w:t>
      </w:r>
      <w:r w:rsidR="005B272F" w:rsidRPr="000166F2">
        <w:rPr>
          <w:rFonts w:ascii="Liberation Serif" w:hAnsi="Liberation Serif"/>
          <w:sz w:val="28"/>
          <w:szCs w:val="28"/>
        </w:rPr>
        <w:t xml:space="preserve">озобновление работы на базе ОВП и </w:t>
      </w:r>
      <w:r>
        <w:rPr>
          <w:rFonts w:ascii="Liberation Serif" w:hAnsi="Liberation Serif"/>
          <w:sz w:val="28"/>
          <w:szCs w:val="28"/>
        </w:rPr>
        <w:t>ФАП стоматологических кабинетов;</w:t>
      </w:r>
    </w:p>
    <w:p w:rsidR="005B272F" w:rsidRPr="000166F2" w:rsidRDefault="001C4D52" w:rsidP="000166F2">
      <w:pPr>
        <w:pStyle w:val="a"/>
        <w:spacing w:line="240" w:lineRule="auto"/>
        <w:ind w:left="567" w:right="-2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у</w:t>
      </w:r>
      <w:r w:rsidR="005B272F" w:rsidRPr="000166F2">
        <w:rPr>
          <w:rFonts w:ascii="Liberation Serif" w:hAnsi="Liberation Serif"/>
          <w:sz w:val="28"/>
          <w:szCs w:val="28"/>
        </w:rPr>
        <w:t>комплектование учреждений системы здравоохранения квалифицированными врачебными кадрами д</w:t>
      </w:r>
      <w:r>
        <w:rPr>
          <w:rFonts w:ascii="Liberation Serif" w:hAnsi="Liberation Serif"/>
          <w:sz w:val="28"/>
          <w:szCs w:val="28"/>
        </w:rPr>
        <w:t>о уровня федеральных нормативов;</w:t>
      </w:r>
    </w:p>
    <w:p w:rsidR="005B272F" w:rsidRPr="000166F2" w:rsidRDefault="001C4D52" w:rsidP="000166F2">
      <w:pPr>
        <w:pStyle w:val="a"/>
        <w:spacing w:line="240" w:lineRule="auto"/>
        <w:ind w:left="567" w:right="-2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</w:t>
      </w:r>
      <w:r w:rsidR="005B272F" w:rsidRPr="000166F2">
        <w:rPr>
          <w:rFonts w:ascii="Liberation Serif" w:hAnsi="Liberation Serif"/>
          <w:sz w:val="28"/>
          <w:szCs w:val="28"/>
        </w:rPr>
        <w:t>овершенствование материально-технической базы учреждений муниципальной системы здравоохранения в целях полной замены устаревшего оборудования и завершения капиталь</w:t>
      </w:r>
      <w:r>
        <w:rPr>
          <w:rFonts w:ascii="Liberation Serif" w:hAnsi="Liberation Serif"/>
          <w:sz w:val="28"/>
          <w:szCs w:val="28"/>
        </w:rPr>
        <w:t>ных ремонтов зданий и помещений;</w:t>
      </w:r>
    </w:p>
    <w:p w:rsidR="005B272F" w:rsidRPr="000166F2" w:rsidRDefault="001C4D52" w:rsidP="000166F2">
      <w:pPr>
        <w:pStyle w:val="a"/>
        <w:numPr>
          <w:ilvl w:val="0"/>
          <w:numId w:val="0"/>
        </w:numPr>
        <w:spacing w:line="240" w:lineRule="auto"/>
        <w:ind w:left="567" w:right="-2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п</w:t>
      </w:r>
      <w:r w:rsidR="005B272F" w:rsidRPr="000166F2">
        <w:rPr>
          <w:rFonts w:ascii="Liberation Serif" w:hAnsi="Liberation Serif"/>
          <w:sz w:val="28"/>
          <w:szCs w:val="28"/>
        </w:rPr>
        <w:t>ереход на качественную трехуровневую систему оказания медицинской помощи.</w:t>
      </w:r>
    </w:p>
    <w:p w:rsidR="00AE1813" w:rsidRPr="000166F2" w:rsidRDefault="00196E0F" w:rsidP="005C4BDD">
      <w:pPr>
        <w:pStyle w:val="af0"/>
        <w:spacing w:after="0"/>
        <w:ind w:left="567" w:right="-225" w:firstLine="2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FF0000"/>
          <w:sz w:val="28"/>
          <w:szCs w:val="28"/>
        </w:rPr>
        <w:tab/>
      </w:r>
      <w:r w:rsidRPr="000166F2">
        <w:rPr>
          <w:rFonts w:ascii="Liberation Serif" w:hAnsi="Liberation Serif" w:cs="Times New Roman"/>
          <w:color w:val="FF0000"/>
          <w:sz w:val="28"/>
          <w:szCs w:val="28"/>
        </w:rPr>
        <w:tab/>
      </w:r>
      <w:r w:rsidR="00AE1813" w:rsidRPr="000166F2">
        <w:rPr>
          <w:rFonts w:ascii="Liberation Serif" w:hAnsi="Liberation Serif" w:cs="Times New Roman"/>
          <w:color w:val="auto"/>
          <w:sz w:val="28"/>
          <w:szCs w:val="28"/>
        </w:rPr>
        <w:t>На территории МО Красноуфимский округ в сфере здравоохранения осуществляет свою деятельность Государственное бюджетное учреждение здравоохранения Свердловской области «Красноуфимская районная больница». В структуру данного учреждения входят 12 ОВП и 29 ФАП, а также Саранинская амбулатория и Натальинская больница (филиал Красноуфимской районной больницы). В 2015-2016 гг. на территории муниципального образования были установлены два новых здания модульных ФАПов в с.</w:t>
      </w:r>
      <w:r w:rsidR="005C4BDD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AE1813" w:rsidRPr="000166F2">
        <w:rPr>
          <w:rFonts w:ascii="Liberation Serif" w:hAnsi="Liberation Serif" w:cs="Times New Roman"/>
          <w:color w:val="auto"/>
          <w:sz w:val="28"/>
          <w:szCs w:val="28"/>
        </w:rPr>
        <w:t>Ключики и с.</w:t>
      </w:r>
      <w:r w:rsidR="005C4BDD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AE1813" w:rsidRPr="000166F2">
        <w:rPr>
          <w:rFonts w:ascii="Liberation Serif" w:hAnsi="Liberation Serif" w:cs="Times New Roman"/>
          <w:color w:val="auto"/>
          <w:sz w:val="28"/>
          <w:szCs w:val="28"/>
        </w:rPr>
        <w:t>Юва.</w:t>
      </w:r>
    </w:p>
    <w:p w:rsidR="00AE1813" w:rsidRPr="000166F2" w:rsidRDefault="00AE1813" w:rsidP="005C4BDD">
      <w:pPr>
        <w:pStyle w:val="af0"/>
        <w:spacing w:after="0"/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За интегральный показатель качества жизни согласно критериям  Всемирной организации здравоохранения принимается показатель средней продолжительности жизни. </w:t>
      </w:r>
    </w:p>
    <w:p w:rsidR="00AE1813" w:rsidRPr="000166F2" w:rsidRDefault="00AE1813" w:rsidP="005C4BDD">
      <w:pPr>
        <w:pStyle w:val="af0"/>
        <w:spacing w:after="0"/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lastRenderedPageBreak/>
        <w:t>При сокращении показателей смертности и росте ожидаемой продолжительности жизни в МО Красноуфимский округ наблюдается устойчивая тенденция старения населения, сокращение удельного веса трудового населения, что из года в год увеличивает нагрузку на систему здравоохранения.</w:t>
      </w:r>
    </w:p>
    <w:p w:rsidR="00AE1813" w:rsidRPr="000166F2" w:rsidRDefault="00AE1813" w:rsidP="005C4BDD">
      <w:pPr>
        <w:pStyle w:val="16"/>
        <w:spacing w:after="0" w:line="240" w:lineRule="auto"/>
        <w:ind w:left="567" w:right="-225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166F2">
        <w:rPr>
          <w:rFonts w:ascii="Liberation Serif" w:hAnsi="Liberation Serif" w:cs="Times New Roman"/>
          <w:sz w:val="28"/>
          <w:szCs w:val="28"/>
        </w:rPr>
        <w:t>Для улучшения демографической ситуации необходимо проведение мероприятий по удовлетворению потребностей населения в профилактической, лечебно-диагностической, первичной медико-санитарной помощи, специализированной, скорой медицинской помощи.</w:t>
      </w:r>
    </w:p>
    <w:p w:rsidR="00AE1813" w:rsidRPr="000166F2" w:rsidRDefault="00AE1813" w:rsidP="000166F2">
      <w:pPr>
        <w:pStyle w:val="16"/>
        <w:spacing w:after="0" w:line="240" w:lineRule="auto"/>
        <w:ind w:left="567" w:right="-225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166F2">
        <w:rPr>
          <w:rFonts w:ascii="Liberation Serif" w:hAnsi="Liberation Serif" w:cs="Times New Roman"/>
          <w:sz w:val="28"/>
          <w:szCs w:val="28"/>
        </w:rPr>
        <w:t>В дальнейшем работа лечебно-профилактических учреждений будет направлена на увеличение охвата населения скрининговыми методами обследования (цитологические обследования, ультразвуковое исследование, маммография, рентгенография), обеспечение двухсменной работы смотровых кабинетов с полной нагрузкой, повышение информативности населения.</w:t>
      </w:r>
    </w:p>
    <w:p w:rsidR="00AE1813" w:rsidRPr="000166F2" w:rsidRDefault="00AE1813" w:rsidP="000166F2">
      <w:pPr>
        <w:autoSpaceDE w:val="0"/>
        <w:autoSpaceDN w:val="0"/>
        <w:adjustRightInd w:val="0"/>
        <w:ind w:left="567" w:right="-225" w:firstLine="69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>Таким образом, мероприятия, направленные на привлечение граждан к участию в профилактике заболеваний, повышение информированности населения в вопросах здорового образа жизни, в значительной степени повысят ответственность жителей за сохранение собственного здоровья.</w:t>
      </w:r>
    </w:p>
    <w:p w:rsidR="00AE1813" w:rsidRPr="000166F2" w:rsidRDefault="00692356" w:rsidP="00692356">
      <w:pPr>
        <w:tabs>
          <w:tab w:val="left" w:pos="1276"/>
        </w:tabs>
        <w:ind w:left="567" w:right="-225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>
        <w:rPr>
          <w:rFonts w:ascii="Liberation Serif" w:eastAsia="MS Mincho" w:hAnsi="Liberation Serif" w:cs="Times New Roman"/>
          <w:color w:val="auto"/>
          <w:sz w:val="28"/>
          <w:szCs w:val="28"/>
        </w:rPr>
        <w:tab/>
      </w:r>
      <w:r w:rsidR="00AE1813"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>Отмечен ряд изменений в демографических показателях:</w:t>
      </w:r>
    </w:p>
    <w:p w:rsidR="00AE1813" w:rsidRPr="000166F2" w:rsidRDefault="00AE1813" w:rsidP="005C4BDD">
      <w:pPr>
        <w:ind w:left="567" w:right="-225" w:firstLine="709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>- снижение смертности в трудоспособном возрасте;</w:t>
      </w:r>
    </w:p>
    <w:p w:rsidR="00AE1813" w:rsidRPr="000166F2" w:rsidRDefault="00AE1813" w:rsidP="005C4BDD">
      <w:pPr>
        <w:ind w:left="567" w:right="-225" w:firstLine="709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>- снижение детской смертности в возрасте от 0 до 4 лет, от 5 до 9 лет, от 15 до 17 лет.</w:t>
      </w:r>
    </w:p>
    <w:p w:rsidR="00AE1813" w:rsidRPr="004D2C29" w:rsidRDefault="00196E0F" w:rsidP="000166F2">
      <w:pPr>
        <w:ind w:left="567" w:right="-225" w:firstLine="697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>Структура смертности в 2018</w:t>
      </w:r>
      <w:r w:rsidR="00AE1813"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 году по классам причин не отличалась от показателей предыдущих лет и выглядит следующим образом </w:t>
      </w:r>
      <w:r w:rsidR="00552249" w:rsidRPr="004D2C29">
        <w:rPr>
          <w:rFonts w:ascii="Liberation Serif" w:eastAsia="MS Mincho" w:hAnsi="Liberation Serif" w:cs="Times New Roman"/>
          <w:color w:val="auto"/>
          <w:sz w:val="28"/>
          <w:szCs w:val="28"/>
        </w:rPr>
        <w:t>(число умерших</w:t>
      </w:r>
      <w:r w:rsidR="00AE1813" w:rsidRPr="004D2C29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 </w:t>
      </w:r>
      <w:r w:rsidR="004D2C29" w:rsidRPr="004D2C29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на </w:t>
      </w:r>
      <w:r w:rsidR="00AE1813" w:rsidRPr="004D2C29">
        <w:rPr>
          <w:rFonts w:ascii="Liberation Serif" w:eastAsia="MS Mincho" w:hAnsi="Liberation Serif" w:cs="Times New Roman"/>
          <w:color w:val="auto"/>
          <w:sz w:val="28"/>
          <w:szCs w:val="28"/>
        </w:rPr>
        <w:t>100 тыс. населения</w:t>
      </w:r>
      <w:r w:rsidR="004D2C29" w:rsidRPr="004D2C29">
        <w:rPr>
          <w:rFonts w:ascii="Liberation Serif" w:eastAsia="MS Mincho" w:hAnsi="Liberation Serif" w:cs="Times New Roman"/>
          <w:color w:val="auto"/>
          <w:sz w:val="28"/>
          <w:szCs w:val="28"/>
        </w:rPr>
        <w:t>)</w:t>
      </w:r>
      <w:r w:rsidR="00AE1813" w:rsidRPr="004D2C29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: </w:t>
      </w:r>
    </w:p>
    <w:p w:rsidR="00AE1813" w:rsidRPr="000166F2" w:rsidRDefault="00AE1813" w:rsidP="005C4BDD">
      <w:pPr>
        <w:ind w:left="567" w:right="-225" w:firstLine="709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- на первом месте – от болезней системы кровообращения – 1081,3; </w:t>
      </w:r>
    </w:p>
    <w:p w:rsidR="00AE1813" w:rsidRPr="000166F2" w:rsidRDefault="00AE1813" w:rsidP="005C4BDD">
      <w:pPr>
        <w:ind w:left="567" w:right="-225" w:firstLine="709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>- на втором месте – от новообразований – 210,2;</w:t>
      </w:r>
    </w:p>
    <w:p w:rsidR="00AE1813" w:rsidRPr="000166F2" w:rsidRDefault="00AE1813" w:rsidP="005C4BDD">
      <w:pPr>
        <w:ind w:left="567" w:right="-225" w:firstLine="709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- на третьем месте – от травм и отравлений – 183,9. </w:t>
      </w:r>
      <w:r w:rsidRPr="000166F2">
        <w:rPr>
          <w:rFonts w:ascii="Liberation Serif" w:eastAsia="MS Mincho" w:hAnsi="Liberation Serif" w:cs="Times New Roman"/>
          <w:b/>
          <w:bCs/>
          <w:color w:val="auto"/>
          <w:sz w:val="28"/>
          <w:szCs w:val="28"/>
        </w:rPr>
        <w:t xml:space="preserve">  </w:t>
      </w:r>
    </w:p>
    <w:p w:rsidR="00AE1813" w:rsidRPr="00A1515B" w:rsidRDefault="00AE1813" w:rsidP="00A1515B">
      <w:pPr>
        <w:ind w:left="567" w:right="-225" w:firstLine="697"/>
        <w:jc w:val="both"/>
        <w:rPr>
          <w:rFonts w:ascii="Liberation Serif" w:eastAsia="MS Mincho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>Уменьшилось количество умерших от травм и отравлений с 231 чел.</w:t>
      </w:r>
      <w:r w:rsidR="00552249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 (2015 год)</w:t>
      </w: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 до 225 чел.</w:t>
      </w:r>
      <w:r w:rsidR="00552249">
        <w:rPr>
          <w:rFonts w:ascii="Liberation Serif" w:eastAsia="MS Mincho" w:hAnsi="Liberation Serif" w:cs="Times New Roman"/>
          <w:color w:val="auto"/>
          <w:sz w:val="28"/>
          <w:szCs w:val="28"/>
        </w:rPr>
        <w:t xml:space="preserve"> (2018 год)</w:t>
      </w:r>
      <w:r w:rsidRPr="000166F2">
        <w:rPr>
          <w:rFonts w:ascii="Liberation Serif" w:eastAsia="MS Mincho" w:hAnsi="Liberation Serif" w:cs="Times New Roman"/>
          <w:color w:val="auto"/>
          <w:sz w:val="28"/>
          <w:szCs w:val="28"/>
        </w:rPr>
        <w:t>, от ДТП с 28 чел. до 25 чел.</w:t>
      </w:r>
    </w:p>
    <w:p w:rsidR="00FE7903" w:rsidRPr="000166F2" w:rsidRDefault="00FE7903" w:rsidP="000166F2">
      <w:pPr>
        <w:pStyle w:val="ad"/>
        <w:spacing w:after="0" w:line="240" w:lineRule="auto"/>
        <w:ind w:left="567" w:right="-225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B04C1C" w:rsidRPr="000166F2" w:rsidRDefault="00693DA4" w:rsidP="000166F2">
      <w:pPr>
        <w:ind w:left="567" w:right="-225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0166F2">
        <w:rPr>
          <w:rFonts w:ascii="Liberation Serif" w:eastAsia="Times New Roman" w:hAnsi="Liberation Serif" w:cs="Times New Roman"/>
          <w:b/>
          <w:bCs/>
          <w:sz w:val="28"/>
          <w:szCs w:val="28"/>
        </w:rPr>
        <w:t>2.3</w:t>
      </w:r>
      <w:r w:rsidR="00C81542" w:rsidRPr="000166F2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. </w:t>
      </w:r>
      <w:r w:rsidR="002D0601">
        <w:rPr>
          <w:rFonts w:ascii="Liberation Serif" w:eastAsia="Times New Roman" w:hAnsi="Liberation Serif" w:cs="Times New Roman"/>
          <w:b/>
          <w:bCs/>
          <w:sz w:val="28"/>
          <w:szCs w:val="28"/>
        </w:rPr>
        <w:t>Спортивные объекты</w:t>
      </w:r>
      <w:r w:rsidR="00A1515B">
        <w:rPr>
          <w:rFonts w:ascii="Liberation Serif" w:eastAsia="Times New Roman" w:hAnsi="Liberation Serif" w:cs="Times New Roman"/>
          <w:b/>
          <w:bCs/>
          <w:sz w:val="28"/>
          <w:szCs w:val="28"/>
        </w:rPr>
        <w:t>.</w:t>
      </w:r>
    </w:p>
    <w:p w:rsidR="00B04C1C" w:rsidRPr="000166F2" w:rsidRDefault="00B04C1C" w:rsidP="000166F2">
      <w:pPr>
        <w:ind w:left="567" w:right="-225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0166F2">
        <w:rPr>
          <w:rFonts w:ascii="Liberation Serif" w:eastAsia="Times New Roman" w:hAnsi="Liberation Serif" w:cs="Times New Roman"/>
          <w:b/>
          <w:bCs/>
          <w:sz w:val="28"/>
          <w:szCs w:val="28"/>
        </w:rPr>
        <w:t>Физическая культура и спорт</w:t>
      </w:r>
    </w:p>
    <w:p w:rsidR="00CD690F" w:rsidRPr="000166F2" w:rsidRDefault="00CD690F" w:rsidP="000166F2">
      <w:pPr>
        <w:ind w:left="567" w:right="-225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6E2CBA" w:rsidRPr="000166F2" w:rsidRDefault="006E2CBA" w:rsidP="000166F2">
      <w:pPr>
        <w:ind w:left="567" w:right="-225" w:firstLine="709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</w:pPr>
      <w:r w:rsidRPr="000166F2"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  <w:t xml:space="preserve">В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CD690F" w:rsidRPr="000166F2"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  <w:t xml:space="preserve"> </w:t>
      </w:r>
      <w:r w:rsidRPr="000166F2"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  <w:t>функционируют следующие спортивные  объекты:</w:t>
      </w:r>
    </w:p>
    <w:p w:rsidR="006E2CBA" w:rsidRPr="000166F2" w:rsidRDefault="006E2CBA" w:rsidP="00707C7B">
      <w:pPr>
        <w:tabs>
          <w:tab w:val="left" w:pos="1025"/>
        </w:tabs>
        <w:ind w:left="567" w:right="-225"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Times New Roman" w:hAnsi="Liberation Serif" w:cs="Times New Roman"/>
          <w:color w:val="auto"/>
          <w:sz w:val="28"/>
          <w:szCs w:val="28"/>
        </w:rPr>
        <w:t>На территории МО Красноуфимский округ имеется 92 спортивных сооружения. Из них:  1 стадион лицензированный, 9 стадионов без паспортов (находятся в неудовлетворительном состоянии); плоскостные спортивные сооружения – 56 (в большинстве требуется реконструкция или капитальный ремонт);  спортивные залы – 28, стрел</w:t>
      </w:r>
      <w:r w:rsidR="00A1515B">
        <w:rPr>
          <w:rFonts w:ascii="Liberation Serif" w:eastAsia="Times New Roman" w:hAnsi="Liberation Serif" w:cs="Times New Roman"/>
          <w:color w:val="auto"/>
          <w:sz w:val="28"/>
          <w:szCs w:val="28"/>
        </w:rPr>
        <w:t>ковые тиры – 6, лыжные базы – 2</w:t>
      </w:r>
      <w:r w:rsidRPr="000166F2">
        <w:rPr>
          <w:rFonts w:ascii="Liberation Serif" w:eastAsia="Times New Roman" w:hAnsi="Liberation Serif" w:cs="Times New Roman"/>
          <w:color w:val="auto"/>
          <w:sz w:val="28"/>
          <w:szCs w:val="28"/>
        </w:rPr>
        <w:t>, большинство спортивных объектов находятся при ОО.</w:t>
      </w:r>
    </w:p>
    <w:p w:rsidR="006E2CBA" w:rsidRPr="000166F2" w:rsidRDefault="006E2CBA" w:rsidP="000166F2">
      <w:pPr>
        <w:ind w:left="567" w:right="-225"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Состояние данных объектов различно, многие из них требуют капитального ремонта и реконструкции. </w:t>
      </w:r>
    </w:p>
    <w:p w:rsidR="006E2CBA" w:rsidRPr="000166F2" w:rsidRDefault="00707C7B" w:rsidP="00707C7B">
      <w:pPr>
        <w:tabs>
          <w:tab w:val="left" w:pos="1276"/>
        </w:tabs>
        <w:autoSpaceDE w:val="0"/>
        <w:autoSpaceDN w:val="0"/>
        <w:adjustRightInd w:val="0"/>
        <w:ind w:left="567" w:right="-225" w:firstLine="426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   </w:t>
      </w:r>
      <w:r w:rsidR="006E2CBA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</w:t>
      </w:r>
      <w:r w:rsidR="006E2CBA" w:rsidRPr="000166F2">
        <w:rPr>
          <w:rFonts w:ascii="Liberation Serif" w:hAnsi="Liberation Serif" w:cs="Times New Roman"/>
          <w:color w:val="auto"/>
          <w:sz w:val="28"/>
          <w:szCs w:val="28"/>
        </w:rPr>
        <w:lastRenderedPageBreak/>
        <w:t>отрасли, не может удовлетворять потребностям растущего спроса  населения в занятиях физической культурой и спортом.</w:t>
      </w:r>
    </w:p>
    <w:p w:rsidR="006E2CBA" w:rsidRPr="000166F2" w:rsidRDefault="006E2CBA" w:rsidP="000166F2">
      <w:pPr>
        <w:ind w:left="567" w:right="-225" w:firstLine="72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>Кроме того, основная часть дошкольных образовательных организаций, общеобразовательных школ, учреждение дополнительного образования детей (Красноуфимский РЦ ДОД)  не обеспечены техническими средствами, современным тренажерным и спортивным оборудованием.</w:t>
      </w:r>
    </w:p>
    <w:p w:rsidR="006E2CBA" w:rsidRPr="000166F2" w:rsidRDefault="00707C7B" w:rsidP="00707C7B">
      <w:pPr>
        <w:tabs>
          <w:tab w:val="left" w:pos="1276"/>
        </w:tabs>
        <w:autoSpaceDE w:val="0"/>
        <w:autoSpaceDN w:val="0"/>
        <w:adjustRightInd w:val="0"/>
        <w:ind w:left="567" w:right="-225" w:firstLine="426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   </w:t>
      </w:r>
      <w:r w:rsidR="006E2CBA" w:rsidRPr="000166F2">
        <w:rPr>
          <w:rFonts w:ascii="Liberation Serif" w:hAnsi="Liberation Serif" w:cs="Times New Roman"/>
          <w:color w:val="auto"/>
          <w:sz w:val="28"/>
          <w:szCs w:val="28"/>
        </w:rPr>
        <w:t>Исходя из этого, одной из основополагающих задач является создание максимально благоприятных условий для занятий физической культурой и спортом, строительство и реконструкция спортивных сооружений, обеспечение занимающихся необходимым спортивным инвентарем и оборудованием.</w:t>
      </w:r>
    </w:p>
    <w:p w:rsidR="006E2CBA" w:rsidRPr="000166F2" w:rsidRDefault="006E2CBA" w:rsidP="000166F2">
      <w:pPr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>В МО Красноуфимский округ среди различных групп населения динамично развивается спартакиадное движение:</w:t>
      </w:r>
    </w:p>
    <w:p w:rsidR="006E2CBA" w:rsidRPr="000166F2" w:rsidRDefault="00AB2779" w:rsidP="00AB2779">
      <w:pPr>
        <w:tabs>
          <w:tab w:val="left" w:pos="1418"/>
        </w:tabs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д</w:t>
      </w:r>
      <w:r w:rsidR="006E2CBA" w:rsidRPr="000166F2">
        <w:rPr>
          <w:rFonts w:ascii="Liberation Serif" w:hAnsi="Liberation Serif" w:cs="Times New Roman"/>
          <w:color w:val="auto"/>
          <w:sz w:val="28"/>
          <w:szCs w:val="28"/>
        </w:rPr>
        <w:t>ля взрослого населения организована спартакиада сельских территорий (6 видов спорта);</w:t>
      </w:r>
    </w:p>
    <w:p w:rsidR="006E2CBA" w:rsidRPr="000166F2" w:rsidRDefault="00AB2779" w:rsidP="00AB2779">
      <w:pPr>
        <w:tabs>
          <w:tab w:val="left" w:pos="1418"/>
        </w:tabs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 с</w:t>
      </w:r>
      <w:r w:rsidR="006E2CBA" w:rsidRPr="000166F2">
        <w:rPr>
          <w:rFonts w:ascii="Liberation Serif" w:hAnsi="Liberation Serif" w:cs="Times New Roman"/>
          <w:color w:val="auto"/>
          <w:sz w:val="28"/>
          <w:szCs w:val="28"/>
        </w:rPr>
        <w:t>партакиада работников образования (7 видов спорта);</w:t>
      </w:r>
    </w:p>
    <w:p w:rsidR="006E2CBA" w:rsidRPr="000166F2" w:rsidRDefault="00AB2779" w:rsidP="00AB2779">
      <w:pPr>
        <w:tabs>
          <w:tab w:val="left" w:pos="1418"/>
        </w:tabs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с</w:t>
      </w:r>
      <w:r w:rsidR="006E2CBA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реди детей - фестиваль детского спорта (3 вида) и спартакиада школьников по 8 видам спорта; </w:t>
      </w:r>
    </w:p>
    <w:p w:rsidR="006E2CBA" w:rsidRPr="000166F2" w:rsidRDefault="00AB2779" w:rsidP="00AB2779">
      <w:pPr>
        <w:tabs>
          <w:tab w:val="left" w:pos="1418"/>
        </w:tabs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- д</w:t>
      </w:r>
      <w:r w:rsidR="006E2CBA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ля старшего поколения  совместно с Районным советом ветеранов проводятся летняя и зимняя спартакиады. </w:t>
      </w:r>
    </w:p>
    <w:p w:rsidR="006E2CBA" w:rsidRPr="000166F2" w:rsidRDefault="006E2CBA" w:rsidP="000166F2">
      <w:pPr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Заметен рост числа граждан, занимающихся физической культурой и спортом. Упор в работе сделан на детский и юношеский спорт. В округе культивируется 13 видов спорта, регулярно занимаются физической культурой и спортом 4 680 детей, что составляет  18,4% от численности населения района. В 2018 году было проведено 99 физкультурно-оздоровительных и спортивно-массовых мероприятия по различным видам спорта  среди учащихся общеобразовательных организаций и взрослого населения с охватом 8 241  человек. </w:t>
      </w:r>
    </w:p>
    <w:p w:rsidR="00B04C1C" w:rsidRPr="000166F2" w:rsidRDefault="00B04C1C" w:rsidP="000166F2">
      <w:pPr>
        <w:ind w:left="567" w:right="-225"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</w:rPr>
      </w:pPr>
    </w:p>
    <w:p w:rsidR="00333860" w:rsidRPr="000166F2" w:rsidRDefault="00693DA4" w:rsidP="000166F2">
      <w:pPr>
        <w:pStyle w:val="13"/>
        <w:keepNext/>
        <w:keepLines/>
        <w:shd w:val="clear" w:color="auto" w:fill="auto"/>
        <w:tabs>
          <w:tab w:val="left" w:pos="1110"/>
        </w:tabs>
        <w:spacing w:before="0" w:after="265" w:line="240" w:lineRule="auto"/>
        <w:ind w:left="567" w:right="-225" w:firstLine="0"/>
        <w:jc w:val="center"/>
        <w:rPr>
          <w:rFonts w:ascii="Liberation Serif" w:hAnsi="Liberation Serif"/>
          <w:sz w:val="28"/>
          <w:szCs w:val="28"/>
        </w:rPr>
      </w:pPr>
      <w:bookmarkStart w:id="2" w:name="bookmark4"/>
      <w:r w:rsidRPr="000166F2">
        <w:rPr>
          <w:rFonts w:ascii="Liberation Serif" w:hAnsi="Liberation Serif"/>
          <w:sz w:val="28"/>
          <w:szCs w:val="28"/>
        </w:rPr>
        <w:t>2.4</w:t>
      </w:r>
      <w:r w:rsidR="00C81542" w:rsidRPr="000166F2">
        <w:rPr>
          <w:rFonts w:ascii="Liberation Serif" w:hAnsi="Liberation Serif"/>
          <w:sz w:val="28"/>
          <w:szCs w:val="28"/>
        </w:rPr>
        <w:t xml:space="preserve">. </w:t>
      </w:r>
      <w:r w:rsidR="00333860" w:rsidRPr="000166F2">
        <w:rPr>
          <w:rFonts w:ascii="Liberation Serif" w:hAnsi="Liberation Serif"/>
          <w:sz w:val="28"/>
          <w:szCs w:val="28"/>
        </w:rPr>
        <w:t>Учреждения культуры и искусства</w:t>
      </w:r>
      <w:bookmarkEnd w:id="2"/>
    </w:p>
    <w:p w:rsidR="00333860" w:rsidRPr="000166F2" w:rsidRDefault="00333860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Объекты к</w:t>
      </w:r>
      <w:r w:rsidR="008D604B" w:rsidRPr="000166F2">
        <w:rPr>
          <w:rFonts w:ascii="Liberation Serif" w:hAnsi="Liberation Serif"/>
          <w:sz w:val="28"/>
          <w:szCs w:val="28"/>
        </w:rPr>
        <w:t xml:space="preserve">ультуры МО Красноуфимский округ </w:t>
      </w:r>
      <w:r w:rsidRPr="000166F2">
        <w:rPr>
          <w:rFonts w:ascii="Liberation Serif" w:hAnsi="Liberation Serif"/>
          <w:sz w:val="28"/>
          <w:szCs w:val="28"/>
        </w:rPr>
        <w:t>находящиес</w:t>
      </w:r>
      <w:r w:rsidR="00AB2779">
        <w:rPr>
          <w:rFonts w:ascii="Liberation Serif" w:hAnsi="Liberation Serif"/>
          <w:sz w:val="28"/>
          <w:szCs w:val="28"/>
        </w:rPr>
        <w:t>я под муниципальным управлением.</w:t>
      </w:r>
    </w:p>
    <w:p w:rsidR="00333860" w:rsidRPr="000166F2" w:rsidRDefault="00AB2779" w:rsidP="00AB2779">
      <w:pPr>
        <w:tabs>
          <w:tab w:val="left" w:pos="1276"/>
        </w:tabs>
        <w:ind w:left="567" w:right="-225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ab/>
      </w:r>
      <w:r w:rsidR="00333860" w:rsidRPr="000166F2">
        <w:rPr>
          <w:rFonts w:ascii="Liberation Serif" w:hAnsi="Liberation Serif" w:cs="Times New Roman"/>
          <w:color w:val="auto"/>
          <w:sz w:val="28"/>
          <w:szCs w:val="28"/>
        </w:rPr>
        <w:t>Муниципальное бюджетное учреждение культуры «Центр культуры, народного творчества и библиотечного обслуживания» объединяет 42  учреждения культурно-досугового типа (структурных подразделения без права юридического лица):  19 сельских домов культуры, 21 сельский клуб, передвижной культурно-досуговой центр и  организационно-методический центр по культуре и народному творчеству)</w:t>
      </w:r>
      <w:r>
        <w:rPr>
          <w:rFonts w:ascii="Liberation Serif" w:hAnsi="Liberation Serif" w:cs="Times New Roman"/>
          <w:color w:val="auto"/>
          <w:sz w:val="28"/>
          <w:szCs w:val="28"/>
        </w:rPr>
        <w:t>.</w:t>
      </w:r>
      <w:r w:rsidR="00333860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По итогам 2018 года количество клубных формирований в учреждениях культуры района составило – 386, с количеством участников 3638 человек, в том числе для детей до 14 лет – 151  клубное формирование,  с количеством участников 1447 человек,  для молодёжи в возрасте от 15 до 24 лет - 37 клубных формирований,  с кол</w:t>
      </w:r>
      <w:r>
        <w:rPr>
          <w:rFonts w:ascii="Liberation Serif" w:hAnsi="Liberation Serif" w:cs="Times New Roman"/>
          <w:color w:val="auto"/>
          <w:sz w:val="28"/>
          <w:szCs w:val="28"/>
        </w:rPr>
        <w:t>ичеством участников 330 человек.</w:t>
      </w:r>
    </w:p>
    <w:p w:rsidR="00333860" w:rsidRPr="000166F2" w:rsidRDefault="00AB2779" w:rsidP="00AB2779">
      <w:pPr>
        <w:pStyle w:val="3"/>
        <w:shd w:val="clear" w:color="auto" w:fill="auto"/>
        <w:tabs>
          <w:tab w:val="left" w:pos="1027"/>
          <w:tab w:val="left" w:pos="1276"/>
        </w:tabs>
        <w:spacing w:line="240" w:lineRule="auto"/>
        <w:ind w:left="567" w:right="-225"/>
        <w:jc w:val="both"/>
        <w:rPr>
          <w:rFonts w:ascii="Liberation Serif" w:hAnsi="Liberation Serif"/>
          <w:sz w:val="28"/>
          <w:szCs w:val="28"/>
        </w:rPr>
      </w:pPr>
      <w:r>
        <w:rPr>
          <w:rStyle w:val="35"/>
          <w:rFonts w:ascii="Liberation Serif" w:hAnsi="Liberation Serif"/>
        </w:rPr>
        <w:tab/>
      </w:r>
      <w:r>
        <w:rPr>
          <w:rStyle w:val="35"/>
          <w:rFonts w:ascii="Liberation Serif" w:hAnsi="Liberation Serif"/>
        </w:rPr>
        <w:tab/>
      </w:r>
      <w:r w:rsidR="00333860" w:rsidRPr="000166F2">
        <w:rPr>
          <w:rStyle w:val="35"/>
          <w:rFonts w:ascii="Liberation Serif" w:hAnsi="Liberation Serif"/>
        </w:rPr>
        <w:t xml:space="preserve">Муниципальное бюджетное образовательное учреждение дополнительного образования детей «Красноуфимская районная детская школа искусств» создано путем реорганизации в форме слияния муниципальных </w:t>
      </w:r>
      <w:r w:rsidR="00333860" w:rsidRPr="000166F2">
        <w:rPr>
          <w:rStyle w:val="35"/>
          <w:rFonts w:ascii="Liberation Serif" w:hAnsi="Liberation Serif"/>
        </w:rPr>
        <w:lastRenderedPageBreak/>
        <w:t>образовательных учреждений дополнительного образования</w:t>
      </w:r>
      <w:r w:rsidR="00333860" w:rsidRPr="000166F2">
        <w:rPr>
          <w:rFonts w:ascii="Liberation Serif" w:hAnsi="Liberation Serif"/>
          <w:sz w:val="28"/>
          <w:szCs w:val="28"/>
        </w:rPr>
        <w:t xml:space="preserve"> </w:t>
      </w:r>
    </w:p>
    <w:p w:rsidR="00333860" w:rsidRPr="000166F2" w:rsidRDefault="00A1515B" w:rsidP="000166F2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МБОУ ДОУ «Красноуфимская районная детская</w:t>
      </w:r>
      <w:r w:rsidR="00333860" w:rsidRPr="000166F2">
        <w:rPr>
          <w:rFonts w:ascii="Liberation Serif" w:hAnsi="Liberation Serif"/>
          <w:sz w:val="28"/>
          <w:szCs w:val="28"/>
        </w:rPr>
        <w:t xml:space="preserve"> школа искусств</w:t>
      </w:r>
      <w:r>
        <w:rPr>
          <w:rFonts w:ascii="Liberation Serif" w:hAnsi="Liberation Serif"/>
          <w:sz w:val="28"/>
          <w:szCs w:val="28"/>
        </w:rPr>
        <w:t>»</w:t>
      </w:r>
      <w:r w:rsidR="00333860" w:rsidRPr="000166F2">
        <w:rPr>
          <w:rFonts w:ascii="Liberation Serif" w:hAnsi="Liberation Serif"/>
          <w:sz w:val="28"/>
          <w:szCs w:val="28"/>
        </w:rPr>
        <w:t xml:space="preserve"> – это образовательная организация, главным направлением деятельности которой является комплексное развитие творческих, духовных, культурных потребностей детей и подростков. На 2018 год в школе обучалось 403 учащихся в возрасте от 4-х до 17-ти лет. Дети обучаются по 10 общеобразовательным программам и по 3-м общеобразовательным предпрофессиональным программам.</w:t>
      </w:r>
    </w:p>
    <w:p w:rsidR="00AB2779" w:rsidRDefault="00333860" w:rsidP="00AB2779">
      <w:pPr>
        <w:pStyle w:val="3"/>
        <w:shd w:val="clear" w:color="auto" w:fill="auto"/>
        <w:tabs>
          <w:tab w:val="left" w:pos="1276"/>
        </w:tabs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Количество детей, посещающих профильные учреждения дополнительного образования детей в сфере культуры –  школы искусств, в сфере физической культуры и спорта - РЦДОД - является стабильным в связи с востребованностью у детей и родителей данных видов образования. Планируется увеличение контингента обучающихся за счет системы индивидуальных сертификатов.</w:t>
      </w:r>
    </w:p>
    <w:p w:rsidR="00333860" w:rsidRPr="000166F2" w:rsidRDefault="00333860" w:rsidP="00AB2779">
      <w:pPr>
        <w:pStyle w:val="3"/>
        <w:shd w:val="clear" w:color="auto" w:fill="auto"/>
        <w:tabs>
          <w:tab w:val="left" w:pos="1276"/>
        </w:tabs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0166F2">
        <w:rPr>
          <w:rFonts w:ascii="Liberation Serif" w:hAnsi="Liberation Serif"/>
          <w:sz w:val="28"/>
          <w:szCs w:val="28"/>
        </w:rPr>
        <w:t>Удельный вес населения, участвующего в культурно-досуговых мероприятиях, и в работе любительских объединений в ближайшие годы будет только увеличиваться.</w:t>
      </w:r>
    </w:p>
    <w:p w:rsidR="00333860" w:rsidRPr="000166F2" w:rsidRDefault="00333860" w:rsidP="00AB2779">
      <w:pPr>
        <w:tabs>
          <w:tab w:val="left" w:pos="1276"/>
        </w:tabs>
        <w:ind w:left="567" w:right="-225" w:firstLine="573"/>
        <w:jc w:val="both"/>
        <w:rPr>
          <w:rFonts w:ascii="Liberation Serif" w:eastAsia="Calibri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На территории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E95960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функционируют 33 библиотеки. Из общего числа библиотек все 33 оснащены компьютерным оборудованием. Всего в библиотеках 56 единиц компьютерной техники, из них для читателей 35 единиц. 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В Центральной районной библиотеке действует локальная сеть, в которую объединены 6 ПК. Она облегчает взаимодействие электронными документами между отделами библиотеки. </w:t>
      </w:r>
    </w:p>
    <w:p w:rsidR="00333860" w:rsidRPr="000166F2" w:rsidRDefault="00333860" w:rsidP="000166F2">
      <w:pPr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Вся компьютерная техника оснащена лицензионным программным обеспечением: операционной системой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Microsoft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Windows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7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Professional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и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Microsoft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Windows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10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Professional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>,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Microsoft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Office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Homeand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Business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, Антивирус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Kaspersky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Internet</w:t>
      </w:r>
      <w:r w:rsidR="008D604B"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hAnsi="Liberation Serif" w:cs="Times New Roman"/>
          <w:color w:val="auto"/>
          <w:sz w:val="28"/>
          <w:szCs w:val="28"/>
          <w:lang w:val="en-US"/>
        </w:rPr>
        <w:t>Sekurity</w:t>
      </w:r>
      <w:r w:rsidRPr="000166F2">
        <w:rPr>
          <w:rFonts w:ascii="Liberation Serif" w:hAnsi="Liberation Serif" w:cs="Times New Roman"/>
          <w:color w:val="auto"/>
          <w:sz w:val="28"/>
          <w:szCs w:val="28"/>
        </w:rPr>
        <w:t>.</w:t>
      </w:r>
    </w:p>
    <w:p w:rsidR="00333860" w:rsidRPr="000166F2" w:rsidRDefault="00333860" w:rsidP="000166F2">
      <w:pPr>
        <w:ind w:left="567" w:right="-225" w:firstLine="708"/>
        <w:jc w:val="both"/>
        <w:rPr>
          <w:rFonts w:ascii="Liberation Serif" w:eastAsia="Calibri" w:hAnsi="Liberation Serif" w:cs="Times New Roman"/>
          <w:color w:val="auto"/>
          <w:sz w:val="28"/>
          <w:szCs w:val="28"/>
        </w:rPr>
      </w:pPr>
      <w:r w:rsidRPr="000166F2">
        <w:rPr>
          <w:rFonts w:ascii="Liberation Serif" w:hAnsi="Liberation Serif" w:cs="Times New Roman"/>
          <w:color w:val="auto"/>
          <w:sz w:val="28"/>
          <w:szCs w:val="28"/>
        </w:rPr>
        <w:t xml:space="preserve">К сети Интернет подключены все 33 библиотеки. В течение 2018 года были подключены 19 библиотек, которые не имели технической возможности для подключения в предыдущие годы. Широкополосный доступ к сети Интернет имеют все библиотеки.  Для подключения к сети Интернет были использованы разные способы подключения, чтобы обеспечить хорошую скорость: 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через оптоволоконные линии, спутниковый Интернет, 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  <w:lang w:val="en-US"/>
        </w:rPr>
        <w:t>ADSL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, 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  <w:lang w:val="en-US"/>
        </w:rPr>
        <w:t>USB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>-модемы.</w:t>
      </w:r>
      <w:r w:rsidR="008D604B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В качестве операторов связи, предоставляющих библиотекам услуги по доступу к сети Интернет, выступили: Ростелеком, Мотив, Триколор, МТС. Выбор оператора зависел от качества приема сигнала в конкретной территории. В течение 2018 года нам удалось добиться повышения скорости Интернета в тех библиотеках, где раньше она была совсем слабой, через смену тарифов и изменение способа подключения.   </w:t>
      </w:r>
    </w:p>
    <w:p w:rsidR="00333860" w:rsidRPr="000166F2" w:rsidRDefault="00333860" w:rsidP="000166F2">
      <w:pPr>
        <w:ind w:left="567" w:right="-225" w:firstLine="708"/>
        <w:jc w:val="both"/>
        <w:rPr>
          <w:rFonts w:ascii="Liberation Serif" w:eastAsia="Calibri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>Во всех библиотеках на читательские компьютеры</w:t>
      </w:r>
      <w:r w:rsidR="00AB2779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установлены интернет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-фильтры лицензионной программы 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  <w:lang w:val="en-US"/>
        </w:rPr>
        <w:t>Sky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>-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  <w:lang w:val="en-US"/>
        </w:rPr>
        <w:t>DNS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для информационной безопасности детей.</w:t>
      </w:r>
    </w:p>
    <w:p w:rsidR="00333860" w:rsidRPr="000166F2" w:rsidRDefault="00333860" w:rsidP="000166F2">
      <w:pPr>
        <w:ind w:left="567" w:right="-225" w:firstLine="708"/>
        <w:jc w:val="both"/>
        <w:rPr>
          <w:rFonts w:ascii="Liberation Serif" w:eastAsia="Calibri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>В настоящее время 8 библиотек ведут собственные сайты, 4 из которых адаптированы для слабовидящих.</w:t>
      </w:r>
    </w:p>
    <w:p w:rsidR="007A660D" w:rsidRDefault="008D604B" w:rsidP="007A660D">
      <w:pPr>
        <w:ind w:left="567" w:right="-225" w:firstLine="708"/>
        <w:jc w:val="both"/>
        <w:rPr>
          <w:rFonts w:ascii="Liberation Serif" w:eastAsia="Calibri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>Общее количество библиотек</w:t>
      </w:r>
      <w:r w:rsidR="00333860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подключенных</w:t>
      </w: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, </w:t>
      </w:r>
      <w:r w:rsidR="00333860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к НЭБ по итогам 2018 года составило 12, все они были подключены к Национальной электронной </w:t>
      </w:r>
      <w:r w:rsidR="00333860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lastRenderedPageBreak/>
        <w:t xml:space="preserve">библиотеке. </w:t>
      </w:r>
      <w:r w:rsidR="007A660D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</w:t>
      </w:r>
      <w:r w:rsidR="00333860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Красноуфимская </w:t>
      </w:r>
      <w:r w:rsidR="007A660D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 </w:t>
      </w:r>
      <w:r w:rsidR="00333860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>Центральная</w:t>
      </w:r>
      <w:r w:rsidR="007A660D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 </w:t>
      </w:r>
      <w:r w:rsidR="00333860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районная</w:t>
      </w:r>
      <w:r w:rsidR="007A660D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</w:t>
      </w:r>
      <w:r w:rsidR="00333860"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библиотека кроме НЭБ</w:t>
      </w:r>
      <w:r w:rsidR="007A660D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            </w:t>
      </w:r>
    </w:p>
    <w:p w:rsidR="000166F2" w:rsidRDefault="00333860" w:rsidP="007A660D">
      <w:pPr>
        <w:ind w:left="567" w:right="-225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0166F2">
        <w:rPr>
          <w:rFonts w:ascii="Liberation Serif" w:eastAsia="Calibri" w:hAnsi="Liberation Serif" w:cs="Times New Roman"/>
          <w:color w:val="auto"/>
          <w:sz w:val="28"/>
          <w:szCs w:val="28"/>
        </w:rPr>
        <w:t xml:space="preserve">подключена и к другим электронным библиотекам: </w:t>
      </w:r>
      <w:r w:rsidRPr="000166F2">
        <w:rPr>
          <w:rFonts w:ascii="Liberation Serif" w:eastAsia="Times New Roman" w:hAnsi="Liberation Serif" w:cs="Times New Roman"/>
          <w:color w:val="auto"/>
          <w:sz w:val="28"/>
          <w:szCs w:val="28"/>
        </w:rPr>
        <w:t>ЭБС «Znanium.com» и ЭБС «ЛАНЬ».</w:t>
      </w:r>
    </w:p>
    <w:p w:rsidR="00AB2779" w:rsidRPr="00AB2779" w:rsidRDefault="00AB2779" w:rsidP="00AB2779">
      <w:pPr>
        <w:ind w:left="567" w:right="-225"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FF0C67" w:rsidRPr="007154BC" w:rsidRDefault="00942EDB" w:rsidP="001E7B26">
      <w:pPr>
        <w:pStyle w:val="31"/>
        <w:shd w:val="clear" w:color="auto" w:fill="auto"/>
        <w:tabs>
          <w:tab w:val="left" w:pos="1248"/>
        </w:tabs>
        <w:spacing w:before="0" w:after="278" w:line="298" w:lineRule="exact"/>
        <w:ind w:left="567"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bCs w:val="0"/>
          <w:sz w:val="28"/>
          <w:szCs w:val="28"/>
        </w:rPr>
        <w:t>3.</w:t>
      </w:r>
      <w:r w:rsidRPr="007154BC">
        <w:rPr>
          <w:rFonts w:ascii="Liberation Serif" w:hAnsi="Liberation Serif"/>
          <w:sz w:val="28"/>
          <w:szCs w:val="28"/>
        </w:rPr>
        <w:t xml:space="preserve"> </w:t>
      </w:r>
      <w:r w:rsidR="00C16E6B" w:rsidRPr="007154BC">
        <w:rPr>
          <w:rFonts w:ascii="Liberation Serif" w:hAnsi="Liberation Serif"/>
          <w:sz w:val="28"/>
          <w:szCs w:val="28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</w:r>
      <w:r w:rsidR="004F65EC">
        <w:rPr>
          <w:rFonts w:ascii="Liberation Serif" w:hAnsi="Liberation Serif"/>
          <w:sz w:val="28"/>
          <w:szCs w:val="28"/>
        </w:rPr>
        <w:t>ектов социальной инфраструктуры</w:t>
      </w:r>
    </w:p>
    <w:p w:rsidR="00CD690F" w:rsidRPr="007154BC" w:rsidRDefault="00AB2779" w:rsidP="001E7B26">
      <w:pPr>
        <w:ind w:left="567" w:right="-225"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Жилищный фонд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E95960" w:rsidRPr="007154BC">
        <w:rPr>
          <w:rFonts w:ascii="Liberation Serif" w:hAnsi="Liberation Serif" w:cs="Times New Roman"/>
          <w:sz w:val="28"/>
          <w:szCs w:val="28"/>
        </w:rPr>
        <w:t xml:space="preserve"> </w:t>
      </w:r>
      <w:r w:rsidR="00CD690F" w:rsidRPr="007154BC">
        <w:rPr>
          <w:rFonts w:ascii="Liberation Serif" w:hAnsi="Liberation Serif" w:cs="Times New Roman"/>
          <w:sz w:val="28"/>
          <w:szCs w:val="28"/>
        </w:rPr>
        <w:t xml:space="preserve">- совокупность всех жилых помещений на его территории, независимо от форм собственности. Муниципальная жилищная политика представляет собой совокупность систематически принимаемых решений и мероприятий по реализации государственной жилищной политики с целью удовлетворения потребностей населения в жилье. Ее реализация является одной из главных задач муниципальных органов власти. В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CD690F" w:rsidRPr="007154BC">
        <w:rPr>
          <w:rFonts w:ascii="Liberation Serif" w:hAnsi="Liberation Serif" w:cs="Times New Roman"/>
          <w:sz w:val="28"/>
          <w:szCs w:val="28"/>
        </w:rPr>
        <w:t xml:space="preserve"> установлены нормативы жилищной обеспеченности, учитывающие местные условия. </w:t>
      </w:r>
    </w:p>
    <w:p w:rsidR="00CD690F" w:rsidRPr="007154BC" w:rsidRDefault="00CD690F" w:rsidP="001E7B26">
      <w:pPr>
        <w:autoSpaceDE w:val="0"/>
        <w:autoSpaceDN w:val="0"/>
        <w:adjustRightInd w:val="0"/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>Площадь жилищного фонда на территории МО Красноуфимский округ составляет 709,8 тыс. квадратных метров, из них отнесено к аварийному и ветхому жилью около 27,2 тыс. квадратных метров или 4% процента от общей площади жилищного фонда. В аварийном и ветхом жилом фонде проживает около 2 411 человек или 9,3% процента от общей численности населения Красноуфимского района.</w:t>
      </w:r>
    </w:p>
    <w:p w:rsidR="00CD690F" w:rsidRPr="007154BC" w:rsidRDefault="00CD690F" w:rsidP="001E7B26">
      <w:pPr>
        <w:autoSpaceDE w:val="0"/>
        <w:autoSpaceDN w:val="0"/>
        <w:adjustRightInd w:val="0"/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>Состояние жилищного фонда на территории городского округа в целом характеризуется высоким процентом износа, что в свою очередь приводит к увеличению затрат на содержание жилищного фонда.</w:t>
      </w:r>
    </w:p>
    <w:p w:rsidR="00CD690F" w:rsidRPr="007154BC" w:rsidRDefault="00CD690F" w:rsidP="001E7B26">
      <w:pPr>
        <w:pStyle w:val="af4"/>
        <w:spacing w:before="0" w:beforeAutospacing="0" w:after="0" w:afterAutospacing="0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В аварийном и ветхом жилищном фонде МО Красноуфимский округ </w:t>
      </w:r>
      <w:r w:rsidR="00A1515B">
        <w:rPr>
          <w:rFonts w:ascii="Liberation Serif" w:hAnsi="Liberation Serif"/>
          <w:sz w:val="28"/>
          <w:szCs w:val="28"/>
        </w:rPr>
        <w:t>в 2016 году насчитывалось</w:t>
      </w:r>
      <w:r w:rsidRPr="007154BC">
        <w:rPr>
          <w:rFonts w:ascii="Liberation Serif" w:hAnsi="Liberation Serif"/>
          <w:sz w:val="28"/>
          <w:szCs w:val="28"/>
        </w:rPr>
        <w:t xml:space="preserve"> 5 ветхих и аварийных многоквартирных жилых домов, что составляет 1,05 тысяч квадратных метров жилья, в котором проживает около 40 человек. Из них в установленном законодательством порядке на 19.03.2017г. признано аварийным или с высоким уровнем износа, подлежащим реконструкции, 0 многоквартирных домов.</w:t>
      </w:r>
    </w:p>
    <w:p w:rsidR="00CD690F" w:rsidRPr="007154BC" w:rsidRDefault="00CD690F" w:rsidP="001E7B26">
      <w:pPr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 xml:space="preserve">В настоящее время </w:t>
      </w:r>
      <w:r w:rsidR="00A1515B">
        <w:rPr>
          <w:rFonts w:ascii="Liberation Serif" w:hAnsi="Liberation Serif" w:cs="Times New Roman"/>
          <w:sz w:val="28"/>
          <w:szCs w:val="28"/>
        </w:rPr>
        <w:t xml:space="preserve">не </w:t>
      </w:r>
      <w:r w:rsidRPr="007154BC">
        <w:rPr>
          <w:rFonts w:ascii="Liberation Serif" w:hAnsi="Liberation Serif" w:cs="Times New Roman"/>
          <w:sz w:val="28"/>
          <w:szCs w:val="28"/>
        </w:rPr>
        <w:t>уменьшается число семей, нуждающихся в улучшении жилищных условий. Увеличивается  площадь ветхого и аварийного жилищного фонда. В последние годы строительство инвестируется только за счет частных средств</w:t>
      </w:r>
      <w:r w:rsidR="00A1515B">
        <w:rPr>
          <w:rFonts w:ascii="Liberation Serif" w:hAnsi="Liberation Serif" w:cs="Times New Roman"/>
          <w:sz w:val="28"/>
          <w:szCs w:val="28"/>
        </w:rPr>
        <w:t xml:space="preserve">. </w:t>
      </w:r>
      <w:r w:rsidRPr="007154BC">
        <w:rPr>
          <w:rFonts w:ascii="Liberation Serif" w:hAnsi="Liberation Serif" w:cs="Times New Roman"/>
          <w:sz w:val="28"/>
          <w:szCs w:val="28"/>
        </w:rPr>
        <w:t xml:space="preserve">Сохраняется достаточно высокий износ жилого фонда: 2/3 жилого  фонда имеют износ от 31% до 65%; 1/3 -  менее 30%.  1/5  многоквартирных домов города построены в 1921-1945гг.; 1/4 - в 1946-1970 гг.; 2/3 – в 1971-1995 гг. </w:t>
      </w:r>
    </w:p>
    <w:p w:rsidR="00CD690F" w:rsidRPr="007154BC" w:rsidRDefault="00CD690F" w:rsidP="001E7B26">
      <w:pPr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>Одновременно можно выделить положительные тенденции и факторы в области обеспечения населения жильем. Обеспеченность жильем в 2016 году составила 25,88 кв. м. на человека, что соответствует среднему уровню по России (2016 – 24,9 кв. м.).</w:t>
      </w:r>
    </w:p>
    <w:p w:rsidR="00CD690F" w:rsidRPr="007154BC" w:rsidRDefault="00CD690F" w:rsidP="001E7B26">
      <w:pPr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 xml:space="preserve">Значительное приращение земельных ресурсов за счет присоединения </w:t>
      </w:r>
      <w:r w:rsidRPr="007154BC">
        <w:rPr>
          <w:rFonts w:ascii="Liberation Serif" w:hAnsi="Liberation Serif" w:cs="Times New Roman"/>
          <w:sz w:val="28"/>
          <w:szCs w:val="28"/>
        </w:rPr>
        <w:lastRenderedPageBreak/>
        <w:t xml:space="preserve">сельских территорий позволяет наращивать жилищное строительство за счет малоэтажной застройки. Выделены под малоэтажную и многоэтажную застройку площадки в микрорайон «Западный» д. Приданниково, микрорайон «Лесной» с. Криулино. </w:t>
      </w:r>
    </w:p>
    <w:p w:rsidR="00FE7903" w:rsidRDefault="00CD690F" w:rsidP="00DF6F43">
      <w:pPr>
        <w:tabs>
          <w:tab w:val="left" w:pos="944"/>
        </w:tabs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4BC">
        <w:rPr>
          <w:rFonts w:ascii="Liberation Serif" w:hAnsi="Liberation Serif" w:cs="Times New Roman"/>
          <w:sz w:val="28"/>
          <w:szCs w:val="28"/>
        </w:rPr>
        <w:t xml:space="preserve">В целом, анализ строительства и доступности жилья в сравнении с другими муниципальными образованиями Свердловской области дает основание оценивать ситуацию в районе </w:t>
      </w:r>
      <w:r w:rsidR="00A1515B">
        <w:rPr>
          <w:rFonts w:ascii="Liberation Serif" w:hAnsi="Liberation Serif" w:cs="Times New Roman"/>
          <w:sz w:val="28"/>
          <w:szCs w:val="28"/>
        </w:rPr>
        <w:t>в этой сфере как благополучную.</w:t>
      </w:r>
    </w:p>
    <w:p w:rsidR="00A1515B" w:rsidRPr="00DF6F43" w:rsidRDefault="00A1515B" w:rsidP="00DF6F43">
      <w:pPr>
        <w:tabs>
          <w:tab w:val="left" w:pos="944"/>
        </w:tabs>
        <w:ind w:left="567" w:right="-225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471A6" w:rsidRPr="007154BC" w:rsidRDefault="008471A6" w:rsidP="008471A6">
      <w:pPr>
        <w:pStyle w:val="31"/>
        <w:shd w:val="clear" w:color="auto" w:fill="auto"/>
        <w:tabs>
          <w:tab w:val="left" w:pos="1223"/>
        </w:tabs>
        <w:spacing w:before="0" w:after="0" w:line="302" w:lineRule="exact"/>
        <w:ind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4. </w:t>
      </w:r>
      <w:r w:rsidR="00C16E6B" w:rsidRPr="007154BC">
        <w:rPr>
          <w:rFonts w:ascii="Liberation Serif" w:hAnsi="Liberation Serif"/>
          <w:sz w:val="28"/>
          <w:szCs w:val="28"/>
        </w:rPr>
        <w:t xml:space="preserve">Оценка нормативно-правовой базы, необходимой </w:t>
      </w:r>
    </w:p>
    <w:p w:rsidR="008471A6" w:rsidRPr="007154BC" w:rsidRDefault="00C16E6B" w:rsidP="008471A6">
      <w:pPr>
        <w:pStyle w:val="31"/>
        <w:shd w:val="clear" w:color="auto" w:fill="auto"/>
        <w:tabs>
          <w:tab w:val="left" w:pos="1223"/>
        </w:tabs>
        <w:spacing w:before="0" w:after="0" w:line="302" w:lineRule="exact"/>
        <w:ind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для функционирования и развития социальной </w:t>
      </w:r>
    </w:p>
    <w:p w:rsidR="00FF0C67" w:rsidRPr="007154BC" w:rsidRDefault="00C16E6B" w:rsidP="008471A6">
      <w:pPr>
        <w:pStyle w:val="31"/>
        <w:shd w:val="clear" w:color="auto" w:fill="auto"/>
        <w:tabs>
          <w:tab w:val="left" w:pos="1223"/>
        </w:tabs>
        <w:spacing w:before="0" w:after="0" w:line="302" w:lineRule="exact"/>
        <w:ind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и</w:t>
      </w:r>
      <w:r w:rsidR="008471A6" w:rsidRPr="007154BC">
        <w:rPr>
          <w:rFonts w:ascii="Liberation Serif" w:hAnsi="Liberation Serif"/>
          <w:sz w:val="28"/>
          <w:szCs w:val="28"/>
        </w:rPr>
        <w:t xml:space="preserve">нфраструктуры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</w:p>
    <w:p w:rsidR="008471A6" w:rsidRPr="007154BC" w:rsidRDefault="008471A6" w:rsidP="008471A6">
      <w:pPr>
        <w:pStyle w:val="31"/>
        <w:shd w:val="clear" w:color="auto" w:fill="auto"/>
        <w:tabs>
          <w:tab w:val="left" w:pos="1223"/>
        </w:tabs>
        <w:spacing w:before="0" w:after="0" w:line="302" w:lineRule="exact"/>
        <w:ind w:right="-225"/>
        <w:jc w:val="center"/>
        <w:rPr>
          <w:rFonts w:ascii="Liberation Serif" w:hAnsi="Liberation Serif"/>
          <w:sz w:val="28"/>
          <w:szCs w:val="28"/>
        </w:rPr>
      </w:pPr>
    </w:p>
    <w:p w:rsidR="00AE6C9F" w:rsidRPr="007154BC" w:rsidRDefault="00C16E6B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Программа комплексного развития социальной инфраструктуры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E95960" w:rsidRPr="007154BC">
        <w:rPr>
          <w:rFonts w:ascii="Liberation Serif" w:hAnsi="Liberation Serif"/>
          <w:sz w:val="28"/>
          <w:szCs w:val="28"/>
        </w:rPr>
        <w:t xml:space="preserve"> </w:t>
      </w:r>
      <w:r w:rsidRPr="007154BC">
        <w:rPr>
          <w:rFonts w:ascii="Liberation Serif" w:hAnsi="Liberation Serif"/>
          <w:sz w:val="28"/>
          <w:szCs w:val="28"/>
        </w:rPr>
        <w:t xml:space="preserve">разработана в целях реализации положений заложенных в Генеральном плане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AE6C9F" w:rsidRPr="007154BC">
        <w:rPr>
          <w:rFonts w:ascii="Liberation Serif" w:hAnsi="Liberation Serif"/>
          <w:sz w:val="28"/>
          <w:szCs w:val="28"/>
        </w:rPr>
        <w:t>.</w:t>
      </w:r>
    </w:p>
    <w:p w:rsidR="00FF0C67" w:rsidRPr="007154BC" w:rsidRDefault="00AE6C9F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 </w:t>
      </w:r>
      <w:r w:rsidR="00C16E6B" w:rsidRPr="007154BC">
        <w:rPr>
          <w:rFonts w:ascii="Liberation Serif" w:hAnsi="Liberation Serif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C16E6B" w:rsidRPr="007154BC">
        <w:rPr>
          <w:rFonts w:ascii="Liberation Serif" w:hAnsi="Liberation Serif"/>
          <w:sz w:val="28"/>
          <w:szCs w:val="28"/>
        </w:rPr>
        <w:t>, повысить уровень жизни населения, сократить миграционный отток квалифицированных трудовых ресурсах, усовершенствовать организационно-экономический потенциал здравоохранения, повысить доступность и качество услуг образования городского округа, расширить возможности для культурно-духовного развития жителей городского округа, обеспечение доступности и привлекательности занятий физической культурой и спортом для всех групп населения.</w:t>
      </w:r>
    </w:p>
    <w:p w:rsidR="00B04C1C" w:rsidRPr="007154BC" w:rsidRDefault="00C16E6B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Программный метод, а именно разработка программы комплексного развития социальной инфраструктуры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AE6C9F" w:rsidRPr="007154BC">
        <w:rPr>
          <w:rFonts w:ascii="Liberation Serif" w:hAnsi="Liberation Serif"/>
          <w:sz w:val="28"/>
          <w:szCs w:val="28"/>
        </w:rPr>
        <w:t xml:space="preserve"> </w:t>
      </w:r>
      <w:r w:rsidR="00B04C1C" w:rsidRPr="007154BC">
        <w:rPr>
          <w:rFonts w:ascii="Liberation Serif" w:hAnsi="Liberation Serif"/>
          <w:sz w:val="28"/>
          <w:szCs w:val="28"/>
        </w:rPr>
        <w:t xml:space="preserve">на </w:t>
      </w:r>
      <w:r w:rsidR="008D604B" w:rsidRPr="007154BC">
        <w:rPr>
          <w:rFonts w:ascii="Liberation Serif" w:hAnsi="Liberation Serif"/>
          <w:sz w:val="28"/>
          <w:szCs w:val="28"/>
        </w:rPr>
        <w:t xml:space="preserve">период до </w:t>
      </w:r>
      <w:r w:rsidR="004F65EC">
        <w:rPr>
          <w:rFonts w:ascii="Liberation Serif" w:hAnsi="Liberation Serif"/>
          <w:sz w:val="28"/>
          <w:szCs w:val="28"/>
        </w:rPr>
        <w:t>2030</w:t>
      </w:r>
      <w:r w:rsidRPr="007154BC">
        <w:rPr>
          <w:rFonts w:ascii="Liberation Serif" w:hAnsi="Liberation Serif"/>
          <w:sz w:val="28"/>
          <w:szCs w:val="28"/>
        </w:rPr>
        <w:t xml:space="preserve"> год</w:t>
      </w:r>
      <w:r w:rsidR="008D604B" w:rsidRPr="007154BC">
        <w:rPr>
          <w:rFonts w:ascii="Liberation Serif" w:hAnsi="Liberation Serif"/>
          <w:sz w:val="28"/>
          <w:szCs w:val="28"/>
        </w:rPr>
        <w:t>а</w:t>
      </w:r>
      <w:r w:rsidRPr="007154BC">
        <w:rPr>
          <w:rFonts w:ascii="Liberation Serif" w:hAnsi="Liberation Serif"/>
          <w:sz w:val="28"/>
          <w:szCs w:val="28"/>
        </w:rPr>
        <w:t xml:space="preserve"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</w:t>
      </w:r>
      <w:r w:rsidR="00AE6C9F" w:rsidRPr="007154B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154BC">
        <w:rPr>
          <w:rFonts w:ascii="Liberation Serif" w:hAnsi="Liberation Serif"/>
          <w:sz w:val="28"/>
          <w:szCs w:val="28"/>
        </w:rPr>
        <w:t>, а также для определения объема и порядка финансирования данных работ за счет дополнительных поступлений.</w:t>
      </w:r>
    </w:p>
    <w:p w:rsidR="00FE7903" w:rsidRDefault="00FE7903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E95960" w:rsidRPr="007154BC" w:rsidRDefault="00E95960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  <w:sz w:val="28"/>
          <w:szCs w:val="28"/>
        </w:rPr>
      </w:pPr>
    </w:p>
    <w:p w:rsidR="00FF0C67" w:rsidRPr="007154BC" w:rsidRDefault="00C16E6B" w:rsidP="001E7B26">
      <w:pPr>
        <w:pStyle w:val="31"/>
        <w:keepLines/>
        <w:widowControl/>
        <w:shd w:val="clear" w:color="auto" w:fill="auto"/>
        <w:spacing w:before="0" w:after="241" w:line="298" w:lineRule="exact"/>
        <w:ind w:left="567"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lastRenderedPageBreak/>
        <w:t xml:space="preserve">Раздел </w:t>
      </w:r>
      <w:r w:rsidRPr="007154BC">
        <w:rPr>
          <w:rStyle w:val="32"/>
          <w:rFonts w:ascii="Liberation Serif" w:hAnsi="Liberation Serif"/>
          <w:b/>
          <w:bCs/>
          <w:sz w:val="28"/>
          <w:szCs w:val="28"/>
          <w:u w:val="none"/>
        </w:rPr>
        <w:t>II</w:t>
      </w:r>
      <w:r w:rsidRPr="007154BC">
        <w:rPr>
          <w:rFonts w:ascii="Liberation Serif" w:hAnsi="Liberation Serif"/>
          <w:sz w:val="28"/>
          <w:szCs w:val="28"/>
        </w:rPr>
        <w:t xml:space="preserve">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E95960">
        <w:rPr>
          <w:rFonts w:ascii="Liberation Serif" w:hAnsi="Liberation Serif"/>
          <w:sz w:val="28"/>
          <w:szCs w:val="28"/>
        </w:rPr>
        <w:t>МО</w:t>
      </w:r>
      <w:r w:rsidR="00AE6C9F" w:rsidRPr="007154BC"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8D604B" w:rsidRPr="007154BC" w:rsidRDefault="008D604B" w:rsidP="001E7B26">
      <w:pPr>
        <w:pStyle w:val="31"/>
        <w:widowControl/>
        <w:shd w:val="clear" w:color="auto" w:fill="auto"/>
        <w:spacing w:before="0" w:after="0" w:line="240" w:lineRule="auto"/>
        <w:ind w:left="567" w:right="-225"/>
        <w:jc w:val="center"/>
        <w:rPr>
          <w:rFonts w:ascii="Liberation Serif" w:hAnsi="Liberation Serif"/>
        </w:rPr>
      </w:pPr>
      <w:r w:rsidRPr="007154BC">
        <w:rPr>
          <w:rFonts w:ascii="Liberation Serif" w:hAnsi="Liberation Serif"/>
        </w:rPr>
        <w:t xml:space="preserve"> </w:t>
      </w:r>
    </w:p>
    <w:p w:rsidR="00E85D15" w:rsidRPr="00631D7A" w:rsidRDefault="00E85D15" w:rsidP="001E7B26">
      <w:pPr>
        <w:pStyle w:val="31"/>
        <w:widowControl/>
        <w:shd w:val="clear" w:color="auto" w:fill="auto"/>
        <w:spacing w:before="0" w:after="0" w:line="240" w:lineRule="auto"/>
        <w:ind w:left="567" w:right="-225"/>
        <w:jc w:val="center"/>
        <w:rPr>
          <w:rStyle w:val="23"/>
          <w:rFonts w:ascii="Liberation Serif" w:hAnsi="Liberation Serif"/>
          <w:color w:val="auto"/>
          <w:sz w:val="28"/>
          <w:szCs w:val="24"/>
          <w:u w:val="none"/>
        </w:rPr>
      </w:pPr>
      <w:r w:rsidRPr="00631D7A">
        <w:rPr>
          <w:rFonts w:ascii="Liberation Serif" w:hAnsi="Liberation Serif"/>
          <w:sz w:val="28"/>
          <w:szCs w:val="24"/>
        </w:rPr>
        <w:t xml:space="preserve">Основные технико-экономические показатели развития социальной </w:t>
      </w:r>
      <w:r w:rsidRPr="00631D7A">
        <w:rPr>
          <w:rStyle w:val="23"/>
          <w:rFonts w:ascii="Liberation Serif" w:hAnsi="Liberation Serif"/>
          <w:color w:val="auto"/>
          <w:sz w:val="28"/>
          <w:szCs w:val="24"/>
          <w:u w:val="none"/>
        </w:rPr>
        <w:t>инфраструктуры</w:t>
      </w:r>
    </w:p>
    <w:p w:rsidR="005A2903" w:rsidRPr="00631D7A" w:rsidRDefault="005A2903" w:rsidP="001E7B26">
      <w:pPr>
        <w:pStyle w:val="31"/>
        <w:widowControl/>
        <w:shd w:val="clear" w:color="auto" w:fill="auto"/>
        <w:spacing w:before="0" w:after="0" w:line="240" w:lineRule="auto"/>
        <w:ind w:left="567" w:right="-225"/>
        <w:rPr>
          <w:rStyle w:val="23"/>
          <w:rFonts w:ascii="Liberation Serif" w:hAnsi="Liberation Serif"/>
          <w:b w:val="0"/>
          <w:color w:val="auto"/>
          <w:sz w:val="28"/>
          <w:u w:val="none"/>
        </w:rPr>
      </w:pPr>
    </w:p>
    <w:tbl>
      <w:tblPr>
        <w:tblW w:w="15931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827"/>
        <w:gridCol w:w="1276"/>
        <w:gridCol w:w="1559"/>
        <w:gridCol w:w="1134"/>
        <w:gridCol w:w="1326"/>
        <w:gridCol w:w="1525"/>
        <w:gridCol w:w="1525"/>
        <w:gridCol w:w="1525"/>
        <w:gridCol w:w="1525"/>
      </w:tblGrid>
      <w:tr w:rsidR="003E1186" w:rsidRPr="00E95960" w:rsidTr="004476E7">
        <w:trPr>
          <w:gridAfter w:val="4"/>
          <w:wAfter w:w="6100" w:type="dxa"/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after="60"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№</w:t>
            </w:r>
          </w:p>
          <w:p w:rsidR="003E1186" w:rsidRPr="00E95960" w:rsidRDefault="003E1186" w:rsidP="008471A6">
            <w:pPr>
              <w:pStyle w:val="3"/>
              <w:shd w:val="clear" w:color="auto" w:fill="auto"/>
              <w:spacing w:before="60"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40" w:lineRule="exact"/>
              <w:ind w:left="13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after="120" w:line="240" w:lineRule="exact"/>
              <w:ind w:left="84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Единица</w:t>
            </w:r>
          </w:p>
          <w:p w:rsidR="003E1186" w:rsidRPr="00E95960" w:rsidRDefault="003E1186" w:rsidP="004476E7">
            <w:pPr>
              <w:pStyle w:val="3"/>
              <w:shd w:val="clear" w:color="auto" w:fill="auto"/>
              <w:spacing w:before="120" w:line="240" w:lineRule="exact"/>
              <w:ind w:left="84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CB2E33">
            <w:pPr>
              <w:pStyle w:val="3"/>
              <w:shd w:val="clear" w:color="auto" w:fill="auto"/>
              <w:spacing w:after="120" w:line="240" w:lineRule="exact"/>
              <w:ind w:left="142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Современное</w:t>
            </w:r>
          </w:p>
          <w:p w:rsidR="003E1186" w:rsidRPr="00E95960" w:rsidRDefault="003E1186" w:rsidP="00CB2E33">
            <w:pPr>
              <w:pStyle w:val="3"/>
              <w:shd w:val="clear" w:color="auto" w:fill="auto"/>
              <w:spacing w:before="120" w:line="240" w:lineRule="exact"/>
              <w:ind w:left="142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CB2E33">
            <w:pPr>
              <w:pStyle w:val="3"/>
              <w:shd w:val="clear" w:color="auto" w:fill="auto"/>
              <w:spacing w:line="278" w:lineRule="exact"/>
              <w:ind w:left="5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Первая</w:t>
            </w:r>
          </w:p>
          <w:p w:rsidR="003E1186" w:rsidRPr="00E95960" w:rsidRDefault="003E1186" w:rsidP="00CB2E33">
            <w:pPr>
              <w:pStyle w:val="3"/>
              <w:shd w:val="clear" w:color="auto" w:fill="auto"/>
              <w:spacing w:line="278" w:lineRule="exact"/>
              <w:ind w:left="5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Очередь</w:t>
            </w:r>
          </w:p>
          <w:p w:rsidR="003E1186" w:rsidRPr="00E95960" w:rsidRDefault="003E1186" w:rsidP="00CB2E33">
            <w:pPr>
              <w:pStyle w:val="3"/>
              <w:shd w:val="clear" w:color="auto" w:fill="auto"/>
              <w:spacing w:line="278" w:lineRule="exact"/>
              <w:ind w:left="5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(20</w:t>
            </w:r>
            <w:r w:rsidR="00CB2E33"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20</w:t>
            </w:r>
          </w:p>
          <w:p w:rsidR="003E1186" w:rsidRPr="00E95960" w:rsidRDefault="003E1186" w:rsidP="00CB2E33">
            <w:pPr>
              <w:pStyle w:val="3"/>
              <w:shd w:val="clear" w:color="auto" w:fill="auto"/>
              <w:spacing w:line="278" w:lineRule="exact"/>
              <w:ind w:left="5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год)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630" w:rsidRPr="00E95960" w:rsidRDefault="006F50CA" w:rsidP="00F23630">
            <w:pPr>
              <w:pStyle w:val="3"/>
              <w:shd w:val="clear" w:color="auto" w:fill="auto"/>
              <w:spacing w:line="274" w:lineRule="exact"/>
              <w:ind w:left="47" w:right="-225"/>
              <w:contextualSpacing/>
              <w:jc w:val="both"/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Расчётный срок</w:t>
            </w:r>
            <w:r w:rsidR="00F23630"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 xml:space="preserve"> </w:t>
            </w:r>
          </w:p>
          <w:p w:rsidR="003E1186" w:rsidRPr="00E95960" w:rsidRDefault="00CB2E33" w:rsidP="00F23630">
            <w:pPr>
              <w:pStyle w:val="3"/>
              <w:shd w:val="clear" w:color="auto" w:fill="auto"/>
              <w:spacing w:line="274" w:lineRule="exact"/>
              <w:ind w:left="47" w:right="-225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(2030</w:t>
            </w:r>
            <w:r w:rsidR="003E1186"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 xml:space="preserve"> </w:t>
            </w:r>
            <w:r w:rsidR="006F50CA"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г</w:t>
            </w:r>
            <w:r w:rsidR="003E1186"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од)</w:t>
            </w:r>
          </w:p>
        </w:tc>
      </w:tr>
      <w:tr w:rsidR="003E1186" w:rsidRPr="00E95960" w:rsidTr="004476E7">
        <w:trPr>
          <w:gridAfter w:val="4"/>
          <w:wAfter w:w="610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40" w:lineRule="exact"/>
              <w:ind w:left="13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Территория,</w:t>
            </w: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  <w:lang w:val="en-US"/>
              </w:rPr>
              <w:t xml:space="preserve"> </w:t>
            </w: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всего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4A49B1" w:rsidP="008471A6">
            <w:pPr>
              <w:pStyle w:val="3"/>
              <w:shd w:val="clear" w:color="auto" w:fill="auto"/>
              <w:spacing w:line="240" w:lineRule="exact"/>
              <w:ind w:left="84" w:right="-225"/>
              <w:contextualSpacing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Км</w:t>
            </w: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4A49B1" w:rsidP="00F23630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3411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4A49B1" w:rsidP="00F23630">
            <w:pPr>
              <w:pStyle w:val="3"/>
              <w:shd w:val="clear" w:color="auto" w:fill="auto"/>
              <w:spacing w:line="24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3411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4A49B1" w:rsidP="00F23630">
            <w:pPr>
              <w:pStyle w:val="3"/>
              <w:shd w:val="clear" w:color="auto" w:fill="auto"/>
              <w:spacing w:line="24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3411</w:t>
            </w:r>
          </w:p>
        </w:tc>
      </w:tr>
      <w:tr w:rsidR="003E1186" w:rsidRPr="00E95960" w:rsidTr="004476E7">
        <w:trPr>
          <w:gridAfter w:val="4"/>
          <w:wAfter w:w="6100" w:type="dxa"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line="278" w:lineRule="exact"/>
              <w:ind w:left="132" w:right="-1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Число населённых пунктов,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line="230" w:lineRule="exact"/>
              <w:ind w:left="84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AE6C9F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AE6C9F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AE6C9F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</w:tr>
      <w:tr w:rsidR="003E1186" w:rsidRPr="00E95960" w:rsidTr="004476E7">
        <w:trPr>
          <w:gridAfter w:val="4"/>
          <w:wAfter w:w="6100" w:type="dxa"/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30" w:lineRule="exact"/>
              <w:ind w:left="13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Городских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line="230" w:lineRule="exact"/>
              <w:ind w:left="84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</w:tr>
      <w:tr w:rsidR="003E1186" w:rsidRPr="00E95960" w:rsidTr="004476E7">
        <w:trPr>
          <w:gridAfter w:val="4"/>
          <w:wAfter w:w="6100" w:type="dxa"/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4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40" w:lineRule="exact"/>
              <w:ind w:left="47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Объекты социальной инфраструктуры</w:t>
            </w:r>
          </w:p>
        </w:tc>
      </w:tr>
      <w:tr w:rsidR="003E1186" w:rsidRPr="00E95960" w:rsidTr="004476E7">
        <w:trPr>
          <w:gridAfter w:val="4"/>
          <w:wAfter w:w="610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4.1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40" w:lineRule="exact"/>
              <w:ind w:left="47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Образование</w:t>
            </w:r>
          </w:p>
        </w:tc>
      </w:tr>
      <w:tr w:rsidR="003E1186" w:rsidRPr="00E95960" w:rsidTr="00E95960">
        <w:trPr>
          <w:gridAfter w:val="4"/>
          <w:wAfter w:w="6100" w:type="dxa"/>
          <w:trHeight w:hRule="exact"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4.1.1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30" w:lineRule="exact"/>
              <w:ind w:left="132" w:right="-225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Дошкольные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line="230" w:lineRule="exact"/>
              <w:ind w:left="84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1900</w:t>
            </w:r>
          </w:p>
        </w:tc>
      </w:tr>
      <w:tr w:rsidR="003E1186" w:rsidRPr="00E95960" w:rsidTr="004476E7">
        <w:trPr>
          <w:gridAfter w:val="4"/>
          <w:wAfter w:w="6100" w:type="dxa"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4.1.2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40" w:lineRule="auto"/>
              <w:ind w:left="132" w:right="-225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Общеобразовательные</w:t>
            </w:r>
          </w:p>
          <w:p w:rsidR="003E1186" w:rsidRPr="00E95960" w:rsidRDefault="003E1186" w:rsidP="008471A6">
            <w:pPr>
              <w:pStyle w:val="3"/>
              <w:shd w:val="clear" w:color="auto" w:fill="auto"/>
              <w:spacing w:line="240" w:lineRule="auto"/>
              <w:ind w:left="132" w:right="-225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line="230" w:lineRule="exact"/>
              <w:ind w:left="84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5450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5450</w:t>
            </w:r>
          </w:p>
        </w:tc>
      </w:tr>
      <w:tr w:rsidR="003E1186" w:rsidRPr="00E95960" w:rsidTr="004476E7">
        <w:trPr>
          <w:gridAfter w:val="4"/>
          <w:wAfter w:w="6100" w:type="dxa"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4.2.1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line="278" w:lineRule="exact"/>
              <w:ind w:left="132" w:right="132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4476E7">
            <w:pPr>
              <w:pStyle w:val="3"/>
              <w:shd w:val="clear" w:color="auto" w:fill="auto"/>
              <w:spacing w:line="230" w:lineRule="exact"/>
              <w:ind w:left="84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186" w:rsidRPr="00E95960" w:rsidRDefault="003E1186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0</w:t>
            </w:r>
          </w:p>
        </w:tc>
      </w:tr>
      <w:tr w:rsidR="007A7663" w:rsidRPr="00E95960" w:rsidTr="004476E7">
        <w:trPr>
          <w:gridAfter w:val="4"/>
          <w:wAfter w:w="6100" w:type="dxa"/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5.4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40" w:lineRule="exact"/>
              <w:ind w:left="47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Социальная защита населения</w:t>
            </w:r>
          </w:p>
        </w:tc>
      </w:tr>
      <w:tr w:rsidR="007A7663" w:rsidRPr="00E95960" w:rsidTr="004476E7">
        <w:trPr>
          <w:gridAfter w:val="4"/>
          <w:wAfter w:w="6100" w:type="dxa"/>
          <w:trHeight w:hRule="exact"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5.4.1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4476E7">
            <w:pPr>
              <w:pStyle w:val="3"/>
              <w:shd w:val="clear" w:color="auto" w:fill="auto"/>
              <w:spacing w:line="278" w:lineRule="exact"/>
              <w:ind w:left="132" w:right="132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Центр (отделение)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4476E7">
            <w:pPr>
              <w:pStyle w:val="3"/>
              <w:shd w:val="clear" w:color="auto" w:fill="auto"/>
              <w:spacing w:line="230" w:lineRule="exact"/>
              <w:ind w:left="273" w:right="132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 1</w:t>
            </w:r>
          </w:p>
        </w:tc>
      </w:tr>
      <w:tr w:rsidR="007A7663" w:rsidRPr="00E95960" w:rsidTr="004476E7">
        <w:trPr>
          <w:gridAfter w:val="4"/>
          <w:wAfter w:w="6100" w:type="dxa"/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6.5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40" w:lineRule="exact"/>
              <w:ind w:left="13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Культура и досуг</w:t>
            </w:r>
          </w:p>
        </w:tc>
        <w:tc>
          <w:tcPr>
            <w:tcW w:w="1276" w:type="dxa"/>
          </w:tcPr>
          <w:p w:rsidR="007A7663" w:rsidRPr="00E95960" w:rsidRDefault="007A7663" w:rsidP="004476E7">
            <w:pPr>
              <w:pStyle w:val="3"/>
              <w:ind w:left="273" w:right="132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7A7663" w:rsidRPr="00E95960" w:rsidTr="004476E7">
        <w:trPr>
          <w:gridAfter w:val="4"/>
          <w:wAfter w:w="6100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6.5.1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4476E7">
            <w:pPr>
              <w:pStyle w:val="3"/>
              <w:shd w:val="clear" w:color="auto" w:fill="auto"/>
              <w:spacing w:line="274" w:lineRule="exact"/>
              <w:ind w:left="132" w:right="132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Учреждение культуры клубного типа с филиалами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4476E7">
            <w:pPr>
              <w:pStyle w:val="3"/>
              <w:shd w:val="clear" w:color="auto" w:fill="auto"/>
              <w:spacing w:line="230" w:lineRule="exact"/>
              <w:ind w:left="273" w:right="132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объект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5 </w:t>
            </w:r>
          </w:p>
        </w:tc>
      </w:tr>
      <w:tr w:rsidR="007A7663" w:rsidRPr="00E95960" w:rsidTr="004476E7">
        <w:trPr>
          <w:gridAfter w:val="4"/>
          <w:wAfter w:w="6100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6.5.2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30" w:lineRule="exact"/>
              <w:ind w:left="13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Библиотеки с филиалами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4476E7">
            <w:pPr>
              <w:pStyle w:val="3"/>
              <w:shd w:val="clear" w:color="auto" w:fill="auto"/>
              <w:spacing w:line="230" w:lineRule="exact"/>
              <w:ind w:left="273" w:right="132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</w:tr>
      <w:tr w:rsidR="007A7663" w:rsidRPr="00E95960" w:rsidTr="004476E7">
        <w:trPr>
          <w:gridAfter w:val="4"/>
          <w:wAfter w:w="6100" w:type="dxa"/>
          <w:trHeight w:hRule="exact"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4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7.6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40" w:lineRule="exact"/>
              <w:ind w:left="13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2pt"/>
                <w:rFonts w:ascii="Liberation Serif" w:hAnsi="Liberation Serif"/>
                <w:color w:val="auto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663" w:rsidRPr="00E95960" w:rsidRDefault="007A7663" w:rsidP="008471A6">
            <w:pPr>
              <w:pStyle w:val="3"/>
              <w:ind w:left="84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7663" w:rsidRPr="00E95960" w:rsidTr="004476E7">
        <w:trPr>
          <w:trHeight w:hRule="exact"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7.6.1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Спортзалы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hd w:val="clear" w:color="auto" w:fill="auto"/>
              <w:spacing w:line="230" w:lineRule="exact"/>
              <w:ind w:left="567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hd w:val="clear" w:color="auto" w:fill="auto"/>
              <w:spacing w:line="230" w:lineRule="exact"/>
              <w:ind w:left="56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28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hd w:val="clear" w:color="auto" w:fill="auto"/>
              <w:spacing w:line="230" w:lineRule="exact"/>
              <w:ind w:left="56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hd w:val="clear" w:color="auto" w:fill="auto"/>
              <w:spacing w:line="230" w:lineRule="exact"/>
              <w:ind w:left="56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</w:tr>
      <w:tr w:rsidR="007A7663" w:rsidRPr="00E95960" w:rsidTr="004476E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pacing w:line="230" w:lineRule="exact"/>
              <w:ind w:left="142" w:right="-225"/>
              <w:contextualSpacing/>
              <w:jc w:val="left"/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pacing w:line="230" w:lineRule="exact"/>
              <w:ind w:left="47" w:right="-225"/>
              <w:contextualSpacing/>
              <w:jc w:val="left"/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hd w:val="clear" w:color="auto" w:fill="auto"/>
              <w:spacing w:line="230" w:lineRule="exact"/>
              <w:ind w:left="567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pacing w:line="230" w:lineRule="exact"/>
              <w:ind w:left="567" w:right="-225"/>
              <w:contextualSpacing/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pacing w:line="230" w:lineRule="exact"/>
              <w:ind w:left="567" w:right="-225"/>
              <w:contextualSpacing/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1E7B26">
            <w:pPr>
              <w:pStyle w:val="3"/>
              <w:spacing w:line="230" w:lineRule="exact"/>
              <w:ind w:left="567" w:right="-225"/>
              <w:contextualSpacing/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A7663" w:rsidRPr="00E95960" w:rsidTr="004476E7">
        <w:trPr>
          <w:gridAfter w:val="4"/>
          <w:wAfter w:w="6100" w:type="dxa"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8471A6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7.6.2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4476E7">
            <w:pPr>
              <w:pStyle w:val="3"/>
              <w:shd w:val="clear" w:color="auto" w:fill="auto"/>
              <w:spacing w:line="278" w:lineRule="exact"/>
              <w:ind w:left="132" w:right="132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4476E7">
            <w:pPr>
              <w:pStyle w:val="3"/>
              <w:shd w:val="clear" w:color="auto" w:fill="auto"/>
              <w:spacing w:line="230" w:lineRule="exact"/>
              <w:ind w:left="132" w:right="-225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142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 xml:space="preserve">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51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63" w:rsidRPr="00E95960" w:rsidRDefault="007A7663" w:rsidP="00F23630">
            <w:pPr>
              <w:pStyle w:val="3"/>
              <w:shd w:val="clear" w:color="auto" w:fill="auto"/>
              <w:spacing w:line="230" w:lineRule="exact"/>
              <w:ind w:left="47" w:right="-225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Style w:val="115pt"/>
                <w:rFonts w:ascii="Liberation Serif" w:hAnsi="Liberation Serif"/>
                <w:color w:val="auto"/>
                <w:sz w:val="28"/>
                <w:szCs w:val="28"/>
              </w:rPr>
              <w:t>8</w:t>
            </w:r>
          </w:p>
        </w:tc>
      </w:tr>
    </w:tbl>
    <w:p w:rsidR="003E1186" w:rsidRPr="007154BC" w:rsidRDefault="003E1186" w:rsidP="001E7B26">
      <w:pPr>
        <w:pStyle w:val="31"/>
        <w:widowControl/>
        <w:shd w:val="clear" w:color="auto" w:fill="auto"/>
        <w:spacing w:before="0" w:after="0" w:line="240" w:lineRule="auto"/>
        <w:ind w:left="567" w:right="-225"/>
        <w:jc w:val="center"/>
        <w:rPr>
          <w:rFonts w:ascii="Liberation Serif" w:hAnsi="Liberation Serif"/>
          <w:b w:val="0"/>
          <w:lang w:val="en-US"/>
        </w:rPr>
      </w:pPr>
    </w:p>
    <w:p w:rsidR="00FF0C67" w:rsidRDefault="00C16E6B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874894">
        <w:rPr>
          <w:rFonts w:ascii="Liberation Serif" w:hAnsi="Liberation Serif"/>
          <w:sz w:val="28"/>
          <w:szCs w:val="28"/>
        </w:rPr>
        <w:t>Для достижения цели программы и выполнении поставленных задач запланированы следующие мероприятия (</w:t>
      </w:r>
      <w:r w:rsidR="00CB2E33" w:rsidRPr="00874894">
        <w:rPr>
          <w:rFonts w:ascii="Liberation Serif" w:hAnsi="Liberation Serif"/>
          <w:sz w:val="28"/>
          <w:szCs w:val="28"/>
        </w:rPr>
        <w:t>стратегические</w:t>
      </w:r>
      <w:r w:rsidRPr="00874894">
        <w:rPr>
          <w:rFonts w:ascii="Liberation Serif" w:hAnsi="Liberation Serif"/>
          <w:sz w:val="28"/>
          <w:szCs w:val="28"/>
        </w:rPr>
        <w:t xml:space="preserve"> проекты) по проектированию, строительству и реконструкции объектов социальной инфраструктуры </w:t>
      </w:r>
      <w:r w:rsidR="007A7663" w:rsidRPr="00874894">
        <w:rPr>
          <w:rFonts w:ascii="Liberation Serif" w:hAnsi="Liberation Serif"/>
          <w:sz w:val="28"/>
          <w:szCs w:val="28"/>
        </w:rPr>
        <w:t xml:space="preserve">Красноуфимского </w:t>
      </w:r>
      <w:r w:rsidR="00B04C1C" w:rsidRPr="00874894">
        <w:rPr>
          <w:rFonts w:ascii="Liberation Serif" w:hAnsi="Liberation Serif"/>
          <w:sz w:val="28"/>
          <w:szCs w:val="28"/>
        </w:rPr>
        <w:t>округа</w:t>
      </w:r>
      <w:r w:rsidR="00E95960">
        <w:rPr>
          <w:rFonts w:ascii="Liberation Serif" w:hAnsi="Liberation Serif"/>
          <w:sz w:val="28"/>
          <w:szCs w:val="28"/>
        </w:rPr>
        <w:t>, которые приведены в т</w:t>
      </w:r>
      <w:r w:rsidRPr="00874894">
        <w:rPr>
          <w:rFonts w:ascii="Liberation Serif" w:hAnsi="Liberation Serif"/>
          <w:sz w:val="28"/>
          <w:szCs w:val="28"/>
        </w:rPr>
        <w:t>аблице № 1</w:t>
      </w:r>
      <w:r w:rsidR="00E95960">
        <w:rPr>
          <w:rFonts w:ascii="Liberation Serif" w:hAnsi="Liberation Serif"/>
          <w:sz w:val="28"/>
          <w:szCs w:val="28"/>
        </w:rPr>
        <w:t xml:space="preserve"> (прилагается)</w:t>
      </w:r>
      <w:r w:rsidRPr="00874894">
        <w:rPr>
          <w:rFonts w:ascii="Liberation Serif" w:hAnsi="Liberation Serif"/>
          <w:sz w:val="28"/>
          <w:szCs w:val="28"/>
        </w:rPr>
        <w:t>.</w:t>
      </w: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E95960" w:rsidRDefault="00E95960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E95960" w:rsidRPr="00874894" w:rsidRDefault="00E95960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FD434F" w:rsidRPr="00874894" w:rsidRDefault="00FD434F" w:rsidP="001E7B26">
      <w:pPr>
        <w:pStyle w:val="31"/>
        <w:shd w:val="clear" w:color="auto" w:fill="auto"/>
        <w:spacing w:before="0" w:after="0" w:line="240" w:lineRule="auto"/>
        <w:ind w:left="567" w:right="-225" w:firstLine="709"/>
        <w:jc w:val="center"/>
        <w:rPr>
          <w:rFonts w:ascii="Liberation Serif" w:hAnsi="Liberation Serif"/>
          <w:sz w:val="28"/>
          <w:szCs w:val="28"/>
        </w:rPr>
      </w:pPr>
    </w:p>
    <w:p w:rsidR="00E95960" w:rsidRDefault="000878FC" w:rsidP="001E7B26">
      <w:pPr>
        <w:pStyle w:val="31"/>
        <w:shd w:val="clear" w:color="auto" w:fill="auto"/>
        <w:spacing w:before="0" w:after="0" w:line="240" w:lineRule="auto"/>
        <w:ind w:left="567" w:right="-225" w:firstLine="709"/>
        <w:jc w:val="center"/>
        <w:rPr>
          <w:rFonts w:ascii="Liberation Serif" w:hAnsi="Liberation Serif"/>
          <w:sz w:val="28"/>
          <w:szCs w:val="28"/>
        </w:rPr>
      </w:pPr>
      <w:r w:rsidRPr="00631D7A">
        <w:rPr>
          <w:rFonts w:ascii="Liberation Serif" w:hAnsi="Liberation Serif"/>
          <w:sz w:val="28"/>
          <w:szCs w:val="28"/>
        </w:rPr>
        <w:lastRenderedPageBreak/>
        <w:t>Раздел I</w:t>
      </w:r>
      <w:r w:rsidRPr="00631D7A">
        <w:rPr>
          <w:rFonts w:ascii="Liberation Serif" w:hAnsi="Liberation Serif"/>
          <w:sz w:val="28"/>
          <w:szCs w:val="28"/>
          <w:lang w:val="en-US"/>
        </w:rPr>
        <w:t>II</w:t>
      </w:r>
      <w:r w:rsidR="00C16E6B" w:rsidRPr="00631D7A">
        <w:rPr>
          <w:rFonts w:ascii="Liberation Serif" w:hAnsi="Liberation Serif"/>
          <w:sz w:val="28"/>
          <w:szCs w:val="28"/>
        </w:rPr>
        <w:t xml:space="preserve"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</w:p>
    <w:p w:rsidR="00FF0C67" w:rsidRPr="00631D7A" w:rsidRDefault="00E95960" w:rsidP="001E7B26">
      <w:pPr>
        <w:pStyle w:val="31"/>
        <w:shd w:val="clear" w:color="auto" w:fill="auto"/>
        <w:spacing w:before="0" w:after="0" w:line="240" w:lineRule="auto"/>
        <w:ind w:left="567" w:right="-225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</w:t>
      </w:r>
      <w:r w:rsidR="000878FC" w:rsidRPr="00631D7A"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FD434F" w:rsidRPr="007154BC" w:rsidRDefault="00FD434F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FF0C67" w:rsidRPr="007154BC" w:rsidRDefault="00C16E6B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областного бюджета, бюджета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Pr="007154BC">
        <w:rPr>
          <w:rFonts w:ascii="Liberation Serif" w:hAnsi="Liberation Serif"/>
          <w:sz w:val="28"/>
          <w:szCs w:val="28"/>
        </w:rPr>
        <w:t>, а также за счет внебюджетных источников финансирования.</w:t>
      </w:r>
    </w:p>
    <w:p w:rsidR="00FD434F" w:rsidRPr="007154BC" w:rsidRDefault="00FD434F" w:rsidP="001E7B26">
      <w:pPr>
        <w:pStyle w:val="34"/>
        <w:shd w:val="clear" w:color="auto" w:fill="auto"/>
        <w:spacing w:line="240" w:lineRule="auto"/>
        <w:ind w:left="567" w:right="-225"/>
        <w:jc w:val="center"/>
        <w:rPr>
          <w:rFonts w:ascii="Liberation Serif" w:hAnsi="Liberation Serif"/>
          <w:sz w:val="28"/>
          <w:szCs w:val="28"/>
        </w:rPr>
      </w:pPr>
    </w:p>
    <w:p w:rsidR="000A3574" w:rsidRPr="007154BC" w:rsidRDefault="000A3574" w:rsidP="001E7B26">
      <w:pPr>
        <w:pStyle w:val="34"/>
        <w:shd w:val="clear" w:color="auto" w:fill="auto"/>
        <w:spacing w:line="240" w:lineRule="auto"/>
        <w:ind w:left="567" w:right="-225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Раздел </w:t>
      </w:r>
      <w:r w:rsidR="00631D7A">
        <w:rPr>
          <w:rFonts w:ascii="Liberation Serif" w:hAnsi="Liberation Serif"/>
          <w:sz w:val="28"/>
          <w:szCs w:val="28"/>
          <w:lang w:val="en-US"/>
        </w:rPr>
        <w:t>I</w:t>
      </w:r>
      <w:r w:rsidRPr="007154BC">
        <w:rPr>
          <w:rFonts w:ascii="Liberation Serif" w:hAnsi="Liberation Serif"/>
          <w:sz w:val="28"/>
          <w:szCs w:val="28"/>
        </w:rPr>
        <w:t>V. Целевые индикаторы программы</w:t>
      </w:r>
    </w:p>
    <w:tbl>
      <w:tblPr>
        <w:tblpPr w:leftFromText="180" w:rightFromText="180" w:vertAnchor="text" w:horzAnchor="page" w:tblpX="1380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14"/>
        <w:gridCol w:w="6466"/>
      </w:tblGrid>
      <w:tr w:rsidR="00FA1B78" w:rsidRPr="00E95960" w:rsidTr="00FA1B78">
        <w:tc>
          <w:tcPr>
            <w:tcW w:w="675" w:type="dxa"/>
            <w:shd w:val="clear" w:color="auto" w:fill="auto"/>
          </w:tcPr>
          <w:p w:rsidR="00FA1B78" w:rsidRPr="00E95960" w:rsidRDefault="00FA1B78" w:rsidP="00FA1B78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№</w:t>
            </w:r>
          </w:p>
          <w:p w:rsidR="00FA1B78" w:rsidRPr="00E95960" w:rsidRDefault="00FA1B78" w:rsidP="00FA1B78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814" w:type="dxa"/>
            <w:shd w:val="clear" w:color="auto" w:fill="auto"/>
          </w:tcPr>
          <w:p w:rsidR="00FA1B78" w:rsidRPr="00E95960" w:rsidRDefault="00FA1B78" w:rsidP="00FA1B78">
            <w:pPr>
              <w:ind w:right="-21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466" w:type="dxa"/>
            <w:shd w:val="clear" w:color="auto" w:fill="auto"/>
          </w:tcPr>
          <w:p w:rsidR="00FA1B78" w:rsidRPr="00E95960" w:rsidRDefault="00FA1B78" w:rsidP="00FA1B78">
            <w:pPr>
              <w:pStyle w:val="34"/>
              <w:shd w:val="clear" w:color="auto" w:fill="auto"/>
              <w:spacing w:line="240" w:lineRule="auto"/>
              <w:ind w:left="89" w:right="-225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b w:val="0"/>
                <w:sz w:val="28"/>
                <w:szCs w:val="28"/>
              </w:rPr>
              <w:t>Достижение расчетного уровня обеспеченности населения района услугами</w:t>
            </w:r>
          </w:p>
        </w:tc>
      </w:tr>
      <w:tr w:rsidR="00FA1B78" w:rsidRPr="00E95960" w:rsidTr="00FA1B78">
        <w:tc>
          <w:tcPr>
            <w:tcW w:w="9955" w:type="dxa"/>
            <w:gridSpan w:val="3"/>
            <w:shd w:val="clear" w:color="auto" w:fill="auto"/>
          </w:tcPr>
          <w:p w:rsidR="00FA1B78" w:rsidRPr="00E95960" w:rsidRDefault="00FA1B78" w:rsidP="00FA1B78">
            <w:pPr>
              <w:pStyle w:val="34"/>
              <w:shd w:val="clear" w:color="auto" w:fill="auto"/>
              <w:spacing w:line="240" w:lineRule="auto"/>
              <w:ind w:left="567" w:right="-225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Объекты в области образования</w:t>
            </w:r>
          </w:p>
        </w:tc>
      </w:tr>
      <w:tr w:rsidR="00FA1B78" w:rsidRPr="00E95960" w:rsidTr="00FA1B78">
        <w:tc>
          <w:tcPr>
            <w:tcW w:w="675" w:type="dxa"/>
            <w:shd w:val="clear" w:color="auto" w:fill="auto"/>
          </w:tcPr>
          <w:p w:rsidR="00FA1B78" w:rsidRPr="00E95960" w:rsidRDefault="00FA1B78" w:rsidP="00FA1B78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FA1B78" w:rsidRPr="00E95960" w:rsidRDefault="00FA1B78" w:rsidP="00FA1B78">
            <w:pPr>
              <w:ind w:right="-21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объектов системы общего образования</w:t>
            </w:r>
          </w:p>
          <w:p w:rsidR="00FA1B78" w:rsidRPr="00E95960" w:rsidRDefault="00FA1B78" w:rsidP="00FA1B78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6466" w:type="dxa"/>
            <w:shd w:val="clear" w:color="auto" w:fill="auto"/>
          </w:tcPr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Повышение доступности и качества услуг образования в  МО Красноуфимский округ за счёт ввода в  эксплуатацию новых объектов – Строительство школы в с.Нижнеиргинское на 150 мест;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Реконструкция МКОУ «Саранинская СОШ» с размещением детского сада на 90 мест и начальной школы на 110 мест;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Удовлетворение потребности населения в услугах общего и дошкольного образования;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- Обновление материально-технической базы объектов сферы образования и обеспечение их современными информационными ресурсами;   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Внедрение федеральных государственных образовательных стандартов.</w:t>
            </w:r>
          </w:p>
        </w:tc>
      </w:tr>
      <w:tr w:rsidR="00FA1B78" w:rsidRPr="00E95960" w:rsidTr="00FA1B78">
        <w:tc>
          <w:tcPr>
            <w:tcW w:w="9955" w:type="dxa"/>
            <w:gridSpan w:val="3"/>
            <w:shd w:val="clear" w:color="auto" w:fill="auto"/>
          </w:tcPr>
          <w:p w:rsidR="00FA1B78" w:rsidRPr="00E95960" w:rsidRDefault="00FA1B78" w:rsidP="00FA1B78">
            <w:pPr>
              <w:pStyle w:val="34"/>
              <w:shd w:val="clear" w:color="auto" w:fill="auto"/>
              <w:spacing w:line="240" w:lineRule="auto"/>
              <w:ind w:left="567" w:right="-225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Объекты в области физической культуры и спорта</w:t>
            </w:r>
          </w:p>
        </w:tc>
      </w:tr>
      <w:tr w:rsidR="00FA1B78" w:rsidRPr="00E95960" w:rsidTr="00FA1B78">
        <w:tc>
          <w:tcPr>
            <w:tcW w:w="675" w:type="dxa"/>
            <w:shd w:val="clear" w:color="auto" w:fill="auto"/>
          </w:tcPr>
          <w:p w:rsidR="00FA1B78" w:rsidRPr="00E95960" w:rsidRDefault="00FA1B78" w:rsidP="00FA1B78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FA1B78" w:rsidRPr="00E95960" w:rsidRDefault="00FA1B78" w:rsidP="00FA1B78">
            <w:pPr>
              <w:ind w:right="-21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объектов в области физической культуры и массового спорта</w:t>
            </w:r>
          </w:p>
        </w:tc>
        <w:tc>
          <w:tcPr>
            <w:tcW w:w="6466" w:type="dxa"/>
            <w:shd w:val="clear" w:color="auto" w:fill="auto"/>
          </w:tcPr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 Повышение доступности  занятий физической культурой и спортом за счёт ввод в эксплуатацию новых объектов;</w:t>
            </w:r>
          </w:p>
          <w:p w:rsidR="00A1515B" w:rsidRPr="00E95960" w:rsidRDefault="00A1515B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Реконструкции стадионов;</w:t>
            </w:r>
          </w:p>
          <w:p w:rsidR="00FA1B78" w:rsidRPr="00E95960" w:rsidRDefault="00A1515B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- </w:t>
            </w:r>
            <w:r w:rsidR="00FA1B78"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Обеспечение доступности и привлекательности занятий физической культурой и спортом для всех групп населения;</w:t>
            </w:r>
          </w:p>
          <w:p w:rsidR="00FA1B78" w:rsidRPr="00E95960" w:rsidRDefault="00A1515B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- </w:t>
            </w:r>
            <w:r w:rsidR="00FA1B78"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Увеличение числа систематически занимающихся физической культурой и спортом;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Повышение уровня обеспеченности спортивными объектами и сооружениями.</w:t>
            </w:r>
          </w:p>
        </w:tc>
      </w:tr>
      <w:tr w:rsidR="00FA1B78" w:rsidRPr="00E95960" w:rsidTr="00FA1B78">
        <w:tc>
          <w:tcPr>
            <w:tcW w:w="9955" w:type="dxa"/>
            <w:gridSpan w:val="3"/>
            <w:shd w:val="clear" w:color="auto" w:fill="auto"/>
          </w:tcPr>
          <w:p w:rsidR="00FA1B78" w:rsidRPr="00E95960" w:rsidRDefault="00FA1B78" w:rsidP="00FA1B78">
            <w:pPr>
              <w:pStyle w:val="34"/>
              <w:shd w:val="clear" w:color="auto" w:fill="auto"/>
              <w:spacing w:line="240" w:lineRule="auto"/>
              <w:ind w:left="567" w:right="-225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Объекты в области культуры</w:t>
            </w:r>
          </w:p>
        </w:tc>
      </w:tr>
      <w:tr w:rsidR="00FA1B78" w:rsidRPr="00E95960" w:rsidTr="00FA1B78">
        <w:tc>
          <w:tcPr>
            <w:tcW w:w="675" w:type="dxa"/>
            <w:shd w:val="clear" w:color="auto" w:fill="auto"/>
          </w:tcPr>
          <w:p w:rsidR="00FA1B78" w:rsidRPr="00E95960" w:rsidRDefault="00FA1B78" w:rsidP="00FA1B78">
            <w:pPr>
              <w:ind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14" w:type="dxa"/>
            <w:shd w:val="clear" w:color="auto" w:fill="auto"/>
          </w:tcPr>
          <w:p w:rsidR="00FA1B78" w:rsidRPr="00E95960" w:rsidRDefault="00FA1B78" w:rsidP="00FA1B78">
            <w:pPr>
              <w:ind w:right="-21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объектов в области культуры</w:t>
            </w:r>
          </w:p>
        </w:tc>
        <w:tc>
          <w:tcPr>
            <w:tcW w:w="6466" w:type="dxa"/>
            <w:shd w:val="clear" w:color="auto" w:fill="auto"/>
          </w:tcPr>
          <w:p w:rsidR="00FA1B78" w:rsidRPr="00E95960" w:rsidRDefault="00FA1B78" w:rsidP="00FA1B78">
            <w:pPr>
              <w:ind w:left="89" w:right="-225"/>
              <w:jc w:val="both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-Расширение возможностей для культурно-духовного развития жителей городского округа;</w:t>
            </w:r>
          </w:p>
          <w:p w:rsidR="00FA1B78" w:rsidRPr="00E95960" w:rsidRDefault="00FA1B78" w:rsidP="00FA1B78">
            <w:pPr>
              <w:pStyle w:val="15"/>
              <w:spacing w:after="100" w:afterAutospacing="1"/>
              <w:ind w:left="89" w:right="-225"/>
              <w:jc w:val="both"/>
              <w:rPr>
                <w:rFonts w:ascii="Liberation Serif" w:hAnsi="Liberation Serif"/>
              </w:rPr>
            </w:pPr>
            <w:r w:rsidRPr="00E95960">
              <w:rPr>
                <w:rFonts w:ascii="Liberation Serif" w:hAnsi="Liberation Serif"/>
              </w:rPr>
              <w:t>-Повышение доступности и качества услуг, оказываемых населению в сфере культуры;</w:t>
            </w:r>
          </w:p>
          <w:p w:rsidR="00FA1B78" w:rsidRPr="00E95960" w:rsidRDefault="00FA1B78" w:rsidP="00FA1B78">
            <w:pPr>
              <w:pStyle w:val="15"/>
              <w:spacing w:after="100" w:afterAutospacing="1"/>
              <w:ind w:left="89" w:right="-225"/>
              <w:jc w:val="both"/>
              <w:rPr>
                <w:rFonts w:ascii="Liberation Serif" w:hAnsi="Liberation Serif"/>
              </w:rPr>
            </w:pPr>
            <w:r w:rsidRPr="00E95960">
              <w:rPr>
                <w:rFonts w:ascii="Liberation Serif" w:hAnsi="Liberation Serif"/>
              </w:rPr>
              <w:t>-Обеспечение условий для развития инновационной деятельности   муниципальных учреждений культуры;</w:t>
            </w:r>
          </w:p>
          <w:p w:rsidR="00FA1B78" w:rsidRPr="00E95960" w:rsidRDefault="00FA1B78" w:rsidP="00FA1B78">
            <w:pPr>
              <w:pStyle w:val="15"/>
              <w:spacing w:after="100" w:afterAutospacing="1"/>
              <w:ind w:left="89" w:right="-225"/>
              <w:jc w:val="both"/>
              <w:rPr>
                <w:rFonts w:ascii="Liberation Serif" w:hAnsi="Liberation Serif"/>
              </w:rPr>
            </w:pPr>
            <w:r w:rsidRPr="00E95960">
              <w:rPr>
                <w:rFonts w:ascii="Liberation Serif" w:hAnsi="Liberation Serif"/>
              </w:rPr>
              <w:t>-Создание условий для сохранения и развития кадрового и  творческого потенциала сферы культуры;</w:t>
            </w:r>
          </w:p>
          <w:p w:rsidR="00FA1B78" w:rsidRPr="00E95960" w:rsidRDefault="00FA1B78" w:rsidP="00FA1B78">
            <w:pPr>
              <w:pStyle w:val="15"/>
              <w:spacing w:after="100" w:afterAutospacing="1"/>
              <w:ind w:left="89" w:right="-225"/>
              <w:jc w:val="both"/>
              <w:rPr>
                <w:rFonts w:ascii="Liberation Serif" w:hAnsi="Liberation Serif"/>
              </w:rPr>
            </w:pPr>
            <w:r w:rsidRPr="00E95960">
              <w:rPr>
                <w:rFonts w:ascii="Liberation Serif" w:hAnsi="Liberation Serif"/>
              </w:rPr>
              <w:t>- Формирование и развитие эффективной системы поддержки творчески одаренных детей и молодежи;</w:t>
            </w:r>
          </w:p>
        </w:tc>
      </w:tr>
      <w:tr w:rsidR="00FA1B78" w:rsidRPr="00E95960" w:rsidTr="00FA1B78">
        <w:tc>
          <w:tcPr>
            <w:tcW w:w="9955" w:type="dxa"/>
            <w:gridSpan w:val="3"/>
            <w:shd w:val="clear" w:color="auto" w:fill="auto"/>
          </w:tcPr>
          <w:p w:rsidR="00FA1B78" w:rsidRPr="00E95960" w:rsidRDefault="00FA1B78" w:rsidP="00FA1B78">
            <w:pPr>
              <w:pStyle w:val="34"/>
              <w:shd w:val="clear" w:color="auto" w:fill="auto"/>
              <w:spacing w:line="240" w:lineRule="auto"/>
              <w:ind w:left="567" w:right="-225"/>
              <w:rPr>
                <w:rFonts w:ascii="Liberation Serif" w:hAnsi="Liberation Serif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sz w:val="28"/>
                <w:szCs w:val="28"/>
              </w:rPr>
              <w:t>Объекты в области развития здравоохранения</w:t>
            </w:r>
          </w:p>
        </w:tc>
      </w:tr>
      <w:tr w:rsidR="00FA1B78" w:rsidRPr="00E95960" w:rsidTr="00FA1B78">
        <w:tc>
          <w:tcPr>
            <w:tcW w:w="675" w:type="dxa"/>
            <w:shd w:val="clear" w:color="auto" w:fill="auto"/>
          </w:tcPr>
          <w:p w:rsidR="00FA1B78" w:rsidRPr="00E95960" w:rsidRDefault="00FA1B78" w:rsidP="00FA1B78">
            <w:pPr>
              <w:pStyle w:val="34"/>
              <w:shd w:val="clear" w:color="auto" w:fill="auto"/>
              <w:spacing w:line="240" w:lineRule="auto"/>
              <w:ind w:right="-225"/>
              <w:jc w:val="center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E95960">
              <w:rPr>
                <w:rFonts w:ascii="Liberation Serif" w:hAnsi="Liberation Serif"/>
                <w:b w:val="0"/>
                <w:sz w:val="28"/>
                <w:szCs w:val="28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FA1B78" w:rsidRPr="00E95960" w:rsidRDefault="00FA1B78" w:rsidP="00FA1B78">
            <w:pPr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Строительство объектов в области здравоохранения</w:t>
            </w:r>
          </w:p>
        </w:tc>
        <w:tc>
          <w:tcPr>
            <w:tcW w:w="6466" w:type="dxa"/>
            <w:shd w:val="clear" w:color="auto" w:fill="auto"/>
          </w:tcPr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- Обеспечение выполнения стандартов качества и доступности медицинской помощи на основе модернизации системы здравоохранения; 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- Совершенствование организационно-</w:t>
            </w: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softHyphen/>
              <w:t>экономического потенциала здравоохранения; усиление профилактической составляющей в здравоохранении;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- Ввод в строй бактериологической лаборатории позволит сократить сроки диагностики заболеваний </w:t>
            </w:r>
          </w:p>
          <w:p w:rsidR="00FA1B78" w:rsidRPr="00E95960" w:rsidRDefault="00FA1B78" w:rsidP="00FA1B78">
            <w:pPr>
              <w:ind w:left="89" w:right="-225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E959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и тем самым улучшить эпидемиологическую ситуацию  в посёлке, снизить уровень заболеваемости, снизить летальность в КСС. </w:t>
            </w:r>
          </w:p>
        </w:tc>
      </w:tr>
    </w:tbl>
    <w:p w:rsidR="000A3574" w:rsidRPr="007154BC" w:rsidRDefault="000A3574" w:rsidP="001E7B26">
      <w:pPr>
        <w:pStyle w:val="3"/>
        <w:shd w:val="clear" w:color="auto" w:fill="auto"/>
        <w:spacing w:line="240" w:lineRule="auto"/>
        <w:ind w:left="567" w:right="-225" w:firstLine="720"/>
        <w:jc w:val="both"/>
        <w:rPr>
          <w:rFonts w:ascii="Liberation Serif" w:hAnsi="Liberation Serif"/>
        </w:rPr>
      </w:pPr>
    </w:p>
    <w:p w:rsidR="00106EB5" w:rsidRDefault="00631D7A" w:rsidP="001E7B26">
      <w:pPr>
        <w:ind w:left="567" w:right="-22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Раздел V</w:t>
      </w:r>
      <w:r w:rsidR="00C16E6B" w:rsidRPr="007154BC">
        <w:rPr>
          <w:rFonts w:ascii="Liberation Serif" w:hAnsi="Liberation Serif" w:cs="Times New Roman"/>
          <w:b/>
          <w:sz w:val="28"/>
          <w:szCs w:val="28"/>
        </w:rPr>
        <w:t>. Оценка эффективности мероприятий (инвестиционных проектов) по</w:t>
      </w:r>
      <w:r w:rsidR="00A217B1" w:rsidRPr="007154B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16E6B" w:rsidRPr="007154BC">
        <w:rPr>
          <w:rFonts w:ascii="Liberation Serif" w:hAnsi="Liberation Serif" w:cs="Times New Roman"/>
          <w:b/>
          <w:sz w:val="28"/>
          <w:szCs w:val="28"/>
        </w:rPr>
        <w:t xml:space="preserve">проектированию, строительству, реконструкции объектов социальной инфраструктуры </w:t>
      </w:r>
      <w:r>
        <w:rPr>
          <w:rFonts w:ascii="Liberation Serif" w:hAnsi="Liberation Serif" w:cs="Times New Roman"/>
          <w:b/>
          <w:sz w:val="28"/>
          <w:szCs w:val="28"/>
        </w:rPr>
        <w:t>на территории МО Красноуфимский округ</w:t>
      </w:r>
    </w:p>
    <w:p w:rsidR="00631D7A" w:rsidRPr="00631D7A" w:rsidRDefault="00631D7A" w:rsidP="001E7B26">
      <w:pPr>
        <w:ind w:left="567" w:right="-225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F0C67" w:rsidRPr="007154BC" w:rsidRDefault="00C16E6B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 w:rsidR="003554D8">
        <w:rPr>
          <w:rFonts w:ascii="Liberation Serif" w:hAnsi="Liberation Serif"/>
          <w:sz w:val="28"/>
          <w:szCs w:val="28"/>
        </w:rPr>
        <w:t>не допустит уменьшения</w:t>
      </w:r>
      <w:r w:rsidRPr="007154BC">
        <w:rPr>
          <w:rFonts w:ascii="Liberation Serif" w:hAnsi="Liberation Serif"/>
          <w:sz w:val="28"/>
          <w:szCs w:val="28"/>
        </w:rPr>
        <w:t xml:space="preserve"> численности населения </w:t>
      </w:r>
      <w:r w:rsidR="003554D8">
        <w:rPr>
          <w:rFonts w:ascii="Liberation Serif" w:hAnsi="Liberation Serif"/>
          <w:sz w:val="28"/>
          <w:szCs w:val="28"/>
        </w:rPr>
        <w:t>МО Красноуфимский округ</w:t>
      </w:r>
      <w:r w:rsidRPr="007154BC">
        <w:rPr>
          <w:rFonts w:ascii="Liberation Serif" w:hAnsi="Liberation Serif"/>
          <w:sz w:val="28"/>
          <w:szCs w:val="28"/>
        </w:rPr>
        <w:t xml:space="preserve">, также за </w:t>
      </w:r>
      <w:r w:rsidR="00A41EC7" w:rsidRPr="007154BC">
        <w:rPr>
          <w:rFonts w:ascii="Liberation Serif" w:hAnsi="Liberation Serif"/>
          <w:sz w:val="28"/>
          <w:szCs w:val="28"/>
        </w:rPr>
        <w:t>счёт</w:t>
      </w:r>
      <w:r w:rsidRPr="007154BC">
        <w:rPr>
          <w:rFonts w:ascii="Liberation Serif" w:hAnsi="Liberation Serif"/>
          <w:sz w:val="28"/>
          <w:szCs w:val="28"/>
        </w:rPr>
        <w:t xml:space="preserve"> миграционного прироста. Успешная реализации демографической политики на территории </w:t>
      </w:r>
      <w:r w:rsidR="003554D8">
        <w:rPr>
          <w:rFonts w:ascii="Liberation Serif" w:hAnsi="Liberation Serif"/>
          <w:sz w:val="28"/>
          <w:szCs w:val="28"/>
        </w:rPr>
        <w:t>МО Красноуфимский округ</w:t>
      </w:r>
      <w:r w:rsidR="003554D8" w:rsidRPr="007154BC">
        <w:rPr>
          <w:rFonts w:ascii="Liberation Serif" w:hAnsi="Liberation Serif"/>
          <w:sz w:val="28"/>
          <w:szCs w:val="28"/>
        </w:rPr>
        <w:t xml:space="preserve"> </w:t>
      </w:r>
      <w:r w:rsidRPr="007154BC">
        <w:rPr>
          <w:rFonts w:ascii="Liberation Serif" w:hAnsi="Liberation Serif"/>
          <w:sz w:val="28"/>
          <w:szCs w:val="28"/>
        </w:rPr>
        <w:t>будет способствовать росту продолжительности жизни населения и снижению уровня смертности населения.</w:t>
      </w:r>
    </w:p>
    <w:p w:rsidR="00FF0C67" w:rsidRPr="007154BC" w:rsidRDefault="00C16E6B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797777" w:rsidRPr="007154BC">
        <w:rPr>
          <w:rFonts w:ascii="Liberation Serif" w:hAnsi="Liberation Serif"/>
          <w:sz w:val="28"/>
          <w:szCs w:val="28"/>
        </w:rPr>
        <w:t>Красноуфимского</w:t>
      </w:r>
      <w:r w:rsidR="00A41EC7" w:rsidRPr="007154BC">
        <w:rPr>
          <w:rFonts w:ascii="Liberation Serif" w:hAnsi="Liberation Serif"/>
          <w:sz w:val="28"/>
          <w:szCs w:val="28"/>
        </w:rPr>
        <w:t xml:space="preserve"> округа</w:t>
      </w:r>
      <w:r w:rsidRPr="007154BC">
        <w:rPr>
          <w:rFonts w:ascii="Liberation Serif" w:hAnsi="Liberation Serif"/>
          <w:sz w:val="28"/>
          <w:szCs w:val="28"/>
        </w:rPr>
        <w:t>:</w:t>
      </w:r>
    </w:p>
    <w:p w:rsidR="00FF0C67" w:rsidRPr="007154BC" w:rsidRDefault="00A41EC7" w:rsidP="001E7B26">
      <w:pPr>
        <w:pStyle w:val="3"/>
        <w:numPr>
          <w:ilvl w:val="0"/>
          <w:numId w:val="7"/>
        </w:numPr>
        <w:shd w:val="clear" w:color="auto" w:fill="auto"/>
        <w:tabs>
          <w:tab w:val="left" w:pos="1001"/>
        </w:tabs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обеспечение</w:t>
      </w:r>
      <w:r w:rsidR="00C16E6B" w:rsidRPr="007154BC">
        <w:rPr>
          <w:rFonts w:ascii="Liberation Serif" w:hAnsi="Liberation Serif"/>
          <w:sz w:val="28"/>
          <w:szCs w:val="28"/>
        </w:rPr>
        <w:t xml:space="preserve"> учреждениями общего и дошкольного образования в нормативном радиусе доступности таких учреждений</w:t>
      </w:r>
      <w:r w:rsidR="003554D8">
        <w:rPr>
          <w:rFonts w:ascii="Liberation Serif" w:hAnsi="Liberation Serif"/>
          <w:sz w:val="28"/>
          <w:szCs w:val="28"/>
        </w:rPr>
        <w:t xml:space="preserve"> и нормативным количеством мест;</w:t>
      </w:r>
    </w:p>
    <w:p w:rsidR="00FF0C67" w:rsidRPr="007154BC" w:rsidRDefault="00C16E6B" w:rsidP="001E7B26">
      <w:pPr>
        <w:pStyle w:val="3"/>
        <w:numPr>
          <w:ilvl w:val="0"/>
          <w:numId w:val="7"/>
        </w:numPr>
        <w:shd w:val="clear" w:color="auto" w:fill="auto"/>
        <w:tabs>
          <w:tab w:val="left" w:pos="1001"/>
        </w:tabs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увеличение числа населения занимающихся спорта, путем увеличения видов спорта, располагаемых на специализированных объектах;</w:t>
      </w:r>
    </w:p>
    <w:p w:rsidR="00572156" w:rsidRPr="007154BC" w:rsidRDefault="00572156" w:rsidP="001E7B26">
      <w:pPr>
        <w:pStyle w:val="3"/>
        <w:numPr>
          <w:ilvl w:val="0"/>
          <w:numId w:val="7"/>
        </w:numPr>
        <w:shd w:val="clear" w:color="auto" w:fill="auto"/>
        <w:tabs>
          <w:tab w:val="left" w:pos="1001"/>
        </w:tabs>
        <w:spacing w:line="240" w:lineRule="auto"/>
        <w:ind w:left="567" w:right="-225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расширение возможностей для культурно-духовного развития жителей городского округа;</w:t>
      </w:r>
    </w:p>
    <w:p w:rsidR="00FF0C67" w:rsidRPr="007154BC" w:rsidRDefault="00C16E6B" w:rsidP="001E7B26">
      <w:pPr>
        <w:pStyle w:val="3"/>
        <w:numPr>
          <w:ilvl w:val="0"/>
          <w:numId w:val="7"/>
        </w:numPr>
        <w:shd w:val="clear" w:color="auto" w:fill="auto"/>
        <w:tabs>
          <w:tab w:val="left" w:pos="1484"/>
        </w:tabs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lastRenderedPageBreak/>
        <w:t>совершенствование организационно-экономического потенциала здравоохранения, усиление профилактической</w:t>
      </w:r>
      <w:r w:rsidR="003554D8">
        <w:rPr>
          <w:rFonts w:ascii="Liberation Serif" w:hAnsi="Liberation Serif"/>
          <w:sz w:val="28"/>
          <w:szCs w:val="28"/>
        </w:rPr>
        <w:t xml:space="preserve"> составляющей в здравоохранении.</w:t>
      </w:r>
    </w:p>
    <w:p w:rsidR="00FF0C67" w:rsidRPr="007154BC" w:rsidRDefault="00C16E6B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Реализация программных мероприятий обеспечит повышение уровня жизни населения городского округа, повышение уровня благоустройства территорий, создания комфортных и безопасных условий проживания, развития общественной инфраструктуры.</w:t>
      </w:r>
    </w:p>
    <w:p w:rsidR="00062E4B" w:rsidRPr="007154BC" w:rsidRDefault="00062E4B" w:rsidP="001E7B26">
      <w:pPr>
        <w:pStyle w:val="3"/>
        <w:shd w:val="clear" w:color="auto" w:fill="auto"/>
        <w:spacing w:line="240" w:lineRule="auto"/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</w:p>
    <w:p w:rsidR="00FA1B78" w:rsidRDefault="003554D8" w:rsidP="001E7B26">
      <w:pPr>
        <w:pStyle w:val="31"/>
        <w:shd w:val="clear" w:color="auto" w:fill="auto"/>
        <w:spacing w:before="0" w:after="0" w:line="240" w:lineRule="auto"/>
        <w:ind w:left="567" w:right="-225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VI</w:t>
      </w:r>
      <w:r w:rsidR="00C16E6B" w:rsidRPr="007154BC">
        <w:rPr>
          <w:rFonts w:ascii="Liberation Serif" w:hAnsi="Liberation Serif"/>
          <w:sz w:val="28"/>
          <w:szCs w:val="28"/>
        </w:rPr>
        <w:t xml:space="preserve">. Предложения по совершенствованию </w:t>
      </w:r>
    </w:p>
    <w:p w:rsidR="00D25AB1" w:rsidRPr="007154BC" w:rsidRDefault="00C16E6B" w:rsidP="001E7B26">
      <w:pPr>
        <w:pStyle w:val="31"/>
        <w:shd w:val="clear" w:color="auto" w:fill="auto"/>
        <w:spacing w:before="0" w:after="0" w:line="240" w:lineRule="auto"/>
        <w:ind w:left="567" w:right="-225" w:firstLine="709"/>
        <w:jc w:val="center"/>
        <w:rPr>
          <w:rFonts w:ascii="Liberation Serif" w:hAnsi="Liberation Serif"/>
          <w:sz w:val="28"/>
          <w:szCs w:val="28"/>
        </w:rPr>
      </w:pPr>
      <w:r w:rsidRPr="007154BC">
        <w:rPr>
          <w:rFonts w:ascii="Liberation Serif" w:hAnsi="Liberation Serif"/>
          <w:sz w:val="28"/>
          <w:szCs w:val="28"/>
        </w:rPr>
        <w:t>нормативно-правового и</w:t>
      </w:r>
      <w:r w:rsidR="00106EB5" w:rsidRPr="007154BC">
        <w:rPr>
          <w:rFonts w:ascii="Liberation Serif" w:hAnsi="Liberation Serif"/>
          <w:sz w:val="28"/>
          <w:szCs w:val="28"/>
        </w:rPr>
        <w:t xml:space="preserve"> </w:t>
      </w:r>
      <w:r w:rsidRPr="007154BC">
        <w:rPr>
          <w:rFonts w:ascii="Liberation Serif" w:hAnsi="Liberation Serif"/>
          <w:sz w:val="28"/>
          <w:szCs w:val="28"/>
        </w:rPr>
        <w:t xml:space="preserve">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E95960">
        <w:rPr>
          <w:rFonts w:ascii="Liberation Serif" w:hAnsi="Liberation Serif"/>
          <w:sz w:val="28"/>
          <w:szCs w:val="28"/>
        </w:rPr>
        <w:t>МО</w:t>
      </w:r>
      <w:r w:rsidR="00797777" w:rsidRPr="007154BC"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106EB5" w:rsidRPr="007154BC" w:rsidRDefault="00106EB5" w:rsidP="001E7B26">
      <w:pPr>
        <w:pStyle w:val="31"/>
        <w:shd w:val="clear" w:color="auto" w:fill="auto"/>
        <w:spacing w:before="0" w:after="0" w:line="240" w:lineRule="auto"/>
        <w:ind w:left="567" w:right="-225" w:firstLine="709"/>
        <w:jc w:val="center"/>
        <w:rPr>
          <w:rFonts w:ascii="Liberation Serif" w:hAnsi="Liberation Serif"/>
          <w:sz w:val="28"/>
          <w:szCs w:val="28"/>
        </w:rPr>
      </w:pPr>
    </w:p>
    <w:p w:rsidR="00A1515B" w:rsidRDefault="00C16E6B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Реализация программы осуществляется через систему программных мероприятий </w:t>
      </w:r>
      <w:r w:rsidR="00A1515B">
        <w:rPr>
          <w:rFonts w:ascii="Liberation Serif" w:hAnsi="Liberation Serif" w:cs="Times New Roman"/>
          <w:color w:val="auto"/>
          <w:sz w:val="28"/>
          <w:szCs w:val="28"/>
        </w:rPr>
        <w:t>в соответствии с действующими муниципальными</w:t>
      </w: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 программ</w:t>
      </w:r>
      <w:r w:rsidR="00A1515B">
        <w:rPr>
          <w:rFonts w:ascii="Liberation Serif" w:hAnsi="Liberation Serif" w:cs="Times New Roman"/>
          <w:color w:val="auto"/>
          <w:sz w:val="28"/>
          <w:szCs w:val="28"/>
        </w:rPr>
        <w:t>ами</w:t>
      </w: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A1515B">
        <w:rPr>
          <w:rFonts w:ascii="Liberation Serif" w:hAnsi="Liberation Serif" w:cs="Times New Roman"/>
          <w:color w:val="auto"/>
          <w:sz w:val="28"/>
          <w:szCs w:val="28"/>
        </w:rPr>
        <w:t>:</w:t>
      </w:r>
    </w:p>
    <w:p w:rsidR="00AB70B9" w:rsidRPr="0078564B" w:rsidRDefault="004D2C29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- </w:t>
      </w:r>
      <w:r w:rsidR="0078564B" w:rsidRPr="0078564B">
        <w:rPr>
          <w:rFonts w:ascii="Liberation Serif" w:hAnsi="Liberation Serif"/>
          <w:sz w:val="28"/>
          <w:szCs w:val="28"/>
        </w:rPr>
        <w:t xml:space="preserve">«Развитие системы образования в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78564B" w:rsidRPr="0078564B">
        <w:rPr>
          <w:rFonts w:ascii="Liberation Serif" w:hAnsi="Liberation Serif"/>
          <w:sz w:val="28"/>
          <w:szCs w:val="28"/>
        </w:rPr>
        <w:t xml:space="preserve"> до 2024 года»</w:t>
      </w:r>
      <w:r w:rsidR="0078564B">
        <w:rPr>
          <w:rFonts w:ascii="Liberation Serif" w:hAnsi="Liberation Serif"/>
          <w:sz w:val="28"/>
          <w:szCs w:val="28"/>
        </w:rPr>
        <w:t xml:space="preserve">, </w:t>
      </w:r>
      <w:r w:rsidR="00821B14">
        <w:rPr>
          <w:rFonts w:ascii="Liberation Serif" w:hAnsi="Liberation Serif"/>
          <w:sz w:val="28"/>
          <w:szCs w:val="28"/>
        </w:rPr>
        <w:t>утвержденной</w:t>
      </w:r>
      <w:r w:rsidR="0078564B" w:rsidRPr="0078564B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Красноуфимский округ № 1687 от 17.12.2013</w:t>
      </w:r>
      <w:r w:rsidR="0078564B">
        <w:rPr>
          <w:rFonts w:ascii="Liberation Serif" w:hAnsi="Liberation Serif"/>
          <w:sz w:val="28"/>
          <w:szCs w:val="28"/>
        </w:rPr>
        <w:t>;</w:t>
      </w:r>
      <w:r w:rsidR="0078564B" w:rsidRPr="0078564B">
        <w:rPr>
          <w:rFonts w:ascii="Liberation Serif" w:hAnsi="Liberation Serif"/>
          <w:sz w:val="28"/>
          <w:szCs w:val="28"/>
        </w:rPr>
        <w:t xml:space="preserve"> </w:t>
      </w:r>
    </w:p>
    <w:p w:rsidR="00AB70B9" w:rsidRDefault="00AB70B9" w:rsidP="001E7B26">
      <w:pPr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 w:rsidRPr="0078564B">
        <w:rPr>
          <w:rFonts w:ascii="Liberation Serif" w:hAnsi="Liberation Serif" w:cs="Times New Roman"/>
          <w:color w:val="auto"/>
          <w:sz w:val="28"/>
          <w:szCs w:val="28"/>
        </w:rPr>
        <w:t>-</w:t>
      </w:r>
      <w:r w:rsidR="00821B14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78564B" w:rsidRPr="0078564B">
        <w:rPr>
          <w:rFonts w:ascii="Liberation Serif" w:hAnsi="Liberation Serif"/>
          <w:sz w:val="28"/>
          <w:szCs w:val="28"/>
        </w:rPr>
        <w:t xml:space="preserve">«Развитие культуры в 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78564B">
        <w:rPr>
          <w:rFonts w:ascii="Liberation Serif" w:hAnsi="Liberation Serif"/>
          <w:sz w:val="28"/>
          <w:szCs w:val="28"/>
        </w:rPr>
        <w:t xml:space="preserve"> до 2024 года», </w:t>
      </w:r>
      <w:r w:rsidR="00821B14">
        <w:rPr>
          <w:rFonts w:ascii="Liberation Serif" w:hAnsi="Liberation Serif"/>
          <w:sz w:val="28"/>
          <w:szCs w:val="28"/>
        </w:rPr>
        <w:t>утвержденной</w:t>
      </w:r>
      <w:r w:rsidR="0078564B" w:rsidRPr="0078564B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</w:t>
      </w:r>
      <w:r w:rsidR="0078564B">
        <w:rPr>
          <w:rFonts w:ascii="Liberation Serif" w:hAnsi="Liberation Serif"/>
          <w:sz w:val="28"/>
          <w:szCs w:val="28"/>
        </w:rPr>
        <w:t>й округ № 1585/1 от 26.11</w:t>
      </w:r>
      <w:r w:rsidR="0078564B" w:rsidRPr="0078564B">
        <w:rPr>
          <w:rFonts w:ascii="Liberation Serif" w:hAnsi="Liberation Serif"/>
          <w:sz w:val="28"/>
          <w:szCs w:val="28"/>
        </w:rPr>
        <w:t>.2013</w:t>
      </w:r>
      <w:r w:rsidR="0078564B">
        <w:rPr>
          <w:rFonts w:ascii="Liberation Serif" w:hAnsi="Liberation Serif"/>
          <w:sz w:val="28"/>
          <w:szCs w:val="28"/>
        </w:rPr>
        <w:t>;</w:t>
      </w:r>
    </w:p>
    <w:p w:rsidR="00821B14" w:rsidRDefault="004D2C29" w:rsidP="00821B14">
      <w:pPr>
        <w:ind w:left="567" w:right="-2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21B14">
        <w:rPr>
          <w:rFonts w:ascii="Liberation Serif" w:hAnsi="Liberation Serif"/>
          <w:sz w:val="28"/>
          <w:szCs w:val="28"/>
        </w:rPr>
        <w:t xml:space="preserve"> </w:t>
      </w:r>
      <w:r w:rsidR="00821B14" w:rsidRPr="00821B14">
        <w:rPr>
          <w:rFonts w:ascii="Liberation Serif" w:hAnsi="Liberation Serif"/>
          <w:bCs/>
          <w:sz w:val="28"/>
          <w:szCs w:val="28"/>
        </w:rPr>
        <w:t>«Развитие физической культуры и спорта в МО Красноуфимский округ на 2019 - 2024 годы»</w:t>
      </w:r>
      <w:r w:rsidR="00821B14">
        <w:rPr>
          <w:rFonts w:ascii="Liberation Serif" w:hAnsi="Liberation Serif"/>
          <w:bCs/>
          <w:sz w:val="28"/>
          <w:szCs w:val="28"/>
        </w:rPr>
        <w:t>,</w:t>
      </w:r>
      <w:r w:rsidR="00821B14" w:rsidRPr="00821B14">
        <w:rPr>
          <w:rFonts w:ascii="Liberation Serif" w:hAnsi="Liberation Serif"/>
          <w:sz w:val="28"/>
          <w:szCs w:val="28"/>
        </w:rPr>
        <w:t xml:space="preserve"> </w:t>
      </w:r>
      <w:r w:rsidR="00821B14">
        <w:rPr>
          <w:rFonts w:ascii="Liberation Serif" w:hAnsi="Liberation Serif"/>
          <w:sz w:val="28"/>
          <w:szCs w:val="28"/>
        </w:rPr>
        <w:t>утвержденной</w:t>
      </w:r>
      <w:r w:rsidR="00821B14" w:rsidRPr="0078564B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</w:t>
      </w:r>
      <w:r w:rsidR="00821B14">
        <w:rPr>
          <w:rFonts w:ascii="Liberation Serif" w:hAnsi="Liberation Serif"/>
          <w:sz w:val="28"/>
          <w:szCs w:val="28"/>
        </w:rPr>
        <w:t>й округ № 1009/1 от 02.11.2018;</w:t>
      </w:r>
    </w:p>
    <w:p w:rsidR="00821B14" w:rsidRDefault="00A24813" w:rsidP="00A24813">
      <w:pPr>
        <w:ind w:left="567" w:right="-2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    - Стратегией</w:t>
      </w:r>
      <w:r w:rsidRPr="00A24813">
        <w:rPr>
          <w:rFonts w:ascii="Liberation Serif" w:hAnsi="Liberation Serif"/>
          <w:sz w:val="28"/>
          <w:szCs w:val="28"/>
        </w:rPr>
        <w:t xml:space="preserve"> социально-экономического развития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E95960" w:rsidRPr="00A24813">
        <w:rPr>
          <w:rFonts w:ascii="Liberation Serif" w:hAnsi="Liberation Serif"/>
          <w:sz w:val="28"/>
          <w:szCs w:val="28"/>
        </w:rPr>
        <w:t xml:space="preserve"> </w:t>
      </w:r>
      <w:r w:rsidRPr="00A24813">
        <w:rPr>
          <w:rFonts w:ascii="Liberation Serif" w:hAnsi="Liberation Serif"/>
          <w:sz w:val="28"/>
          <w:szCs w:val="28"/>
        </w:rPr>
        <w:t>на период до 2035 года</w:t>
      </w:r>
      <w:r>
        <w:rPr>
          <w:rFonts w:ascii="Liberation Serif" w:hAnsi="Liberation Serif"/>
          <w:sz w:val="28"/>
          <w:szCs w:val="28"/>
        </w:rPr>
        <w:t>, утвержденной р</w:t>
      </w:r>
      <w:r w:rsidR="00821B14">
        <w:rPr>
          <w:rFonts w:ascii="Liberation Serif" w:hAnsi="Liberation Serif"/>
          <w:sz w:val="28"/>
          <w:szCs w:val="28"/>
        </w:rPr>
        <w:t>ешение</w:t>
      </w:r>
      <w:r w:rsidR="004D2C29">
        <w:rPr>
          <w:rFonts w:ascii="Liberation Serif" w:hAnsi="Liberation Serif"/>
          <w:sz w:val="28"/>
          <w:szCs w:val="28"/>
        </w:rPr>
        <w:t>м</w:t>
      </w:r>
      <w:r w:rsidR="00821B14">
        <w:rPr>
          <w:rFonts w:ascii="Liberation Serif" w:hAnsi="Liberation Serif"/>
          <w:sz w:val="28"/>
          <w:szCs w:val="28"/>
        </w:rPr>
        <w:t xml:space="preserve"> Думы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№ 109 </w:t>
      </w:r>
      <w:r w:rsidR="00821B14">
        <w:rPr>
          <w:rFonts w:ascii="Liberation Serif" w:hAnsi="Liberation Serif"/>
          <w:sz w:val="28"/>
          <w:szCs w:val="28"/>
        </w:rPr>
        <w:t>от 19.11.2018.</w:t>
      </w:r>
    </w:p>
    <w:p w:rsidR="00FF0C67" w:rsidRPr="007154BC" w:rsidRDefault="00A24813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А</w:t>
      </w:r>
      <w:r w:rsidR="00C16E6B"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 также с учетом федеральных проектов и программ, государственных программ </w:t>
      </w:r>
      <w:r w:rsidR="00A41EC7" w:rsidRPr="007154BC">
        <w:rPr>
          <w:rFonts w:ascii="Liberation Serif" w:hAnsi="Liberation Serif" w:cs="Times New Roman"/>
          <w:color w:val="auto"/>
          <w:sz w:val="28"/>
          <w:szCs w:val="28"/>
        </w:rPr>
        <w:t>Свердловской области</w:t>
      </w:r>
      <w:r w:rsidR="00C16E6B"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, реализуемых на территории </w:t>
      </w:r>
      <w:r w:rsidR="00FA1B78">
        <w:rPr>
          <w:rFonts w:ascii="Liberation Serif" w:hAnsi="Liberation Serif" w:cs="Times New Roman"/>
          <w:color w:val="auto"/>
          <w:sz w:val="28"/>
          <w:szCs w:val="28"/>
        </w:rPr>
        <w:t>муниципального образования</w:t>
      </w:r>
      <w:r w:rsidR="00C16E6B" w:rsidRPr="007154BC">
        <w:rPr>
          <w:rFonts w:ascii="Liberation Serif" w:hAnsi="Liberation Serif" w:cs="Times New Roman"/>
          <w:color w:val="auto"/>
          <w:sz w:val="28"/>
          <w:szCs w:val="28"/>
        </w:rPr>
        <w:t>.</w:t>
      </w:r>
    </w:p>
    <w:p w:rsidR="005D17F1" w:rsidRDefault="00C16E6B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154BC">
        <w:rPr>
          <w:rFonts w:ascii="Liberation Serif" w:hAnsi="Liberation Serif" w:cs="Times New Roman"/>
          <w:color w:val="auto"/>
          <w:sz w:val="28"/>
          <w:szCs w:val="28"/>
        </w:rPr>
        <w:t>В соответствии с из</w:t>
      </w:r>
      <w:r w:rsidR="00A41EC7" w:rsidRPr="007154BC">
        <w:rPr>
          <w:rFonts w:ascii="Liberation Serif" w:hAnsi="Liberation Serif" w:cs="Times New Roman"/>
          <w:color w:val="auto"/>
          <w:sz w:val="28"/>
          <w:szCs w:val="28"/>
        </w:rPr>
        <w:t>ложенной в программе политикой А</w:t>
      </w: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дминистрация </w:t>
      </w:r>
      <w:r w:rsidR="00A41EC7"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E95960">
        <w:rPr>
          <w:rFonts w:ascii="Liberation Serif" w:hAnsi="Liberation Serif"/>
          <w:sz w:val="28"/>
          <w:szCs w:val="28"/>
        </w:rPr>
        <w:t>МО Красноуфимский округ</w:t>
      </w:r>
      <w:r w:rsidR="00E95960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A1515B">
        <w:rPr>
          <w:rFonts w:ascii="Liberation Serif" w:hAnsi="Liberation Serif" w:cs="Times New Roman"/>
          <w:color w:val="auto"/>
          <w:sz w:val="28"/>
          <w:szCs w:val="28"/>
        </w:rPr>
        <w:t>может</w:t>
      </w:r>
      <w:r w:rsidRPr="007154BC">
        <w:rPr>
          <w:rFonts w:ascii="Liberation Serif" w:hAnsi="Liberation Serif" w:cs="Times New Roman"/>
          <w:color w:val="auto"/>
          <w:sz w:val="28"/>
          <w:szCs w:val="28"/>
        </w:rPr>
        <w:t xml:space="preserve">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</w:t>
      </w:r>
      <w:r w:rsidR="000A3574" w:rsidRPr="007154BC">
        <w:rPr>
          <w:rFonts w:ascii="Liberation Serif" w:hAnsi="Liberation Serif" w:cs="Times New Roman"/>
          <w:color w:val="auto"/>
          <w:sz w:val="28"/>
          <w:szCs w:val="28"/>
        </w:rPr>
        <w:t>.</w:t>
      </w: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E95960" w:rsidRDefault="00E95960" w:rsidP="001E7B26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  <w:sectPr w:rsidR="00E95960" w:rsidSect="000A3574">
          <w:headerReference w:type="even" r:id="rId9"/>
          <w:pgSz w:w="11909" w:h="16834"/>
          <w:pgMar w:top="1134" w:right="964" w:bottom="794" w:left="964" w:header="0" w:footer="6" w:gutter="0"/>
          <w:cols w:space="720"/>
          <w:noEndnote/>
          <w:docGrid w:linePitch="360"/>
        </w:sectPr>
      </w:pPr>
    </w:p>
    <w:p w:rsidR="00E95960" w:rsidRPr="00CF4DD6" w:rsidRDefault="00E95960" w:rsidP="00E95960">
      <w:pPr>
        <w:pStyle w:val="3"/>
        <w:shd w:val="clear" w:color="auto" w:fill="auto"/>
        <w:ind w:left="20" w:right="20"/>
        <w:jc w:val="right"/>
        <w:rPr>
          <w:rFonts w:ascii="Liberation Serif" w:hAnsi="Liberation Serif"/>
        </w:rPr>
      </w:pPr>
      <w:r w:rsidRPr="00CF4DD6">
        <w:rPr>
          <w:rFonts w:ascii="Liberation Serif" w:hAnsi="Liberation Serif"/>
        </w:rPr>
        <w:lastRenderedPageBreak/>
        <w:t>Таблица 1</w:t>
      </w:r>
    </w:p>
    <w:p w:rsidR="00E95960" w:rsidRPr="00CF4DD6" w:rsidRDefault="00E95960" w:rsidP="00E95960">
      <w:pPr>
        <w:pStyle w:val="3"/>
        <w:numPr>
          <w:ilvl w:val="0"/>
          <w:numId w:val="32"/>
        </w:numPr>
        <w:shd w:val="clear" w:color="auto" w:fill="auto"/>
        <w:ind w:right="20"/>
        <w:rPr>
          <w:rFonts w:ascii="Liberation Serif" w:hAnsi="Liberation Serif"/>
          <w:b/>
          <w:sz w:val="28"/>
          <w:szCs w:val="28"/>
        </w:rPr>
      </w:pPr>
      <w:r w:rsidRPr="00CF4DD6">
        <w:rPr>
          <w:rFonts w:ascii="Liberation Serif" w:hAnsi="Liberation Serif"/>
          <w:b/>
          <w:sz w:val="28"/>
          <w:szCs w:val="28"/>
        </w:rPr>
        <w:t>Планируемые объекты строительства (реконструкции)</w:t>
      </w:r>
    </w:p>
    <w:p w:rsidR="00E95960" w:rsidRPr="004D3A2E" w:rsidRDefault="00E95960" w:rsidP="00E95960">
      <w:pPr>
        <w:pStyle w:val="3"/>
        <w:shd w:val="clear" w:color="auto" w:fill="auto"/>
        <w:ind w:right="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3926"/>
        <w:gridCol w:w="3513"/>
        <w:gridCol w:w="2749"/>
        <w:gridCol w:w="2670"/>
      </w:tblGrid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color w:val="000000"/>
                <w:sz w:val="24"/>
                <w:szCs w:val="24"/>
              </w:rPr>
              <w:t>Назначение и наименование объекта</w:t>
            </w:r>
          </w:p>
        </w:tc>
        <w:tc>
          <w:tcPr>
            <w:tcW w:w="3513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Срок реализации </w:t>
            </w:r>
          </w:p>
        </w:tc>
      </w:tr>
      <w:tr w:rsidR="00E95960" w:rsidRPr="0017066D" w:rsidTr="007B0568">
        <w:tc>
          <w:tcPr>
            <w:tcW w:w="13788" w:type="dxa"/>
            <w:gridSpan w:val="5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color w:val="000000"/>
                <w:sz w:val="24"/>
                <w:szCs w:val="24"/>
              </w:rPr>
              <w:t>1. Строительство и реконструкция общеобразовательных школ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Школа в с. Нижнеиргинское</w:t>
            </w:r>
          </w:p>
        </w:tc>
        <w:tc>
          <w:tcPr>
            <w:tcW w:w="3513" w:type="dxa"/>
          </w:tcPr>
          <w:p w:rsidR="007A6A22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Красноуфимский район,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с.</w:t>
            </w:r>
            <w:r w:rsidR="007A6A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7066D">
              <w:rPr>
                <w:rFonts w:ascii="Liberation Serif" w:hAnsi="Liberation Serif"/>
                <w:sz w:val="24"/>
                <w:szCs w:val="24"/>
              </w:rPr>
              <w:t>Нижнеиргинское, ул.Октябрьская, 18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строительство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Школа в п. Сарана с размещением детского сада и начальной школы</w:t>
            </w:r>
          </w:p>
        </w:tc>
        <w:tc>
          <w:tcPr>
            <w:tcW w:w="3513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Красноуфимский район,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с. Сарана, ул. Советская,35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реконструкция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E95960" w:rsidRPr="0017066D" w:rsidTr="007B0568">
        <w:tc>
          <w:tcPr>
            <w:tcW w:w="13788" w:type="dxa"/>
            <w:gridSpan w:val="5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2. Строительство и реконструкция СДК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ind w:firstLine="34"/>
              <w:jc w:val="both"/>
              <w:rPr>
                <w:rFonts w:ascii="Liberation Serif" w:hAnsi="Liberation Serif" w:cs="Times New Roman"/>
              </w:rPr>
            </w:pPr>
            <w:r w:rsidRPr="0017066D">
              <w:rPr>
                <w:rFonts w:ascii="Liberation Serif" w:hAnsi="Liberation Serif" w:cs="Times New Roman"/>
              </w:rPr>
              <w:t xml:space="preserve">Модульный  сельский клуб в </w:t>
            </w:r>
          </w:p>
          <w:p w:rsidR="00E95960" w:rsidRPr="0017066D" w:rsidRDefault="00E95960" w:rsidP="007B0568">
            <w:pPr>
              <w:ind w:firstLine="34"/>
              <w:jc w:val="both"/>
              <w:rPr>
                <w:rFonts w:ascii="Liberation Serif" w:hAnsi="Liberation Serif" w:cs="Times New Roman"/>
              </w:rPr>
            </w:pPr>
            <w:r w:rsidRPr="0017066D">
              <w:rPr>
                <w:rFonts w:ascii="Liberation Serif" w:hAnsi="Liberation Serif" w:cs="Times New Roman"/>
              </w:rPr>
              <w:t xml:space="preserve">д. Марийские Ключики </w:t>
            </w:r>
          </w:p>
          <w:p w:rsidR="00E95960" w:rsidRPr="0017066D" w:rsidRDefault="00E95960" w:rsidP="007B0568">
            <w:pPr>
              <w:ind w:firstLine="34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13" w:type="dxa"/>
          </w:tcPr>
          <w:p w:rsidR="007A6A22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Свердловская область, Красноуфимский район,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 д. Марийские Ключики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строительство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ind w:firstLine="34"/>
              <w:jc w:val="both"/>
              <w:rPr>
                <w:rFonts w:ascii="Liberation Serif" w:hAnsi="Liberation Serif" w:cs="Times New Roman"/>
              </w:rPr>
            </w:pPr>
            <w:r w:rsidRPr="0017066D">
              <w:rPr>
                <w:rFonts w:ascii="Liberation Serif" w:hAnsi="Liberation Serif" w:cs="Times New Roman"/>
              </w:rPr>
              <w:t xml:space="preserve">Модульный  сельский клуб в </w:t>
            </w:r>
          </w:p>
          <w:p w:rsidR="00E95960" w:rsidRPr="0017066D" w:rsidRDefault="00E95960" w:rsidP="007B0568">
            <w:pPr>
              <w:ind w:firstLine="34"/>
              <w:jc w:val="both"/>
              <w:rPr>
                <w:rFonts w:ascii="Liberation Serif" w:hAnsi="Liberation Serif" w:cs="Times New Roman"/>
              </w:rPr>
            </w:pPr>
            <w:r w:rsidRPr="0017066D">
              <w:rPr>
                <w:rFonts w:ascii="Liberation Serif" w:hAnsi="Liberation Serif" w:cs="Times New Roman"/>
              </w:rPr>
              <w:t xml:space="preserve">д. Русский Усть-Маш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</w:tcPr>
          <w:p w:rsidR="007A6A22" w:rsidRDefault="00E95960" w:rsidP="007B0568">
            <w:pPr>
              <w:pStyle w:val="3"/>
              <w:shd w:val="clear" w:color="auto" w:fill="auto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Красноуфимский район,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д. Русский Усть-Маш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строительство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ind w:firstLine="34"/>
              <w:jc w:val="both"/>
              <w:rPr>
                <w:rFonts w:ascii="Liberation Serif" w:hAnsi="Liberation Serif" w:cs="Times New Roman"/>
              </w:rPr>
            </w:pPr>
            <w:r w:rsidRPr="0017066D">
              <w:rPr>
                <w:rFonts w:ascii="Liberation Serif" w:hAnsi="Liberation Serif" w:cs="Times New Roman"/>
              </w:rPr>
              <w:t xml:space="preserve">Модульный  сельский клуб в </w:t>
            </w:r>
          </w:p>
          <w:p w:rsidR="00E95960" w:rsidRPr="0017066D" w:rsidRDefault="00E95960" w:rsidP="007B0568">
            <w:pPr>
              <w:ind w:firstLine="34"/>
              <w:jc w:val="both"/>
              <w:rPr>
                <w:rFonts w:ascii="Liberation Serif" w:hAnsi="Liberation Serif" w:cs="Times New Roman"/>
              </w:rPr>
            </w:pPr>
            <w:r w:rsidRPr="0017066D">
              <w:rPr>
                <w:rFonts w:ascii="Liberation Serif" w:hAnsi="Liberation Serif" w:cs="Times New Roman"/>
              </w:rPr>
              <w:t xml:space="preserve">д. Б.Кошаево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</w:tcPr>
          <w:p w:rsidR="007A6A22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Свердловская область, Красноуфимский район,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 д. Большое Кошаево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строительство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МАУ ЗОЛ «Черкасово» новый корпус на 24 места</w:t>
            </w:r>
          </w:p>
        </w:tc>
        <w:tc>
          <w:tcPr>
            <w:tcW w:w="3513" w:type="dxa"/>
          </w:tcPr>
          <w:p w:rsidR="007A6A22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Красноуфимский район,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д.</w:t>
            </w:r>
            <w:r w:rsidR="007A6A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7066D">
              <w:rPr>
                <w:rFonts w:ascii="Liberation Serif" w:hAnsi="Liberation Serif"/>
                <w:sz w:val="24"/>
                <w:szCs w:val="24"/>
              </w:rPr>
              <w:t>Черкасово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Культурно-общественный центр в д. Малый Турыш</w:t>
            </w:r>
          </w:p>
        </w:tc>
        <w:tc>
          <w:tcPr>
            <w:tcW w:w="3513" w:type="dxa"/>
          </w:tcPr>
          <w:p w:rsidR="00E95960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Красноуфимский район,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д. Малый Турыш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строительство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</w:tr>
      <w:tr w:rsidR="00E95960" w:rsidRPr="0017066D" w:rsidTr="007B0568">
        <w:tc>
          <w:tcPr>
            <w:tcW w:w="13788" w:type="dxa"/>
            <w:gridSpan w:val="5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5. Строительство спортивных объектов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Спортивный зал к зданию школы МАОУ "Тавринская СОШ" с теплым переходом</w:t>
            </w:r>
          </w:p>
        </w:tc>
        <w:tc>
          <w:tcPr>
            <w:tcW w:w="3513" w:type="dxa"/>
          </w:tcPr>
          <w:p w:rsidR="00E95960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Красноуфимский район,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7066D">
              <w:rPr>
                <w:rFonts w:ascii="Liberation Serif" w:hAnsi="Liberation Serif"/>
                <w:sz w:val="24"/>
                <w:szCs w:val="24"/>
              </w:rPr>
              <w:t>Русская Тавра, ул.Мира,10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строительство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2021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Спортивный крытый хоккейный корт в п. </w:t>
            </w: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Натальинск</w:t>
            </w:r>
          </w:p>
        </w:tc>
        <w:tc>
          <w:tcPr>
            <w:tcW w:w="3513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7066D">
              <w:rPr>
                <w:rFonts w:ascii="Liberation Serif" w:hAnsi="Liberation Serif"/>
                <w:sz w:val="24"/>
                <w:szCs w:val="24"/>
              </w:rPr>
              <w:t>Натальинск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строительство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E95960" w:rsidRPr="0017066D" w:rsidTr="007B0568">
        <w:tc>
          <w:tcPr>
            <w:tcW w:w="13788" w:type="dxa"/>
            <w:gridSpan w:val="5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 Реконструкция стадионов</w:t>
            </w:r>
          </w:p>
        </w:tc>
      </w:tr>
      <w:tr w:rsidR="00E95960" w:rsidRPr="0017066D" w:rsidTr="007B0568">
        <w:trPr>
          <w:trHeight w:val="982"/>
        </w:trPr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п. Натальинск</w:t>
            </w:r>
          </w:p>
        </w:tc>
        <w:tc>
          <w:tcPr>
            <w:tcW w:w="3513" w:type="dxa"/>
          </w:tcPr>
          <w:p w:rsidR="00E95960" w:rsidRDefault="00E95960" w:rsidP="007B0568">
            <w:pPr>
              <w:jc w:val="center"/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  <w:r w:rsidRPr="0017066D">
              <w:rPr>
                <w:rFonts w:ascii="Liberation Serif" w:hAnsi="Liberation Serif" w:cs="Aharoni"/>
                <w:lang w:bidi="he-IL"/>
              </w:rPr>
              <w:t xml:space="preserve"> </w:t>
            </w:r>
          </w:p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п. Натальинск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реконструкция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2020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с. Криулино</w:t>
            </w:r>
          </w:p>
        </w:tc>
        <w:tc>
          <w:tcPr>
            <w:tcW w:w="3513" w:type="dxa"/>
          </w:tcPr>
          <w:p w:rsidR="00E95960" w:rsidRDefault="00E95960" w:rsidP="007B0568">
            <w:pPr>
              <w:jc w:val="center"/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  <w:r w:rsidRPr="0017066D">
              <w:rPr>
                <w:rFonts w:ascii="Liberation Serif" w:hAnsi="Liberation Serif" w:cs="Aharoni"/>
                <w:lang w:bidi="he-IL"/>
              </w:rPr>
              <w:t xml:space="preserve"> </w:t>
            </w:r>
          </w:p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Криулино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2021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 xml:space="preserve">с. Сарсы Вторые </w:t>
            </w:r>
          </w:p>
        </w:tc>
        <w:tc>
          <w:tcPr>
            <w:tcW w:w="3513" w:type="dxa"/>
          </w:tcPr>
          <w:p w:rsidR="00E95960" w:rsidRDefault="00E95960" w:rsidP="007B0568">
            <w:pPr>
              <w:jc w:val="center"/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  <w:r w:rsidRPr="0017066D">
              <w:rPr>
                <w:rFonts w:ascii="Liberation Serif" w:hAnsi="Liberation Serif" w:cs="Aharoni"/>
                <w:lang w:bidi="he-IL"/>
              </w:rPr>
              <w:t xml:space="preserve"> </w:t>
            </w:r>
          </w:p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Сарсы Вторые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2022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6.4.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 xml:space="preserve">с. Юва 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</w:tcPr>
          <w:p w:rsidR="00E95960" w:rsidRPr="0017066D" w:rsidRDefault="00E95960" w:rsidP="007B0568">
            <w:pPr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  <w:r w:rsidRPr="0017066D">
              <w:rPr>
                <w:rFonts w:ascii="Liberation Serif" w:hAnsi="Liberation Serif" w:cs="Aharoni"/>
                <w:lang w:bidi="he-IL"/>
              </w:rPr>
              <w:t xml:space="preserve"> с. Юва </w:t>
            </w:r>
          </w:p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2023 год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6.5.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Средний Бугалыш</w:t>
            </w:r>
          </w:p>
        </w:tc>
        <w:tc>
          <w:tcPr>
            <w:tcW w:w="3513" w:type="dxa"/>
          </w:tcPr>
          <w:p w:rsidR="00E95960" w:rsidRDefault="00E95960" w:rsidP="007B0568">
            <w:pPr>
              <w:jc w:val="center"/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  <w:r w:rsidRPr="0017066D">
              <w:rPr>
                <w:rFonts w:ascii="Liberation Serif" w:hAnsi="Liberation Serif" w:cs="Aharoni"/>
                <w:lang w:bidi="he-IL"/>
              </w:rPr>
              <w:t xml:space="preserve"> </w:t>
            </w:r>
          </w:p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Средний Бугалыш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2024 год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6.6.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Ключики</w:t>
            </w:r>
          </w:p>
        </w:tc>
        <w:tc>
          <w:tcPr>
            <w:tcW w:w="3513" w:type="dxa"/>
          </w:tcPr>
          <w:p w:rsidR="00E95960" w:rsidRDefault="00E95960" w:rsidP="007B0568">
            <w:pPr>
              <w:jc w:val="center"/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  <w:r w:rsidRPr="0017066D">
              <w:rPr>
                <w:rFonts w:ascii="Liberation Serif" w:hAnsi="Liberation Serif" w:cs="Aharoni"/>
                <w:lang w:bidi="he-IL"/>
              </w:rPr>
              <w:t xml:space="preserve"> </w:t>
            </w:r>
          </w:p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Ключики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2025 год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6.7.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Русская Тавра</w:t>
            </w:r>
          </w:p>
        </w:tc>
        <w:tc>
          <w:tcPr>
            <w:tcW w:w="3513" w:type="dxa"/>
          </w:tcPr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2026 год</w:t>
            </w:r>
          </w:p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6.8.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Чувашково</w:t>
            </w:r>
          </w:p>
        </w:tc>
        <w:tc>
          <w:tcPr>
            <w:tcW w:w="3513" w:type="dxa"/>
          </w:tcPr>
          <w:p w:rsidR="00E95960" w:rsidRDefault="00E95960" w:rsidP="007B0568">
            <w:pPr>
              <w:jc w:val="center"/>
              <w:rPr>
                <w:rFonts w:ascii="Liberation Serif" w:hAnsi="Liberation Serif" w:cs="Aharoni"/>
                <w:lang w:bidi="he-IL"/>
              </w:rPr>
            </w:pPr>
            <w:r w:rsidRPr="0017066D">
              <w:rPr>
                <w:rFonts w:ascii="Liberation Serif" w:hAnsi="Liberation Serif"/>
              </w:rPr>
              <w:t>Свердловская область, Красноуфимский район,</w:t>
            </w:r>
            <w:r w:rsidRPr="0017066D">
              <w:rPr>
                <w:rFonts w:ascii="Liberation Serif" w:hAnsi="Liberation Serif" w:cs="Aharoni"/>
                <w:lang w:bidi="he-IL"/>
              </w:rPr>
              <w:t xml:space="preserve"> </w:t>
            </w:r>
          </w:p>
          <w:p w:rsidR="00E95960" w:rsidRPr="0017066D" w:rsidRDefault="00E95960" w:rsidP="007B0568">
            <w:pPr>
              <w:jc w:val="center"/>
              <w:rPr>
                <w:rFonts w:ascii="Liberation Serif" w:hAnsi="Liberation Serif"/>
              </w:rPr>
            </w:pPr>
            <w:r w:rsidRPr="0017066D">
              <w:rPr>
                <w:rFonts w:ascii="Liberation Serif" w:hAnsi="Liberation Serif" w:cs="Aharoni"/>
                <w:lang w:bidi="he-IL"/>
              </w:rPr>
              <w:t>с. Русская Тавра</w:t>
            </w: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 w:cs="Aharoni"/>
                <w:sz w:val="24"/>
                <w:szCs w:val="24"/>
                <w:lang w:bidi="he-IL"/>
              </w:rPr>
            </w:pPr>
            <w:r w:rsidRPr="0017066D">
              <w:rPr>
                <w:rFonts w:ascii="Liberation Serif" w:hAnsi="Liberation Serif" w:cs="Aharoni"/>
                <w:sz w:val="24"/>
                <w:szCs w:val="24"/>
                <w:lang w:bidi="he-IL"/>
              </w:rPr>
              <w:t>2027 год</w:t>
            </w:r>
          </w:p>
        </w:tc>
      </w:tr>
      <w:tr w:rsidR="00E95960" w:rsidRPr="0017066D" w:rsidTr="007B0568">
        <w:tc>
          <w:tcPr>
            <w:tcW w:w="930" w:type="dxa"/>
          </w:tcPr>
          <w:p w:rsidR="00E95960" w:rsidRPr="0017066D" w:rsidRDefault="00E95960" w:rsidP="007B0568">
            <w:pPr>
              <w:pStyle w:val="3"/>
              <w:shd w:val="clear" w:color="auto" w:fill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926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 xml:space="preserve">Капитальные ремонты сельских клубов </w:t>
            </w:r>
          </w:p>
        </w:tc>
        <w:tc>
          <w:tcPr>
            <w:tcW w:w="3513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49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капитальный ремонт</w:t>
            </w:r>
          </w:p>
        </w:tc>
        <w:tc>
          <w:tcPr>
            <w:tcW w:w="2670" w:type="dxa"/>
          </w:tcPr>
          <w:p w:rsidR="00E95960" w:rsidRPr="0017066D" w:rsidRDefault="00E95960" w:rsidP="007B0568">
            <w:pPr>
              <w:pStyle w:val="3"/>
              <w:shd w:val="clear" w:color="auto" w:fill="auto"/>
              <w:spacing w:line="276" w:lineRule="auto"/>
              <w:ind w:right="20"/>
              <w:rPr>
                <w:rFonts w:ascii="Liberation Serif" w:hAnsi="Liberation Serif"/>
                <w:sz w:val="24"/>
                <w:szCs w:val="24"/>
              </w:rPr>
            </w:pPr>
            <w:r w:rsidRPr="0017066D">
              <w:rPr>
                <w:rFonts w:ascii="Liberation Serif" w:hAnsi="Liberation Serif"/>
                <w:sz w:val="24"/>
                <w:szCs w:val="24"/>
              </w:rPr>
              <w:t>2017-2030 гг.</w:t>
            </w:r>
          </w:p>
        </w:tc>
      </w:tr>
    </w:tbl>
    <w:p w:rsidR="00E95960" w:rsidRDefault="00E95960" w:rsidP="00E95960"/>
    <w:p w:rsidR="00E95960" w:rsidRPr="007154BC" w:rsidRDefault="00E95960" w:rsidP="00E95960">
      <w:pPr>
        <w:ind w:left="567" w:right="-225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sectPr w:rsidR="00E95960" w:rsidRPr="007154BC" w:rsidSect="00E95960">
      <w:pgSz w:w="15840" w:h="12240" w:orient="landscape"/>
      <w:pgMar w:top="1276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44" w:rsidRDefault="00E22D44">
      <w:r>
        <w:separator/>
      </w:r>
    </w:p>
  </w:endnote>
  <w:endnote w:type="continuationSeparator" w:id="1">
    <w:p w:rsidR="00E22D44" w:rsidRDefault="00E2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44" w:rsidRDefault="00E22D44"/>
  </w:footnote>
  <w:footnote w:type="continuationSeparator" w:id="1">
    <w:p w:rsidR="00E22D44" w:rsidRDefault="00E22D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14" w:rsidRDefault="0054039B">
    <w:pPr>
      <w:rPr>
        <w:sz w:val="2"/>
        <w:szCs w:val="2"/>
      </w:rPr>
    </w:pPr>
    <w:r w:rsidRPr="005403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7.7pt;margin-top:378.9pt;width:38.9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814" w:rsidRDefault="004C2814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44A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9A8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C7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AE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04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C27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1C2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61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020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BEB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80093"/>
    <w:multiLevelType w:val="multilevel"/>
    <w:tmpl w:val="8C528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951241"/>
    <w:multiLevelType w:val="hybridMultilevel"/>
    <w:tmpl w:val="121A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011F6"/>
    <w:multiLevelType w:val="multilevel"/>
    <w:tmpl w:val="68B2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56F3AAD"/>
    <w:multiLevelType w:val="multilevel"/>
    <w:tmpl w:val="8452D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77E2F"/>
    <w:multiLevelType w:val="hybridMultilevel"/>
    <w:tmpl w:val="2D4280E6"/>
    <w:lvl w:ilvl="0" w:tplc="6AEC5F5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5">
    <w:nsid w:val="3AD969E0"/>
    <w:multiLevelType w:val="multilevel"/>
    <w:tmpl w:val="0C3E1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B5C69"/>
    <w:multiLevelType w:val="multilevel"/>
    <w:tmpl w:val="04580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7A1967"/>
    <w:multiLevelType w:val="hybridMultilevel"/>
    <w:tmpl w:val="46B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E0DD2"/>
    <w:multiLevelType w:val="multilevel"/>
    <w:tmpl w:val="EB5EF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945525"/>
    <w:multiLevelType w:val="multilevel"/>
    <w:tmpl w:val="43BAA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84C24"/>
    <w:multiLevelType w:val="multilevel"/>
    <w:tmpl w:val="7A06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0A4C39"/>
    <w:multiLevelType w:val="hybridMultilevel"/>
    <w:tmpl w:val="59D848FC"/>
    <w:lvl w:ilvl="0" w:tplc="934AF7E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14D53"/>
    <w:multiLevelType w:val="hybridMultilevel"/>
    <w:tmpl w:val="F91074B6"/>
    <w:lvl w:ilvl="0" w:tplc="C6789D62">
      <w:start w:val="1"/>
      <w:numFmt w:val="bullet"/>
      <w:pStyle w:val="a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5C7A2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2ED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C7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6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94B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8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0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820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52CC7"/>
    <w:multiLevelType w:val="hybridMultilevel"/>
    <w:tmpl w:val="C9B82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14984"/>
    <w:multiLevelType w:val="multilevel"/>
    <w:tmpl w:val="FDFA038A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5C173C"/>
    <w:multiLevelType w:val="multilevel"/>
    <w:tmpl w:val="14929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CB5889"/>
    <w:multiLevelType w:val="multilevel"/>
    <w:tmpl w:val="A9DC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1C3A39"/>
    <w:multiLevelType w:val="multilevel"/>
    <w:tmpl w:val="B99AC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5A49D5"/>
    <w:multiLevelType w:val="multilevel"/>
    <w:tmpl w:val="19508E8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351B0A"/>
    <w:multiLevelType w:val="multilevel"/>
    <w:tmpl w:val="1D689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0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9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17"/>
  </w:num>
  <w:num w:numId="29">
    <w:abstractNumId w:val="26"/>
  </w:num>
  <w:num w:numId="30">
    <w:abstractNumId w:val="27"/>
  </w:num>
  <w:num w:numId="31">
    <w:abstractNumId w:val="1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F0C67"/>
    <w:rsid w:val="00000706"/>
    <w:rsid w:val="000045F7"/>
    <w:rsid w:val="0001088D"/>
    <w:rsid w:val="00011B7B"/>
    <w:rsid w:val="00012F11"/>
    <w:rsid w:val="000166F2"/>
    <w:rsid w:val="00020583"/>
    <w:rsid w:val="00023F97"/>
    <w:rsid w:val="00025F01"/>
    <w:rsid w:val="000271BC"/>
    <w:rsid w:val="000418E9"/>
    <w:rsid w:val="00041D98"/>
    <w:rsid w:val="000432C1"/>
    <w:rsid w:val="00046B06"/>
    <w:rsid w:val="00062E4B"/>
    <w:rsid w:val="00077CAA"/>
    <w:rsid w:val="00077E53"/>
    <w:rsid w:val="000878FC"/>
    <w:rsid w:val="000970FB"/>
    <w:rsid w:val="000A3574"/>
    <w:rsid w:val="000B606E"/>
    <w:rsid w:val="000C6889"/>
    <w:rsid w:val="000E0832"/>
    <w:rsid w:val="000E0AC5"/>
    <w:rsid w:val="000E506E"/>
    <w:rsid w:val="000F0347"/>
    <w:rsid w:val="00102611"/>
    <w:rsid w:val="00106EB5"/>
    <w:rsid w:val="00106FB2"/>
    <w:rsid w:val="00123181"/>
    <w:rsid w:val="00130FF8"/>
    <w:rsid w:val="001329E0"/>
    <w:rsid w:val="00133C4B"/>
    <w:rsid w:val="001348DC"/>
    <w:rsid w:val="00143111"/>
    <w:rsid w:val="001868B3"/>
    <w:rsid w:val="00196E0F"/>
    <w:rsid w:val="001A2E44"/>
    <w:rsid w:val="001A5179"/>
    <w:rsid w:val="001C4D52"/>
    <w:rsid w:val="001C6D11"/>
    <w:rsid w:val="001C797E"/>
    <w:rsid w:val="001E119C"/>
    <w:rsid w:val="001E1AC8"/>
    <w:rsid w:val="001E7B26"/>
    <w:rsid w:val="0021246C"/>
    <w:rsid w:val="00222538"/>
    <w:rsid w:val="00253884"/>
    <w:rsid w:val="00257CD7"/>
    <w:rsid w:val="002725C0"/>
    <w:rsid w:val="00275548"/>
    <w:rsid w:val="00296D19"/>
    <w:rsid w:val="0029740C"/>
    <w:rsid w:val="002C59DB"/>
    <w:rsid w:val="002D0601"/>
    <w:rsid w:val="002D7313"/>
    <w:rsid w:val="00311609"/>
    <w:rsid w:val="00324DF3"/>
    <w:rsid w:val="00331E98"/>
    <w:rsid w:val="00333860"/>
    <w:rsid w:val="00335E55"/>
    <w:rsid w:val="00347B70"/>
    <w:rsid w:val="00351A23"/>
    <w:rsid w:val="0035277A"/>
    <w:rsid w:val="003554D8"/>
    <w:rsid w:val="0035629D"/>
    <w:rsid w:val="003826D9"/>
    <w:rsid w:val="0038618D"/>
    <w:rsid w:val="00395A95"/>
    <w:rsid w:val="003B2E53"/>
    <w:rsid w:val="003B59A7"/>
    <w:rsid w:val="003C327D"/>
    <w:rsid w:val="003D6936"/>
    <w:rsid w:val="003E1186"/>
    <w:rsid w:val="003E36C1"/>
    <w:rsid w:val="003F1E8E"/>
    <w:rsid w:val="00425EED"/>
    <w:rsid w:val="00436BC0"/>
    <w:rsid w:val="00437535"/>
    <w:rsid w:val="004476E7"/>
    <w:rsid w:val="00462D9B"/>
    <w:rsid w:val="00482A7D"/>
    <w:rsid w:val="00496340"/>
    <w:rsid w:val="004A49B1"/>
    <w:rsid w:val="004B48F3"/>
    <w:rsid w:val="004C0A29"/>
    <w:rsid w:val="004C2814"/>
    <w:rsid w:val="004D2C29"/>
    <w:rsid w:val="004E0AB7"/>
    <w:rsid w:val="004E79E1"/>
    <w:rsid w:val="004F65EC"/>
    <w:rsid w:val="00527EB5"/>
    <w:rsid w:val="0054039B"/>
    <w:rsid w:val="00550667"/>
    <w:rsid w:val="00552249"/>
    <w:rsid w:val="00561D7E"/>
    <w:rsid w:val="00572156"/>
    <w:rsid w:val="00573265"/>
    <w:rsid w:val="00583F27"/>
    <w:rsid w:val="005A2903"/>
    <w:rsid w:val="005B272F"/>
    <w:rsid w:val="005C4BDD"/>
    <w:rsid w:val="005D1796"/>
    <w:rsid w:val="005D17F1"/>
    <w:rsid w:val="005D4177"/>
    <w:rsid w:val="005E55B6"/>
    <w:rsid w:val="005F04F6"/>
    <w:rsid w:val="005F6344"/>
    <w:rsid w:val="00607347"/>
    <w:rsid w:val="0062562D"/>
    <w:rsid w:val="00631D7A"/>
    <w:rsid w:val="00632A11"/>
    <w:rsid w:val="00680C08"/>
    <w:rsid w:val="006813EB"/>
    <w:rsid w:val="00692356"/>
    <w:rsid w:val="00693DA4"/>
    <w:rsid w:val="0069563A"/>
    <w:rsid w:val="006A6C08"/>
    <w:rsid w:val="006C1163"/>
    <w:rsid w:val="006C1B1D"/>
    <w:rsid w:val="006E2CBA"/>
    <w:rsid w:val="006F2195"/>
    <w:rsid w:val="006F41F1"/>
    <w:rsid w:val="006F50CA"/>
    <w:rsid w:val="006F78EC"/>
    <w:rsid w:val="00707C7B"/>
    <w:rsid w:val="007154BC"/>
    <w:rsid w:val="00715E9B"/>
    <w:rsid w:val="00725C92"/>
    <w:rsid w:val="00734EFB"/>
    <w:rsid w:val="0074420E"/>
    <w:rsid w:val="0075550C"/>
    <w:rsid w:val="007645EE"/>
    <w:rsid w:val="0078564B"/>
    <w:rsid w:val="0079014F"/>
    <w:rsid w:val="00797777"/>
    <w:rsid w:val="007A407B"/>
    <w:rsid w:val="007A660D"/>
    <w:rsid w:val="007A6A22"/>
    <w:rsid w:val="007A7663"/>
    <w:rsid w:val="007B1DE8"/>
    <w:rsid w:val="007B7F4C"/>
    <w:rsid w:val="007C78E6"/>
    <w:rsid w:val="007D3498"/>
    <w:rsid w:val="007E2499"/>
    <w:rsid w:val="007E53E8"/>
    <w:rsid w:val="007F6F29"/>
    <w:rsid w:val="00811D2E"/>
    <w:rsid w:val="008159B5"/>
    <w:rsid w:val="00817C6A"/>
    <w:rsid w:val="00821B14"/>
    <w:rsid w:val="00824608"/>
    <w:rsid w:val="008259E0"/>
    <w:rsid w:val="00844A48"/>
    <w:rsid w:val="008471A6"/>
    <w:rsid w:val="008472B2"/>
    <w:rsid w:val="00856B64"/>
    <w:rsid w:val="00861847"/>
    <w:rsid w:val="008747BC"/>
    <w:rsid w:val="00874894"/>
    <w:rsid w:val="00882291"/>
    <w:rsid w:val="00890C56"/>
    <w:rsid w:val="00894536"/>
    <w:rsid w:val="008C0571"/>
    <w:rsid w:val="008D0A34"/>
    <w:rsid w:val="008D604B"/>
    <w:rsid w:val="008E1719"/>
    <w:rsid w:val="008F2979"/>
    <w:rsid w:val="008F735D"/>
    <w:rsid w:val="00912F68"/>
    <w:rsid w:val="00922CB5"/>
    <w:rsid w:val="0093049E"/>
    <w:rsid w:val="00942EDB"/>
    <w:rsid w:val="00945CBA"/>
    <w:rsid w:val="00961D3A"/>
    <w:rsid w:val="00962AFE"/>
    <w:rsid w:val="009C4A1B"/>
    <w:rsid w:val="009C759C"/>
    <w:rsid w:val="009D77AF"/>
    <w:rsid w:val="009E3F98"/>
    <w:rsid w:val="009F1ACE"/>
    <w:rsid w:val="009F4A34"/>
    <w:rsid w:val="009F70F2"/>
    <w:rsid w:val="00A07486"/>
    <w:rsid w:val="00A12347"/>
    <w:rsid w:val="00A1515B"/>
    <w:rsid w:val="00A208AA"/>
    <w:rsid w:val="00A217B1"/>
    <w:rsid w:val="00A24813"/>
    <w:rsid w:val="00A25955"/>
    <w:rsid w:val="00A342B7"/>
    <w:rsid w:val="00A344D6"/>
    <w:rsid w:val="00A37C8E"/>
    <w:rsid w:val="00A41EC7"/>
    <w:rsid w:val="00A4243C"/>
    <w:rsid w:val="00A45871"/>
    <w:rsid w:val="00A46E1D"/>
    <w:rsid w:val="00A52605"/>
    <w:rsid w:val="00A61DC8"/>
    <w:rsid w:val="00A66B85"/>
    <w:rsid w:val="00A67BC6"/>
    <w:rsid w:val="00A74AC3"/>
    <w:rsid w:val="00A750D2"/>
    <w:rsid w:val="00A769F9"/>
    <w:rsid w:val="00A76AAF"/>
    <w:rsid w:val="00A85325"/>
    <w:rsid w:val="00A93B06"/>
    <w:rsid w:val="00AA42C3"/>
    <w:rsid w:val="00AB0C8F"/>
    <w:rsid w:val="00AB2779"/>
    <w:rsid w:val="00AB3E1F"/>
    <w:rsid w:val="00AB70B9"/>
    <w:rsid w:val="00AD7C98"/>
    <w:rsid w:val="00AE1813"/>
    <w:rsid w:val="00AE47E5"/>
    <w:rsid w:val="00AE6C9F"/>
    <w:rsid w:val="00AF5C95"/>
    <w:rsid w:val="00B04C1C"/>
    <w:rsid w:val="00B1602E"/>
    <w:rsid w:val="00B424E4"/>
    <w:rsid w:val="00B570DA"/>
    <w:rsid w:val="00B707C1"/>
    <w:rsid w:val="00B72490"/>
    <w:rsid w:val="00B80AC9"/>
    <w:rsid w:val="00B9144D"/>
    <w:rsid w:val="00BA35D1"/>
    <w:rsid w:val="00BC153E"/>
    <w:rsid w:val="00BC5EBA"/>
    <w:rsid w:val="00BD41A3"/>
    <w:rsid w:val="00BD76B3"/>
    <w:rsid w:val="00BF1798"/>
    <w:rsid w:val="00BF216F"/>
    <w:rsid w:val="00BF3DD2"/>
    <w:rsid w:val="00C0297D"/>
    <w:rsid w:val="00C15387"/>
    <w:rsid w:val="00C16E6B"/>
    <w:rsid w:val="00C24C57"/>
    <w:rsid w:val="00C51205"/>
    <w:rsid w:val="00C54613"/>
    <w:rsid w:val="00C607B8"/>
    <w:rsid w:val="00C701AC"/>
    <w:rsid w:val="00C81542"/>
    <w:rsid w:val="00CB2E33"/>
    <w:rsid w:val="00CB3F1C"/>
    <w:rsid w:val="00CD3B63"/>
    <w:rsid w:val="00CD690F"/>
    <w:rsid w:val="00D16DC3"/>
    <w:rsid w:val="00D25AB1"/>
    <w:rsid w:val="00D42C18"/>
    <w:rsid w:val="00D45A12"/>
    <w:rsid w:val="00D51C10"/>
    <w:rsid w:val="00D572E3"/>
    <w:rsid w:val="00D65745"/>
    <w:rsid w:val="00D80D93"/>
    <w:rsid w:val="00D91527"/>
    <w:rsid w:val="00D93FC4"/>
    <w:rsid w:val="00DC18F1"/>
    <w:rsid w:val="00DC316B"/>
    <w:rsid w:val="00DC46A7"/>
    <w:rsid w:val="00DE3539"/>
    <w:rsid w:val="00DE6C38"/>
    <w:rsid w:val="00DF1726"/>
    <w:rsid w:val="00DF6F43"/>
    <w:rsid w:val="00E155A0"/>
    <w:rsid w:val="00E22D44"/>
    <w:rsid w:val="00E24C11"/>
    <w:rsid w:val="00E31E4D"/>
    <w:rsid w:val="00E65925"/>
    <w:rsid w:val="00E67232"/>
    <w:rsid w:val="00E717F5"/>
    <w:rsid w:val="00E7688C"/>
    <w:rsid w:val="00E85D15"/>
    <w:rsid w:val="00E94A8D"/>
    <w:rsid w:val="00E95960"/>
    <w:rsid w:val="00E95E1E"/>
    <w:rsid w:val="00EA09F4"/>
    <w:rsid w:val="00EC1987"/>
    <w:rsid w:val="00EE6AAA"/>
    <w:rsid w:val="00EF2E2E"/>
    <w:rsid w:val="00F142C9"/>
    <w:rsid w:val="00F23630"/>
    <w:rsid w:val="00F316D8"/>
    <w:rsid w:val="00F419A1"/>
    <w:rsid w:val="00F7010D"/>
    <w:rsid w:val="00F7207F"/>
    <w:rsid w:val="00F741D4"/>
    <w:rsid w:val="00F7454F"/>
    <w:rsid w:val="00F92175"/>
    <w:rsid w:val="00F97D9C"/>
    <w:rsid w:val="00FA1A51"/>
    <w:rsid w:val="00FA1B78"/>
    <w:rsid w:val="00FB3EF0"/>
    <w:rsid w:val="00FB6501"/>
    <w:rsid w:val="00FD434F"/>
    <w:rsid w:val="00FD5CA5"/>
    <w:rsid w:val="00FE7903"/>
    <w:rsid w:val="00FF0C67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32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FB3E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color w:val="auto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85325"/>
    <w:rPr>
      <w:color w:val="000080"/>
      <w:u w:val="single"/>
    </w:rPr>
  </w:style>
  <w:style w:type="character" w:customStyle="1" w:styleId="2">
    <w:name w:val="Основной текст (2)_"/>
    <w:link w:val="20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link w:val="10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link w:val="3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link w:val="31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95pt">
    <w:name w:val="Основной текст + 9.5 pt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link w:val="13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2">
    <w:name w:val="Основной текст (3)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Подпись к таблице (2)_"/>
    <w:link w:val="210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Подпись к таблице (2)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pt">
    <w:name w:val="Основной текст + 12 pt;Полужирный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.5 pt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Подпись к таблице (3)_"/>
    <w:link w:val="34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3Exact">
    <w:name w:val="Основной текст (3) Exact"/>
    <w:rsid w:val="00A8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1">
    <w:name w:val="Подпись к таблице (4)_"/>
    <w:link w:val="42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link w:val="14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5pt0">
    <w:name w:val="Основной текст + 9.5 pt;Полужирный;Курсив"/>
    <w:rsid w:val="00A853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.5 pt;Курсив"/>
    <w:rsid w:val="00A85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link w:val="60"/>
    <w:rsid w:val="00A8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0"/>
    <w:link w:val="2"/>
    <w:rsid w:val="00A853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Колонтитул1"/>
    <w:basedOn w:val="a0"/>
    <w:link w:val="a5"/>
    <w:rsid w:val="00A853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">
    <w:name w:val="Основной текст3"/>
    <w:basedOn w:val="a0"/>
    <w:link w:val="a7"/>
    <w:rsid w:val="00A8532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a0"/>
    <w:link w:val="30"/>
    <w:rsid w:val="00A8532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13">
    <w:name w:val="Заголовок №1"/>
    <w:basedOn w:val="a0"/>
    <w:link w:val="12"/>
    <w:rsid w:val="00A85325"/>
    <w:pPr>
      <w:shd w:val="clear" w:color="auto" w:fill="FFFFFF"/>
      <w:spacing w:before="360" w:after="3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210">
    <w:name w:val="Подпись к таблице (2)1"/>
    <w:basedOn w:val="a0"/>
    <w:link w:val="22"/>
    <w:rsid w:val="00A85325"/>
    <w:pPr>
      <w:shd w:val="clear" w:color="auto" w:fill="FFFFFF"/>
      <w:spacing w:line="298" w:lineRule="exact"/>
      <w:ind w:firstLine="72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4">
    <w:name w:val="Подпись к таблице (3)"/>
    <w:basedOn w:val="a0"/>
    <w:link w:val="33"/>
    <w:rsid w:val="00A853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0"/>
    <w:link w:val="4"/>
    <w:rsid w:val="00A8532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0"/>
    <w:link w:val="5"/>
    <w:rsid w:val="00A853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w w:val="200"/>
      <w:sz w:val="8"/>
      <w:szCs w:val="8"/>
    </w:rPr>
  </w:style>
  <w:style w:type="paragraph" w:customStyle="1" w:styleId="42">
    <w:name w:val="Подпись к таблице (4)"/>
    <w:basedOn w:val="a0"/>
    <w:link w:val="41"/>
    <w:rsid w:val="00A853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4">
    <w:name w:val="Подпись к таблице1"/>
    <w:basedOn w:val="a0"/>
    <w:link w:val="a8"/>
    <w:rsid w:val="00A853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0"/>
    <w:link w:val="6"/>
    <w:rsid w:val="00A853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ConsPlusNormal">
    <w:name w:val="ConsPlusNormal"/>
    <w:link w:val="ConsPlusNormal0"/>
    <w:rsid w:val="00DC18F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a">
    <w:name w:val="Стратегия основной текст"/>
    <w:basedOn w:val="a0"/>
    <w:qFormat/>
    <w:rsid w:val="00DC18F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DC18F1"/>
    <w:rPr>
      <w:rFonts w:ascii="Arial" w:eastAsia="Arial" w:hAnsi="Arial" w:cs="Arial"/>
      <w:lang w:bidi="ru-RU"/>
    </w:rPr>
  </w:style>
  <w:style w:type="paragraph" w:styleId="ab">
    <w:name w:val="footer"/>
    <w:basedOn w:val="a0"/>
    <w:rsid w:val="00E94A8D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F741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B04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B04C1C"/>
    <w:rPr>
      <w:rFonts w:eastAsia="Times New Roman"/>
    </w:rPr>
  </w:style>
  <w:style w:type="paragraph" w:styleId="ad">
    <w:name w:val="Body Text"/>
    <w:basedOn w:val="a0"/>
    <w:link w:val="ae"/>
    <w:rsid w:val="003826D9"/>
    <w:pPr>
      <w:suppressAutoHyphens/>
      <w:spacing w:after="140" w:line="288" w:lineRule="auto"/>
    </w:pPr>
    <w:rPr>
      <w:rFonts w:cs="Times New Roman"/>
      <w:lang w:eastAsia="zh-CN"/>
    </w:rPr>
  </w:style>
  <w:style w:type="character" w:customStyle="1" w:styleId="ae">
    <w:name w:val="Основной текст Знак"/>
    <w:link w:val="ad"/>
    <w:rsid w:val="003826D9"/>
    <w:rPr>
      <w:color w:val="000000"/>
      <w:sz w:val="24"/>
      <w:szCs w:val="24"/>
      <w:lang w:eastAsia="zh-CN"/>
    </w:rPr>
  </w:style>
  <w:style w:type="paragraph" w:customStyle="1" w:styleId="ConsPlusTitle">
    <w:name w:val="ConsPlusTitle"/>
    <w:rsid w:val="00583F2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5">
    <w:name w:val="Абзац списка1"/>
    <w:basedOn w:val="a0"/>
    <w:rsid w:val="00A2595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cxspmiddle">
    <w:name w:val="msonormalcxspmiddle"/>
    <w:basedOn w:val="a0"/>
    <w:rsid w:val="00A259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5">
    <w:name w:val="3 ОТЧЕТ ТЕКСТ Знак"/>
    <w:basedOn w:val="a1"/>
    <w:link w:val="36"/>
    <w:locked/>
    <w:rsid w:val="0033386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6">
    <w:name w:val="3 ОТЧЕТ ТЕКСТ"/>
    <w:basedOn w:val="af"/>
    <w:link w:val="35"/>
    <w:qFormat/>
    <w:rsid w:val="00333860"/>
    <w:pPr>
      <w:widowControl/>
      <w:ind w:firstLine="708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">
    <w:name w:val="No Spacing"/>
    <w:uiPriority w:val="1"/>
    <w:qFormat/>
    <w:rsid w:val="00333860"/>
    <w:pPr>
      <w:widowControl w:val="0"/>
    </w:pPr>
    <w:rPr>
      <w:color w:val="000000"/>
      <w:sz w:val="24"/>
      <w:szCs w:val="24"/>
    </w:rPr>
  </w:style>
  <w:style w:type="paragraph" w:styleId="af0">
    <w:name w:val="Body Text Indent"/>
    <w:basedOn w:val="a0"/>
    <w:link w:val="af1"/>
    <w:uiPriority w:val="99"/>
    <w:semiHidden/>
    <w:unhideWhenUsed/>
    <w:rsid w:val="00AE1813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E1813"/>
    <w:rPr>
      <w:color w:val="000000"/>
      <w:sz w:val="24"/>
      <w:szCs w:val="24"/>
    </w:rPr>
  </w:style>
  <w:style w:type="paragraph" w:customStyle="1" w:styleId="16">
    <w:name w:val="Абзац списка1"/>
    <w:basedOn w:val="a0"/>
    <w:link w:val="ListParagraphChar"/>
    <w:rsid w:val="00AE181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AE1813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List Paragraph"/>
    <w:aliases w:val="ПАРАГРАФ"/>
    <w:basedOn w:val="a0"/>
    <w:link w:val="af3"/>
    <w:uiPriority w:val="34"/>
    <w:qFormat/>
    <w:rsid w:val="00AE1813"/>
    <w:pPr>
      <w:ind w:left="720"/>
      <w:contextualSpacing/>
    </w:pPr>
  </w:style>
  <w:style w:type="character" w:customStyle="1" w:styleId="af3">
    <w:name w:val="Абзац списка Знак"/>
    <w:aliases w:val="ПАРАГРАФ Знак"/>
    <w:link w:val="af2"/>
    <w:uiPriority w:val="34"/>
    <w:rsid w:val="006C1163"/>
    <w:rPr>
      <w:color w:val="000000"/>
      <w:sz w:val="24"/>
      <w:szCs w:val="24"/>
    </w:rPr>
  </w:style>
  <w:style w:type="paragraph" w:customStyle="1" w:styleId="43">
    <w:name w:val="Основной текст4"/>
    <w:basedOn w:val="a0"/>
    <w:rsid w:val="006C1163"/>
    <w:pPr>
      <w:widowControl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Normal (Web)"/>
    <w:basedOn w:val="a0"/>
    <w:link w:val="af5"/>
    <w:uiPriority w:val="99"/>
    <w:unhideWhenUsed/>
    <w:rsid w:val="00CD69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бычный (веб) Знак"/>
    <w:basedOn w:val="a1"/>
    <w:link w:val="af4"/>
    <w:uiPriority w:val="99"/>
    <w:rsid w:val="00CD690F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Штрихи Знак"/>
    <w:link w:val="a"/>
    <w:locked/>
    <w:rsid w:val="005B272F"/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Штрихи"/>
    <w:basedOn w:val="a0"/>
    <w:link w:val="af6"/>
    <w:rsid w:val="005B272F"/>
    <w:pPr>
      <w:widowControl/>
      <w:numPr>
        <w:numId w:val="26"/>
      </w:numPr>
      <w:spacing w:line="276" w:lineRule="auto"/>
      <w:ind w:left="357" w:hanging="357"/>
      <w:jc w:val="both"/>
    </w:pPr>
    <w:rPr>
      <w:rFonts w:ascii="Calibri" w:eastAsia="Times New Roman" w:hAnsi="Calibri" w:cs="Times New Roman"/>
      <w:color w:val="auto"/>
    </w:rPr>
  </w:style>
  <w:style w:type="character" w:customStyle="1" w:styleId="2CourierNew">
    <w:name w:val="Основной текст (2) + Courier New;Полужирный"/>
    <w:basedOn w:val="2"/>
    <w:rsid w:val="000045F7"/>
    <w:rPr>
      <w:rFonts w:ascii="Courier New" w:eastAsia="Courier New" w:hAnsi="Courier New" w:cs="Courier New"/>
      <w:color w:val="000000"/>
      <w:spacing w:val="0"/>
      <w:w w:val="100"/>
      <w:position w:val="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E1A4-C9C1-4D36-82B5-7D825B04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23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AGO3</dc:creator>
  <cp:lastModifiedBy>Urist</cp:lastModifiedBy>
  <cp:revision>53</cp:revision>
  <cp:lastPrinted>2020-02-26T02:56:00Z</cp:lastPrinted>
  <dcterms:created xsi:type="dcterms:W3CDTF">2019-04-15T03:10:00Z</dcterms:created>
  <dcterms:modified xsi:type="dcterms:W3CDTF">2020-03-03T05:15:00Z</dcterms:modified>
</cp:coreProperties>
</file>