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E7" w:rsidRPr="009C0639" w:rsidRDefault="00CB3CF2" w:rsidP="009C0639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38480" cy="6635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0E7" w:rsidRPr="009C0639" w:rsidRDefault="003850E7" w:rsidP="009C063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3850E7" w:rsidRPr="009C0639" w:rsidRDefault="003850E7" w:rsidP="009C0639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3850E7" w:rsidRPr="009C0639" w:rsidRDefault="003850E7" w:rsidP="009C0639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bCs/>
          <w:sz w:val="28"/>
          <w:szCs w:val="28"/>
          <w:lang w:eastAsia="ru-RU"/>
        </w:rPr>
        <w:t>КРАСНОУФИМСКИЙ ОКРУГ</w:t>
      </w:r>
    </w:p>
    <w:p w:rsidR="003850E7" w:rsidRPr="009C0639" w:rsidRDefault="003850E7" w:rsidP="009C063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3850E7" w:rsidRPr="009C0639" w:rsidRDefault="003850E7" w:rsidP="009C063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ПОСТАНОВЛЕНИЕ</w:t>
      </w:r>
    </w:p>
    <w:p w:rsidR="003850E7" w:rsidRPr="009C0639" w:rsidRDefault="003850E7" w:rsidP="009C063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3850E7" w:rsidRPr="009C0639" w:rsidRDefault="003850E7" w:rsidP="009C0639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от </w:t>
      </w:r>
      <w:r w:rsidR="00EE4E45">
        <w:rPr>
          <w:rFonts w:ascii="Liberation Serif" w:hAnsi="Liberation Serif"/>
          <w:b/>
          <w:sz w:val="28"/>
          <w:szCs w:val="28"/>
          <w:lang w:eastAsia="ru-RU"/>
        </w:rPr>
        <w:t>15</w:t>
      </w:r>
      <w:r w:rsidR="00942D17"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.06.2020 г. </w:t>
      </w:r>
      <w:r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№ </w:t>
      </w:r>
      <w:r w:rsidR="00EE4E45">
        <w:rPr>
          <w:rFonts w:ascii="Liberation Serif" w:hAnsi="Liberation Serif"/>
          <w:b/>
          <w:sz w:val="28"/>
          <w:szCs w:val="28"/>
          <w:lang w:eastAsia="ru-RU"/>
        </w:rPr>
        <w:t>338</w:t>
      </w:r>
    </w:p>
    <w:p w:rsidR="003850E7" w:rsidRPr="009C0639" w:rsidRDefault="003850E7" w:rsidP="009C0639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г. Красноуфимск</w:t>
      </w:r>
    </w:p>
    <w:p w:rsidR="003850E7" w:rsidRPr="009C0639" w:rsidRDefault="003850E7" w:rsidP="009C0639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0A26E0" w:rsidRPr="009C0639" w:rsidRDefault="000A26E0" w:rsidP="009C0639">
      <w:pPr>
        <w:spacing w:after="0" w:line="240" w:lineRule="auto"/>
        <w:ind w:right="3968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Муниципальным образованием Красноуфимский округ государственной услуги «Предоставление отдельным категориям граждан компенсации расходов на оплату жилого помещения и коммунальных услуг»</w:t>
      </w:r>
    </w:p>
    <w:p w:rsidR="003850E7" w:rsidRPr="009C0639" w:rsidRDefault="003850E7" w:rsidP="009C06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B37CE" w:rsidRPr="009C0639" w:rsidRDefault="001B37CE" w:rsidP="009C0639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proofErr w:type="gramStart"/>
      <w:r w:rsidRPr="009C0639">
        <w:rPr>
          <w:rFonts w:ascii="Liberation Serif" w:hAnsi="Liberation Serif"/>
          <w:color w:val="000000"/>
          <w:sz w:val="28"/>
          <w:szCs w:val="28"/>
        </w:rPr>
        <w:t>В соответствии с Федеральными законами от 06.10.2003 г. № 131-ФЗ «Об общих принципах местного самоуправления в Российской Федерации», от 27.07.2010 г. № 210-ФЗ «Об организации предоставления государственных и муниципальных услуг», в целях реализации Указа Президента Российской Федерации от 07.05.2012 г. № 601 «Об основных направлениях совершенствования государственного управления», в целях повышения качества предоставления муниципальных услуг, руководствуясь статьями 26, 31 Устава Муниципального образования Красноуфимский</w:t>
      </w:r>
      <w:proofErr w:type="gramEnd"/>
      <w:r w:rsidRPr="009C0639">
        <w:rPr>
          <w:rFonts w:ascii="Liberation Serif" w:hAnsi="Liberation Serif"/>
          <w:color w:val="000000"/>
          <w:sz w:val="28"/>
          <w:szCs w:val="28"/>
        </w:rPr>
        <w:t xml:space="preserve"> округ</w:t>
      </w:r>
      <w:r w:rsidRPr="009C0639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5A7264" w:rsidRPr="009C0639" w:rsidRDefault="005A7264" w:rsidP="009C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850E7" w:rsidRPr="009C0639" w:rsidRDefault="000A26E0" w:rsidP="009C0639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9C0639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П</w:t>
      </w:r>
      <w:proofErr w:type="gramEnd"/>
      <w:r w:rsidRPr="009C0639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 xml:space="preserve"> О С Т А Н О В Л Я Ю:</w:t>
      </w:r>
    </w:p>
    <w:p w:rsidR="005A7264" w:rsidRPr="009C0639" w:rsidRDefault="005A7264" w:rsidP="009C063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850E7" w:rsidRPr="009C0639" w:rsidRDefault="003850E7" w:rsidP="009C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0639">
        <w:rPr>
          <w:rFonts w:ascii="Liberation Serif" w:hAnsi="Liberation Serif"/>
          <w:sz w:val="28"/>
          <w:szCs w:val="28"/>
        </w:rPr>
        <w:t>1.</w:t>
      </w:r>
      <w:r w:rsidR="00D049AF" w:rsidRPr="009C0639">
        <w:rPr>
          <w:rFonts w:ascii="Liberation Serif" w:hAnsi="Liberation Serif"/>
          <w:sz w:val="28"/>
          <w:szCs w:val="28"/>
        </w:rPr>
        <w:t> </w:t>
      </w:r>
      <w:r w:rsidRPr="009C0639">
        <w:rPr>
          <w:rFonts w:ascii="Liberation Serif" w:hAnsi="Liberation Serif"/>
          <w:sz w:val="28"/>
          <w:szCs w:val="28"/>
        </w:rPr>
        <w:t>Утвердить Административный регламент по предоставлению Муниципальным образованием Красноуфимский округ государственной услуги по предоставлению отдельным категориям граждан компенсаций расходов на оплату жилого помещения и коммунальных услуг (прилагается).</w:t>
      </w:r>
    </w:p>
    <w:p w:rsidR="003850E7" w:rsidRPr="009C0639" w:rsidRDefault="003850E7" w:rsidP="009C063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C0639">
        <w:rPr>
          <w:rFonts w:ascii="Liberation Serif" w:hAnsi="Liberation Serif"/>
          <w:sz w:val="28"/>
          <w:szCs w:val="28"/>
        </w:rPr>
        <w:t>2.</w:t>
      </w:r>
      <w:r w:rsidR="00D049AF" w:rsidRPr="009C0639">
        <w:rPr>
          <w:rFonts w:ascii="Liberation Serif" w:hAnsi="Liberation Serif"/>
          <w:sz w:val="28"/>
          <w:szCs w:val="28"/>
        </w:rPr>
        <w:t> </w:t>
      </w:r>
      <w:r w:rsidRPr="009C0639">
        <w:rPr>
          <w:rFonts w:ascii="Liberation Serif" w:hAnsi="Liberation Serif"/>
          <w:sz w:val="28"/>
          <w:szCs w:val="28"/>
          <w:lang w:eastAsia="ru-RU"/>
        </w:rPr>
        <w:t xml:space="preserve">Опубликовать настоящее постановление в местной газете «Вперед» и разместить на официальном сайте </w:t>
      </w:r>
      <w:r w:rsidR="000A26E0" w:rsidRPr="009C0639">
        <w:rPr>
          <w:rFonts w:ascii="Liberation Serif" w:hAnsi="Liberation Serif"/>
          <w:color w:val="000000"/>
          <w:sz w:val="28"/>
          <w:szCs w:val="28"/>
        </w:rPr>
        <w:t>Муниципального образования</w:t>
      </w:r>
      <w:r w:rsidRPr="009C0639">
        <w:rPr>
          <w:rFonts w:ascii="Liberation Serif" w:hAnsi="Liberation Serif"/>
          <w:sz w:val="28"/>
          <w:szCs w:val="28"/>
          <w:lang w:eastAsia="ru-RU"/>
        </w:rPr>
        <w:t xml:space="preserve"> Красноуфимский округ.</w:t>
      </w:r>
    </w:p>
    <w:p w:rsidR="003850E7" w:rsidRPr="009C0639" w:rsidRDefault="003850E7" w:rsidP="009C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C0639">
        <w:rPr>
          <w:rFonts w:ascii="Liberation Serif" w:hAnsi="Liberation Serif"/>
          <w:sz w:val="28"/>
          <w:szCs w:val="28"/>
          <w:lang w:eastAsia="ru-RU"/>
        </w:rPr>
        <w:t>3.</w:t>
      </w:r>
      <w:r w:rsidR="00D049AF" w:rsidRPr="009C0639">
        <w:rPr>
          <w:rFonts w:ascii="Liberation Serif" w:hAnsi="Liberation Serif"/>
          <w:sz w:val="28"/>
          <w:szCs w:val="28"/>
          <w:lang w:eastAsia="ru-RU"/>
        </w:rPr>
        <w:t> </w:t>
      </w:r>
      <w:proofErr w:type="gramStart"/>
      <w:r w:rsidRPr="009C0639">
        <w:rPr>
          <w:rFonts w:ascii="Liberation Serif" w:hAnsi="Liberation Serif"/>
          <w:sz w:val="28"/>
          <w:szCs w:val="28"/>
          <w:lang w:eastAsia="ru-RU"/>
        </w:rPr>
        <w:t>Контроль за</w:t>
      </w:r>
      <w:proofErr w:type="gramEnd"/>
      <w:r w:rsidRPr="009C0639">
        <w:rPr>
          <w:rFonts w:ascii="Liberation Serif" w:hAnsi="Liberation Serif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BE35D4" w:rsidRPr="009C0639" w:rsidRDefault="00BE35D4" w:rsidP="009C0639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9C0639" w:rsidRDefault="003850E7" w:rsidP="009C0639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C0639">
        <w:rPr>
          <w:rFonts w:ascii="Liberation Serif" w:hAnsi="Liberation Serif"/>
          <w:sz w:val="28"/>
          <w:szCs w:val="28"/>
          <w:lang w:eastAsia="ru-RU"/>
        </w:rPr>
        <w:t>Глава Муниципального образования</w:t>
      </w:r>
    </w:p>
    <w:p w:rsidR="001B71C9" w:rsidRDefault="003850E7" w:rsidP="009C0639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 w:rsidRPr="009C0639">
        <w:rPr>
          <w:rFonts w:ascii="Liberation Serif" w:hAnsi="Liberation Serif"/>
          <w:sz w:val="28"/>
          <w:szCs w:val="28"/>
          <w:lang w:eastAsia="ru-RU"/>
        </w:rPr>
        <w:t>Красноуфимский округ</w:t>
      </w:r>
      <w:r w:rsidRPr="009C0639">
        <w:rPr>
          <w:rFonts w:ascii="Liberation Serif" w:hAnsi="Liberation Serif"/>
          <w:sz w:val="28"/>
          <w:szCs w:val="28"/>
          <w:lang w:eastAsia="ru-RU"/>
        </w:rPr>
        <w:tab/>
      </w:r>
      <w:r w:rsidRPr="009C0639">
        <w:rPr>
          <w:rFonts w:ascii="Liberation Serif" w:hAnsi="Liberation Serif"/>
          <w:sz w:val="28"/>
          <w:szCs w:val="28"/>
          <w:lang w:eastAsia="ru-RU"/>
        </w:rPr>
        <w:tab/>
      </w:r>
      <w:r w:rsidRPr="009C0639">
        <w:rPr>
          <w:rFonts w:ascii="Liberation Serif" w:hAnsi="Liberation Serif"/>
          <w:sz w:val="28"/>
          <w:szCs w:val="28"/>
          <w:lang w:eastAsia="ru-RU"/>
        </w:rPr>
        <w:tab/>
      </w:r>
      <w:r w:rsidR="000A26E0" w:rsidRPr="009C0639">
        <w:rPr>
          <w:rFonts w:ascii="Liberation Serif" w:hAnsi="Liberation Serif"/>
          <w:sz w:val="28"/>
          <w:szCs w:val="28"/>
          <w:lang w:eastAsia="ru-RU"/>
        </w:rPr>
        <w:tab/>
      </w:r>
      <w:r w:rsidR="000A26E0" w:rsidRPr="009C0639">
        <w:rPr>
          <w:rFonts w:ascii="Liberation Serif" w:hAnsi="Liberation Serif"/>
          <w:sz w:val="28"/>
          <w:szCs w:val="28"/>
          <w:lang w:eastAsia="ru-RU"/>
        </w:rPr>
        <w:tab/>
      </w:r>
      <w:r w:rsidR="000A26E0" w:rsidRPr="009C0639">
        <w:rPr>
          <w:rFonts w:ascii="Liberation Serif" w:hAnsi="Liberation Serif"/>
          <w:sz w:val="28"/>
          <w:szCs w:val="28"/>
          <w:lang w:eastAsia="ru-RU"/>
        </w:rPr>
        <w:tab/>
      </w:r>
      <w:r w:rsidR="000A26E0" w:rsidRPr="009C0639">
        <w:rPr>
          <w:rFonts w:ascii="Liberation Serif" w:hAnsi="Liberation Serif"/>
          <w:sz w:val="28"/>
          <w:szCs w:val="28"/>
          <w:lang w:eastAsia="ru-RU"/>
        </w:rPr>
        <w:tab/>
      </w:r>
      <w:r w:rsidRPr="009C0639">
        <w:rPr>
          <w:rFonts w:ascii="Liberation Serif" w:hAnsi="Liberation Serif"/>
          <w:sz w:val="28"/>
          <w:szCs w:val="28"/>
          <w:lang w:eastAsia="ru-RU"/>
        </w:rPr>
        <w:t xml:space="preserve">О.В. </w:t>
      </w:r>
      <w:proofErr w:type="spellStart"/>
      <w:r w:rsidRPr="009C0639">
        <w:rPr>
          <w:rFonts w:ascii="Liberation Serif" w:hAnsi="Liberation Serif"/>
          <w:sz w:val="28"/>
          <w:szCs w:val="28"/>
          <w:lang w:eastAsia="ru-RU"/>
        </w:rPr>
        <w:t>Ряписов</w:t>
      </w:r>
      <w:proofErr w:type="spellEnd"/>
      <w:r w:rsidR="001B71C9">
        <w:rPr>
          <w:rFonts w:ascii="Liberation Serif" w:hAnsi="Liberation Serif"/>
          <w:sz w:val="28"/>
          <w:szCs w:val="28"/>
          <w:lang w:eastAsia="ru-RU"/>
        </w:rPr>
        <w:br w:type="page"/>
      </w:r>
    </w:p>
    <w:p w:rsidR="000A26E0" w:rsidRPr="00942D17" w:rsidRDefault="000A26E0" w:rsidP="00EE4E45">
      <w:pPr>
        <w:spacing w:after="0" w:line="240" w:lineRule="auto"/>
        <w:ind w:left="3969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br w:type="page"/>
      </w:r>
      <w:r w:rsidRPr="00942D17">
        <w:rPr>
          <w:rFonts w:ascii="Liberation Serif" w:hAnsi="Liberation Serif"/>
          <w:color w:val="000000"/>
          <w:sz w:val="28"/>
          <w:szCs w:val="28"/>
        </w:rPr>
        <w:lastRenderedPageBreak/>
        <w:t xml:space="preserve">Приложение </w:t>
      </w:r>
    </w:p>
    <w:p w:rsidR="000A26E0" w:rsidRPr="00942D17" w:rsidRDefault="000A26E0" w:rsidP="00BE35D4">
      <w:pPr>
        <w:spacing w:after="0" w:line="240" w:lineRule="auto"/>
        <w:ind w:left="396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42D17">
        <w:rPr>
          <w:rFonts w:ascii="Liberation Serif" w:hAnsi="Liberation Serif"/>
          <w:color w:val="000000"/>
          <w:sz w:val="28"/>
          <w:szCs w:val="28"/>
        </w:rPr>
        <w:t>к постановлению Администрации МО Красноуфимский округ «</w:t>
      </w:r>
      <w:r w:rsidRPr="00942D17">
        <w:rPr>
          <w:rFonts w:ascii="Liberation Serif" w:hAnsi="Liberation Serif"/>
          <w:sz w:val="28"/>
          <w:szCs w:val="28"/>
          <w:lang w:eastAsia="ru-RU"/>
        </w:rPr>
        <w:t>Об утверждении административного регламента предоставления Муниципальным образованием Красноуфимский округ государственной услуги «Предоставление отдельным категориям граждан компенсации расходов на оплату жилого помещения и коммунальных услуг»»</w:t>
      </w:r>
      <w:r w:rsidR="00942D17" w:rsidRPr="00942D17">
        <w:rPr>
          <w:rFonts w:ascii="Liberation Serif" w:hAnsi="Liberation Serif"/>
          <w:sz w:val="28"/>
          <w:szCs w:val="28"/>
          <w:lang w:eastAsia="ru-RU"/>
        </w:rPr>
        <w:t xml:space="preserve"> от </w:t>
      </w:r>
      <w:r w:rsidR="001E5E99">
        <w:rPr>
          <w:rFonts w:ascii="Liberation Serif" w:hAnsi="Liberation Serif"/>
          <w:sz w:val="28"/>
          <w:szCs w:val="28"/>
          <w:lang w:eastAsia="ru-RU"/>
        </w:rPr>
        <w:t>15</w:t>
      </w:r>
      <w:r w:rsidR="00942D17" w:rsidRPr="00942D17">
        <w:rPr>
          <w:rFonts w:ascii="Liberation Serif" w:hAnsi="Liberation Serif"/>
          <w:sz w:val="28"/>
          <w:szCs w:val="28"/>
          <w:lang w:eastAsia="ru-RU"/>
        </w:rPr>
        <w:t xml:space="preserve">.06.2020 г. № </w:t>
      </w:r>
      <w:r w:rsidR="001E5E99">
        <w:rPr>
          <w:rFonts w:ascii="Liberation Serif" w:hAnsi="Liberation Serif"/>
          <w:sz w:val="28"/>
          <w:szCs w:val="28"/>
          <w:lang w:eastAsia="ru-RU"/>
        </w:rPr>
        <w:t>338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  <w:lang w:eastAsia="ru-RU"/>
        </w:rPr>
      </w:pPr>
    </w:p>
    <w:p w:rsidR="003850E7" w:rsidRPr="00942D17" w:rsidRDefault="003850E7" w:rsidP="00BE35D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42D17">
        <w:rPr>
          <w:rFonts w:ascii="Liberation Serif" w:hAnsi="Liberation Serif"/>
          <w:b/>
          <w:bCs/>
          <w:sz w:val="28"/>
          <w:szCs w:val="28"/>
          <w:lang w:eastAsia="ru-RU"/>
        </w:rPr>
        <w:t>АДМИНИСТРАТИВНЫЙ РЕГЛАМЕНТ</w:t>
      </w:r>
    </w:p>
    <w:p w:rsidR="003850E7" w:rsidRPr="00942D17" w:rsidRDefault="003850E7" w:rsidP="00BE35D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42D17">
        <w:rPr>
          <w:rFonts w:ascii="Liberation Serif" w:hAnsi="Liberation Serif"/>
          <w:b/>
          <w:bCs/>
          <w:sz w:val="28"/>
          <w:szCs w:val="28"/>
          <w:lang w:eastAsia="ru-RU"/>
        </w:rPr>
        <w:t>ПРЕДОСТАВЛЕНИЯ МУНИЦИПАЛЬНЫМ ОБРАЗОВАНИЕМ</w:t>
      </w:r>
      <w:r w:rsidR="00942D17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  <w:r w:rsidRPr="00942D17">
        <w:rPr>
          <w:rFonts w:ascii="Liberation Serif" w:hAnsi="Liberation Serif"/>
          <w:b/>
          <w:bCs/>
          <w:sz w:val="28"/>
          <w:szCs w:val="28"/>
          <w:lang w:eastAsia="ru-RU"/>
        </w:rPr>
        <w:t>КРАСНОУФИМСКИЙ ОКРУГ</w:t>
      </w:r>
      <w:r w:rsidR="00942D17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  <w:r w:rsidRPr="00942D17">
        <w:rPr>
          <w:rFonts w:ascii="Liberation Serif" w:hAnsi="Liberation Serif"/>
          <w:b/>
          <w:bCs/>
          <w:sz w:val="28"/>
          <w:szCs w:val="28"/>
          <w:lang w:eastAsia="ru-RU"/>
        </w:rPr>
        <w:t>ГОСУДАРСТВЕННОЙ УСЛУГИ «ПРЕДОСТАВЛЕНИЕ ОТДЕЛЬНЫМ</w:t>
      </w:r>
      <w:r w:rsidR="00942D17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  <w:r w:rsidRPr="00942D17">
        <w:rPr>
          <w:rFonts w:ascii="Liberation Serif" w:hAnsi="Liberation Serif"/>
          <w:b/>
          <w:bCs/>
          <w:sz w:val="28"/>
          <w:szCs w:val="28"/>
          <w:lang w:eastAsia="ru-RU"/>
        </w:rPr>
        <w:t>КАТЕГОРИЯМ ГРАЖДАН КОМПЕНСАЦИИ РАСХОДОВ НА ОПЛАТУ</w:t>
      </w:r>
      <w:r w:rsidR="00942D17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  <w:r w:rsidRPr="00942D17">
        <w:rPr>
          <w:rFonts w:ascii="Liberation Serif" w:hAnsi="Liberation Serif"/>
          <w:b/>
          <w:bCs/>
          <w:sz w:val="28"/>
          <w:szCs w:val="28"/>
          <w:lang w:eastAsia="ru-RU"/>
        </w:rPr>
        <w:t>ЖИЛОГО ПОМЕЩЕНИЯ И КОММУНАЛЬНЫХ УСЛУГ»</w:t>
      </w:r>
    </w:p>
    <w:p w:rsidR="003850E7" w:rsidRPr="00942D17" w:rsidRDefault="003850E7" w:rsidP="00BE35D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3850E7" w:rsidRPr="00942D17" w:rsidRDefault="003850E7" w:rsidP="00BE35D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42D17">
        <w:rPr>
          <w:rFonts w:ascii="Liberation Serif" w:hAnsi="Liberation Serif"/>
          <w:b/>
          <w:sz w:val="28"/>
          <w:szCs w:val="28"/>
          <w:lang w:eastAsia="ru-RU"/>
        </w:rPr>
        <w:t>Раздел 1. ОБЩИЕ ПОЛОЖЕНИЯ</w:t>
      </w:r>
    </w:p>
    <w:p w:rsidR="003850E7" w:rsidRPr="000A26E0" w:rsidRDefault="003850E7" w:rsidP="00BE35D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 </w:t>
      </w: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ПРЕДМЕТ РЕГУЛИРОВАНИЯ РЕГЛАМЕНТА</w:t>
      </w:r>
    </w:p>
    <w:p w:rsidR="003850E7" w:rsidRPr="000A26E0" w:rsidRDefault="003850E7" w:rsidP="00BE35D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 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1. Административный регламент предоставления государственной услуги "Предоставление отдельным категориям граждан компенсаций расходов на оплату жилого помещения и коммунальных услуг" (далее - регламент) устанавливает порядок и стандарт предоставления государственной услуги "Предоставление отдельным категориям граждан компенсаций расходов на оплату жилого помещения и коммунальных услуг" (далее - государственная услуга, компенсация расходов) Муниципальным образованием Красноуфимский округ.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Непосредственное исполнение функций по предоставлению государственной услуги "Предоставление гражданам компенсации расходов на оплату жилого помещения и коммунальных услуг" осуществляется муниципальным казенным учреждением "Центр технического обеспечения".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>2. Настоящий регламент устанавливает сроки и 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:rsidR="003850E7" w:rsidRPr="000A26E0" w:rsidRDefault="003850E7" w:rsidP="00BE35D4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КРУГ ЗАЯВИТЕЛЕЙ</w:t>
      </w:r>
    </w:p>
    <w:p w:rsidR="003850E7" w:rsidRPr="000A26E0" w:rsidRDefault="003850E7" w:rsidP="00BE35D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 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0" w:name="p57"/>
      <w:bookmarkEnd w:id="0"/>
      <w:r w:rsidRPr="000A26E0">
        <w:rPr>
          <w:rFonts w:ascii="Liberation Serif" w:hAnsi="Liberation Serif"/>
          <w:sz w:val="28"/>
          <w:szCs w:val="28"/>
          <w:lang w:eastAsia="ru-RU"/>
        </w:rPr>
        <w:lastRenderedPageBreak/>
        <w:t>3. Заявителями на получение государственной услуги являются граждане Российской Федерации, иностранные граждане и лица без гражданства, проживающие на территории Свердловской области, из числа: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>1) инвалидов Великой Отечественной войны и инвалидов боевых действий;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2)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3) участников Великой Отечественной войны, кроме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месяцев; военнослужащих, награжденных орденами или медалями СССР за службу в указанный период;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4)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 года по 3 сентября 1945 года не менее 6 месяцев; военнослужащих, награжденных орденами или медалями СССР за службу в указанный период,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5) ветеранов боевых действий из числа: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военнослужащих, в том числе уволенных в запас (отставку), военнообязанных, призванных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направленных в другие государства органами государственной власти СССР, органами государственной власти Российской Федерации и принимавших участие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в боевых действиях при исполнении служебных обязанностей в этих государствах,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 года по 31 декабря 1951 года, в том числе в операциях по боевому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тралению в период с 10 мая 1945 года по 31 декабря 1957 года;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лиц,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</w:t>
      </w:r>
      <w:proofErr w:type="spellStart"/>
      <w:r w:rsidRPr="000A26E0">
        <w:rPr>
          <w:rFonts w:ascii="Liberation Serif" w:hAnsi="Liberation Serif"/>
          <w:sz w:val="28"/>
          <w:szCs w:val="28"/>
        </w:rPr>
        <w:t>контртеррористических</w:t>
      </w:r>
      <w:proofErr w:type="spellEnd"/>
      <w:r w:rsidRPr="000A26E0">
        <w:rPr>
          <w:rFonts w:ascii="Liberation Serif" w:hAnsi="Liberation Serif"/>
          <w:sz w:val="28"/>
          <w:szCs w:val="28"/>
        </w:rPr>
        <w:t xml:space="preserve"> операций на территории Республики Дагестан;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военнослужащих автомобильных батальонов, направлявшихся в Афганистан в период ведения там боевых действий для доставки грузов;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военнослужащих летного состава, совершавших с территории СССР вылеты на боевые задания в Афганистан в период ведения там боевых действий;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6)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7) лиц, награжденных знаком «Жителю блокадного Ленинграда»,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8) членов семей погибших (умерших) инвалидов войны, участников Великой Отечественной войны и ветеранов боевых действий;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9)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10) инвалидов, в том числе ВИЧ-инфицированных - несовершеннолетних в возрасте до 18 лет;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11) семей, имеющих детей-инвалидов;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12)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13) инвалидов вследствие чернобыльской катастрофы;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14)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Pr="000A26E0">
        <w:rPr>
          <w:rFonts w:ascii="Liberation Serif" w:hAnsi="Liberation Serif"/>
          <w:sz w:val="28"/>
          <w:szCs w:val="28"/>
        </w:rPr>
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граждан, в том числе </w:t>
      </w:r>
      <w:r w:rsidRPr="000A26E0">
        <w:rPr>
          <w:rFonts w:ascii="Liberation Serif" w:hAnsi="Liberation Serif"/>
          <w:sz w:val="28"/>
          <w:szCs w:val="28"/>
        </w:rPr>
        <w:lastRenderedPageBreak/>
        <w:t xml:space="preserve">военнослужащих и военнообязанных, призванных на военные сборы и принимавших участие в 1988 - 1990 годах в работах по объекту «Укрытие»; </w:t>
      </w:r>
      <w:proofErr w:type="gramStart"/>
      <w:r w:rsidRPr="000A26E0">
        <w:rPr>
          <w:rFonts w:ascii="Liberation Serif" w:hAnsi="Liberation Serif"/>
          <w:sz w:val="28"/>
          <w:szCs w:val="28"/>
        </w:rP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 30 июня 1986 года лиц, пострадавших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в результате чернобыльской катастрофы и являвшихся источником ионизирующих излучений;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15) граждан, эвакуированных (в том числе выехавших добровольно) в 1986 году из зоны отчуждения, включая детей, в том числе детей, которые в момент эвакуации находились в состоянии внутриутробного развития;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16) военнослужащих, лиц начальствующего и рядового состава органов внутренних дел, Государственной противопожарной службы, проходящих (проходивших) военную службу (службу) в зоне отчуждения, зоне отселения, зоне проживания, с правом на отселение и зоне проживания с льготным социально-экономическим статусом;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17) семей, в том числе вдов (вдовцов) умерших участников ликвидации последствий катастрофы на Чернобыльской АЭС из числа указанных в пункте 14 настоящего регламента;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18)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инвалидов, на которых распространялись меры социальной поддержки по оплате жилого помещения и коммунальных услуг;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19) детей и подростков,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20) граждан, ставших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A26E0">
        <w:rPr>
          <w:rFonts w:ascii="Liberation Serif" w:hAnsi="Liberation Serif"/>
          <w:sz w:val="28"/>
          <w:szCs w:val="28"/>
        </w:rPr>
        <w:t>Теча</w:t>
      </w:r>
      <w:proofErr w:type="spellEnd"/>
      <w:r w:rsidRPr="000A26E0">
        <w:rPr>
          <w:rFonts w:ascii="Liberation Serif" w:hAnsi="Liberation Serif"/>
          <w:sz w:val="28"/>
          <w:szCs w:val="28"/>
        </w:rPr>
        <w:t>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21) граждан,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A26E0">
        <w:rPr>
          <w:rFonts w:ascii="Liberation Serif" w:hAnsi="Liberation Serif"/>
          <w:sz w:val="28"/>
          <w:szCs w:val="28"/>
        </w:rPr>
        <w:t>Теча</w:t>
      </w:r>
      <w:proofErr w:type="spellEnd"/>
      <w:r w:rsidRPr="000A26E0">
        <w:rPr>
          <w:rFonts w:ascii="Liberation Serif" w:hAnsi="Liberation Serif"/>
          <w:sz w:val="28"/>
          <w:szCs w:val="28"/>
        </w:rPr>
        <w:t>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 xml:space="preserve">22)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</w:t>
      </w:r>
      <w:r w:rsidRPr="000A26E0">
        <w:rPr>
          <w:rFonts w:ascii="Liberation Serif" w:hAnsi="Liberation Serif"/>
          <w:sz w:val="28"/>
          <w:szCs w:val="28"/>
        </w:rPr>
        <w:lastRenderedPageBreak/>
        <w:t>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«Маяк», а также граждан, включая военнослужащих и военнообязанных, призванных на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0A26E0">
        <w:rPr>
          <w:rFonts w:ascii="Liberation Serif" w:hAnsi="Liberation Serif"/>
          <w:sz w:val="28"/>
          <w:szCs w:val="28"/>
        </w:rPr>
        <w:t>Теча</w:t>
      </w:r>
      <w:proofErr w:type="spellEnd"/>
      <w:r w:rsidRPr="000A26E0">
        <w:rPr>
          <w:rFonts w:ascii="Liberation Serif" w:hAnsi="Liberation Serif"/>
          <w:sz w:val="28"/>
          <w:szCs w:val="28"/>
        </w:rPr>
        <w:t xml:space="preserve"> в 1949 - 1956 годах;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 xml:space="preserve">23) граждан, эвакуированных (переселенных)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A26E0">
        <w:rPr>
          <w:rFonts w:ascii="Liberation Serif" w:hAnsi="Liberation Serif"/>
          <w:sz w:val="28"/>
          <w:szCs w:val="28"/>
        </w:rPr>
        <w:t>Теча</w:t>
      </w:r>
      <w:proofErr w:type="spellEnd"/>
      <w:r w:rsidRPr="000A26E0">
        <w:rPr>
          <w:rFonts w:ascii="Liberation Serif" w:hAnsi="Liberation Serif"/>
          <w:sz w:val="28"/>
          <w:szCs w:val="28"/>
        </w:rPr>
        <w:t>, включая детей, в том числе детей, которые в момент эвакуации (переселения) находились в состоянии внутриутробного развития, военнослужащих, вольнонаемный состав войсковых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частей и </w:t>
      </w:r>
      <w:proofErr w:type="spellStart"/>
      <w:r w:rsidRPr="000A26E0">
        <w:rPr>
          <w:rFonts w:ascii="Liberation Serif" w:hAnsi="Liberation Serif"/>
          <w:sz w:val="28"/>
          <w:szCs w:val="28"/>
        </w:rPr>
        <w:t>спецконтингент</w:t>
      </w:r>
      <w:proofErr w:type="spellEnd"/>
      <w:r w:rsidRPr="000A26E0">
        <w:rPr>
          <w:rFonts w:ascii="Liberation Serif" w:hAnsi="Liberation Serif"/>
          <w:sz w:val="28"/>
          <w:szCs w:val="28"/>
        </w:rPr>
        <w:t>, эвакуированных в 1957 году из зоны радиоактивного загрязнения;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24) семей, потерявших кормильца из числа граждан, указанных в пунктах 20 и 21 настоящего регламента, в случае, если смерть явилась следствием воздействия радиации в результате аварии в 1957 году на производственном объединении «Маяк» и сбросов радиоактивных отходов в реку </w:t>
      </w:r>
      <w:proofErr w:type="spellStart"/>
      <w:r w:rsidRPr="000A26E0">
        <w:rPr>
          <w:rFonts w:ascii="Liberation Serif" w:hAnsi="Liberation Serif"/>
          <w:sz w:val="28"/>
          <w:szCs w:val="28"/>
        </w:rPr>
        <w:t>Теча</w:t>
      </w:r>
      <w:proofErr w:type="spellEnd"/>
      <w:r w:rsidRPr="000A26E0">
        <w:rPr>
          <w:rFonts w:ascii="Liberation Serif" w:hAnsi="Liberation Serif"/>
          <w:sz w:val="28"/>
          <w:szCs w:val="28"/>
        </w:rPr>
        <w:t>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25) граждан, подвергшихся радиационному воздействию вследствие ядерных испытаний на Семипалатинском полигоне, получивших суммарную (накопленную) эффективную дозу облучения более 25 </w:t>
      </w:r>
      <w:proofErr w:type="spellStart"/>
      <w:r w:rsidRPr="000A26E0">
        <w:rPr>
          <w:rFonts w:ascii="Liberation Serif" w:hAnsi="Liberation Serif"/>
          <w:sz w:val="28"/>
          <w:szCs w:val="28"/>
        </w:rPr>
        <w:t>сЗв</w:t>
      </w:r>
      <w:proofErr w:type="spellEnd"/>
      <w:r w:rsidRPr="000A26E0">
        <w:rPr>
          <w:rFonts w:ascii="Liberation Serif" w:hAnsi="Liberation Serif"/>
          <w:sz w:val="28"/>
          <w:szCs w:val="28"/>
        </w:rPr>
        <w:t xml:space="preserve"> (бэр);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26) граждан из подразделений особого риска;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27) семей, потерявших кормильца из числа граждан из подразделений особого риска;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28) лиц, награжденных знаком «Житель блокадного Ленинграда», не имеющих инвалидности;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29) лиц, проработавших в тылу в период с 22 июня 1941 года по 9 мая 1945 года не менее шести месяцев, исключая период работы на временно оккупированных территориях СССР; награжденных орденами или медалями СССР за самоотверженный труд в период Великой Отечественной войны;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30) ветеранов труда и лиц, приравненных к ним по состоянию на 31 декабря 2004 года, достигших возраста, дающего право на страховую пенсию по старости, и (или) возраста 60 и 55 лет (соответственно мужчины и женщины) и (или) приобретших в соответствии с Федеральным законом от 28 декабря 2013 года № 400-ФЗ «О страховых пенсиях» право на страховую пенсию по старости, срок назначения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которой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или возраст для назначения которой не наступили;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 xml:space="preserve">31) совершеннолетних узников нацистских концлагерей, тюрем и гетто (с лагерным режимом) и других мест принудительного содержания и </w:t>
      </w:r>
      <w:r w:rsidRPr="000A26E0">
        <w:rPr>
          <w:rFonts w:ascii="Liberation Serif" w:hAnsi="Liberation Serif"/>
          <w:sz w:val="28"/>
          <w:szCs w:val="28"/>
        </w:rPr>
        <w:lastRenderedPageBreak/>
        <w:t>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 принудительные работы в Германию, в союзные с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ней страны и оккупированные ими государства, в возрасте старше 18 лет, </w:t>
      </w:r>
      <w:proofErr w:type="gramStart"/>
      <w:r w:rsidRPr="000A26E0">
        <w:rPr>
          <w:rFonts w:ascii="Liberation Serif" w:hAnsi="Liberation Serif"/>
          <w:sz w:val="28"/>
          <w:szCs w:val="28"/>
        </w:rPr>
        <w:t>содержавшимся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в условиях лагерного режима;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32) реабилитированных лиц и лиц, признанных пострадавшими от политических репрессий;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33)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34) лиц, которым присвоено почетное звание Свердловской области «Почетный гражданин Свердловской области»;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35) лиц, награжденных знаком отличия Свердловской области «За заслуги перед Свердловской областью» I степени в случае, если им не присвоено почетное звание Свердловской области «Почетный гражданин Свердловской области»;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36) медицинских и фармацевтических работников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 поселках городского типа, рабочих поселках и сельских населенных пунктах, а также медицинских и фармацевтических работников, осуществляющих работу в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поселках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городского типа, рабочих поселках и сельских населенных пунктах;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37) медицинских и фармацевтических работников, вышедших на пенсию, проживающих на территории Свердловской области и имеющих стаж работы по специальности не менее десяти лет в расположенных в поселках городского типа, рабочих поселках и сельских населенных пунктах медицинских организациях, подведомственных исполнительным органам государственной власти Свердловской области,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областных государственных образовательных организациях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0A26E0">
        <w:rPr>
          <w:rFonts w:ascii="Liberation Serif" w:hAnsi="Liberation Serif"/>
          <w:sz w:val="28"/>
          <w:szCs w:val="28"/>
        </w:rPr>
        <w:t xml:space="preserve">обособленных структурных подразделениях областных государственных образовательных организаций, медицинских организациях муниципальной системы здравоохранения, обособленных структурных подразделениях медицинских организаций муниципальной системы здравоохранения, муниципальных </w:t>
      </w:r>
      <w:r w:rsidRPr="000A26E0">
        <w:rPr>
          <w:rFonts w:ascii="Liberation Serif" w:hAnsi="Liberation Serif"/>
          <w:sz w:val="28"/>
          <w:szCs w:val="28"/>
        </w:rPr>
        <w:lastRenderedPageBreak/>
        <w:t>образовательных организациях и (или) в обособленных структурных подразделениях муниципальных образовательных организаций;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38) педагогических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педагогических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пунктах;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39) педагогических работников государственных образовательных организаций Свердловской области, а также муниципальных образовательных организаций, осуществляющих деятельность на территории Свердловской области, вышедших на пенсию, имеющих стаж работы по специальности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</w:t>
      </w:r>
      <w:proofErr w:type="gramEnd"/>
      <w:r w:rsidRPr="000A26E0">
        <w:rPr>
          <w:rFonts w:ascii="Liberation Serif" w:hAnsi="Liberation Serif"/>
          <w:sz w:val="28"/>
          <w:szCs w:val="28"/>
        </w:rPr>
        <w:t>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40)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41)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относящихся к числу педагогических работников, замещающих должности, перечень которых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утверждается Правительством Свердловской области;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lastRenderedPageBreak/>
        <w:t>42)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вышедших на пенсию и (или) достигших возраста 60 и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55 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 xml:space="preserve">поселках городского типа, рабочих поселках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области, 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43)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относящихся к числу педагогических работников, замещавших должности, перечень которых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утверждается Правительством Свердловской области, вышедших на пенсию,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организаций других субъектов Российской Федерации и (или) муниципальных образовательных </w:t>
      </w:r>
      <w:r w:rsidRPr="000A26E0">
        <w:rPr>
          <w:rFonts w:ascii="Liberation Serif" w:hAnsi="Liberation Serif"/>
          <w:sz w:val="28"/>
          <w:szCs w:val="28"/>
        </w:rPr>
        <w:lastRenderedPageBreak/>
        <w:t>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44)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относившихся к числу педагогических работников, замещавших должности, перечень которых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утверждается Правительством Свердловской области, вышедших на пенсию и (или) достигших возраста 60 и 55 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</w:t>
      </w:r>
      <w:proofErr w:type="gramEnd"/>
      <w:r w:rsidRPr="000A26E0">
        <w:rPr>
          <w:rFonts w:ascii="Liberation Serif" w:hAnsi="Liberation Serif"/>
          <w:sz w:val="28"/>
          <w:szCs w:val="28"/>
        </w:rPr>
        <w:t>, не менее десяти лет и проживающих на территории Свердловской области, распространяется мера социальной поддержки,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45) работников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типа, рабочих поселках и сельских населенных пунктах, замещающих должности, перечень которых утвержден Правительством Свердловской области;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 xml:space="preserve">46) работников областных государственных и муниципальных учреждений культуры и искусства, замещавших должности, перечень которых утверждается Правительством Свердловской области, вышедших на пенсию, имеющих стаж работы в областных государственных и муниципальных учреждениях культуры и искусства, расположенных в поселках городского типа, рабочих поселках и сельских населенных пунктах, и (или) в обособленных структурных подразделениях областных </w:t>
      </w:r>
      <w:r w:rsidRPr="000A26E0">
        <w:rPr>
          <w:rFonts w:ascii="Liberation Serif" w:hAnsi="Liberation Serif"/>
          <w:sz w:val="28"/>
          <w:szCs w:val="28"/>
        </w:rPr>
        <w:lastRenderedPageBreak/>
        <w:t>государственных и муниципальных учреждений культуры и искусства, расположенных в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поселках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городского типа, рабочих поселках и сельских населенных пунктах, не менее десяти лет;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47) работников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типа, рабочих поселках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возраста 60 и 55 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указанных учреждениях и (или) обособленных структурных подразделениях не менее десяти лет и проживающих на территории Свердловской области,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48)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замещающих должности, перечень которых утверждается Правительством Свердловской области;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49)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замещавших должности, перечень которых утверждается Правительством Свердловской области, вышедших на пенсию,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типа, рабочих поселках и сельских населенных пунктах, и (или) в обособленных структурных подразделениях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организаций социального обслуживания Свердловской области и муниципальных организаций социального обслуживания,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 xml:space="preserve">50)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замещавших </w:t>
      </w:r>
      <w:r w:rsidRPr="000A26E0">
        <w:rPr>
          <w:rFonts w:ascii="Liberation Serif" w:hAnsi="Liberation Serif"/>
          <w:sz w:val="28"/>
          <w:szCs w:val="28"/>
        </w:rPr>
        <w:lastRenderedPageBreak/>
        <w:t>должности, перечень которых утверждается Правительством Свердловской области, вышедших на пенсию и (или) достигших возраста 60 и 55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типа, рабочих поселках и сельских населенных пунктах, и (или) в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51)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замещающих должности, перечень которых утверждается Правительством Свердловской области;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52)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 поселках и сельских населенных пунктах, замещавших должности, перечень которых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утверждается Правительством Свердловской области, вышедших на пенсию и (или) достигших возраста 60 и 55 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в организациях, входящих в систему Государственной ветеринарной службы Российской Федерации, подведомственных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 xml:space="preserve">федеральным органам исполнительной власти, и организациях,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 поселках и сельских населенных пунктах, и (или) в обособленных структурных подразделениях организаций, входящих в систему Государственной ветеринарной службы </w:t>
      </w:r>
      <w:r w:rsidRPr="000A26E0">
        <w:rPr>
          <w:rFonts w:ascii="Liberation Serif" w:hAnsi="Liberation Serif"/>
          <w:sz w:val="28"/>
          <w:szCs w:val="28"/>
        </w:rPr>
        <w:lastRenderedPageBreak/>
        <w:t>Российской Федерации, подведомственных федеральным органам исполнительной власти, и организаций, подведомственных уполномоченному исполнительному органу государственной власти Свердловской области в сфере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ветеринарии,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53) членов семей лиц, указанных в подпунктах 38, 39, 45 и 46 настоящего пункта и имевших право на предоставление компенсации расходов, в случае их смерти;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>54) одиноко проживающих неработающих собственников жилых помещений, достигших возраста 70 лет и не достигших возраста 80 лет;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55</w:t>
      </w:r>
      <w:r w:rsidRPr="000A26E0">
        <w:rPr>
          <w:rFonts w:ascii="Liberation Serif" w:hAnsi="Liberation Serif"/>
          <w:sz w:val="28"/>
          <w:szCs w:val="28"/>
        </w:rPr>
        <w:t>) проживающих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собственников жилых помещений, достигших возраста 70 лет и не достигших возраста 80 лет;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>56) одиноко проживающих неработающих собственников жилых помещений, достигших возраста 80 лет;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>57) проживающих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собственников жилых помещений, достигших возраста 80 лет.</w:t>
      </w:r>
    </w:p>
    <w:p w:rsidR="003850E7" w:rsidRPr="000A26E0" w:rsidRDefault="003850E7" w:rsidP="00BE35D4">
      <w:pPr>
        <w:spacing w:after="0" w:line="240" w:lineRule="auto"/>
        <w:ind w:firstLine="540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ГОСУДАРСТВЕННОЙ УСЛУГИ</w:t>
      </w:r>
    </w:p>
    <w:p w:rsidR="003850E7" w:rsidRPr="000A26E0" w:rsidRDefault="003850E7" w:rsidP="00BE35D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 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4.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</w:t>
      </w:r>
      <w:r w:rsidRPr="000A26E0">
        <w:rPr>
          <w:rFonts w:ascii="Liberation Serif" w:hAnsi="Liberation Serif"/>
          <w:sz w:val="28"/>
          <w:szCs w:val="28"/>
        </w:rPr>
        <w:t xml:space="preserve">уполномоченного органа </w:t>
      </w:r>
      <w:r w:rsidRPr="000A26E0">
        <w:rPr>
          <w:rFonts w:ascii="Liberation Serif" w:hAnsi="Liberation Serif"/>
          <w:sz w:val="28"/>
          <w:szCs w:val="28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5. </w:t>
      </w:r>
      <w:hyperlink r:id="rId7" w:history="1">
        <w:proofErr w:type="gramStart"/>
        <w:r w:rsidRPr="000A26E0">
          <w:rPr>
            <w:rFonts w:ascii="Liberation Serif" w:hAnsi="Liberation Serif"/>
            <w:sz w:val="28"/>
            <w:szCs w:val="28"/>
            <w:lang w:eastAsia="ru-RU"/>
          </w:rPr>
          <w:t>Информация</w:t>
        </w:r>
      </w:hyperlink>
      <w:r w:rsidRPr="000A26E0">
        <w:rPr>
          <w:rFonts w:ascii="Liberation Serif" w:hAnsi="Liberation Serif"/>
          <w:sz w:val="28"/>
          <w:szCs w:val="28"/>
          <w:lang w:eastAsia="ru-RU"/>
        </w:rPr>
        <w:t xml:space="preserve"> о месте нахождения, графике работы, контактных телефонах и адресе электронной почты Администрации муниципального образования Красноуфимский округ (далее - уполномоченный орган), отдела назначения компенсаций расходов по оплате жилого помещения и коммунальных услуг Муниципального казенного учреждения «Центр технического обеспечения» размещена (далее – отдел назначения компенсаций) в федеральной государственной информационной системе "Единый портал государственных и муниципальных услуг (функций)", региональной государственной информационной системе "Портал государственных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услуг (функций) Свердловской области" (далее - единый портал государственных и муниципальных услуг (функций), портал государственных услуг и муниципальных услуг (функций) Свердловской области) (</w:t>
      </w:r>
      <w:hyperlink r:id="rId8" w:tgtFrame="_blank" w:tooltip="&lt;div class=&quot;doc www&quot;&gt;http://66.gosuslugi.ru&lt;/div&gt;" w:history="1">
        <w:r w:rsidRPr="000A26E0">
          <w:rPr>
            <w:rFonts w:ascii="Liberation Serif" w:hAnsi="Liberation Serif"/>
            <w:sz w:val="28"/>
            <w:szCs w:val="28"/>
            <w:lang w:eastAsia="ru-RU"/>
          </w:rPr>
          <w:t>www.66.gosuslugi.ru</w:t>
        </w:r>
      </w:hyperlink>
      <w:r w:rsidRPr="000A26E0">
        <w:rPr>
          <w:rFonts w:ascii="Liberation Serif" w:hAnsi="Liberation Serif"/>
          <w:sz w:val="28"/>
          <w:szCs w:val="28"/>
          <w:lang w:eastAsia="ru-RU"/>
        </w:rPr>
        <w:t xml:space="preserve">), на официальном сайте Государственного </w:t>
      </w:r>
      <w:r w:rsidRPr="000A26E0">
        <w:rPr>
          <w:rFonts w:ascii="Liberation Serif" w:hAnsi="Liberation Serif"/>
          <w:sz w:val="28"/>
          <w:szCs w:val="28"/>
          <w:lang w:eastAsia="ru-RU"/>
        </w:rPr>
        <w:lastRenderedPageBreak/>
        <w:t>бюджетного учреждения Свердловской области "Многофункциональный центр предоставления государственных и муниципальных услуг" (</w:t>
      </w:r>
      <w:hyperlink r:id="rId9" w:tgtFrame="_blank" w:tooltip="&lt;div class=&quot;doc www&quot;&gt;www.mfc66.ru&lt;/div&gt;" w:history="1">
        <w:r w:rsidRPr="000A26E0">
          <w:rPr>
            <w:rFonts w:ascii="Liberation Serif" w:hAnsi="Liberation Serif"/>
            <w:sz w:val="28"/>
            <w:szCs w:val="28"/>
            <w:lang w:eastAsia="ru-RU"/>
          </w:rPr>
          <w:t>www.mfc66.ru</w:t>
        </w:r>
      </w:hyperlink>
      <w:r w:rsidRPr="000A26E0">
        <w:rPr>
          <w:rFonts w:ascii="Liberation Serif" w:hAnsi="Liberation Serif"/>
          <w:sz w:val="28"/>
          <w:szCs w:val="28"/>
          <w:lang w:eastAsia="ru-RU"/>
        </w:rPr>
        <w:t>) и официальном сайте Муниципального образования Красноуфимский округ (</w:t>
      </w:r>
      <w:hyperlink r:id="rId10" w:history="1">
        <w:r w:rsidRPr="000A26E0">
          <w:rPr>
            <w:rStyle w:val="a4"/>
            <w:rFonts w:ascii="Liberation Serif" w:hAnsi="Liberation Serif"/>
            <w:color w:val="auto"/>
            <w:sz w:val="28"/>
            <w:szCs w:val="28"/>
          </w:rPr>
          <w:t>www.rkruf.ru</w:t>
        </w:r>
      </w:hyperlink>
      <w:r w:rsidRPr="000A26E0">
        <w:rPr>
          <w:rFonts w:ascii="Liberation Serif" w:hAnsi="Liberation Serif"/>
          <w:sz w:val="28"/>
          <w:szCs w:val="28"/>
          <w:lang w:eastAsia="ru-RU"/>
        </w:rPr>
        <w:t>).</w:t>
      </w:r>
      <w:proofErr w:type="gramEnd"/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Сведения о графике (режиме) работы уполномоченного органа, отдела монетизации льгот сообщаются по контактным телефонам, а также размещаются при входе в помещения, в которых располагается уполномоченный орган, и на информационных стендах в уполномоченном органе.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Администрация МО Красноуфимский округ: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623300, Свердловская область, 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г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>. Красноуфимск, ул. Советская д.5,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Режим работы: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понедельник-четверг с 8.00 до 17.00,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пятница- с 8.00 до 16.00,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обеденный перерыв с 12.00 до 13.00 ежедневно.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выходные дни – суббота, воскресенье.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Тел. (34394)2-44-06, факс (34394)2-47-08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Отдел назначения компенсаций: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623300, Свердловская область, </w:t>
      </w:r>
      <w:proofErr w:type="gramStart"/>
      <w:r w:rsidRPr="000A26E0">
        <w:rPr>
          <w:rFonts w:ascii="Liberation Serif" w:hAnsi="Liberation Serif"/>
          <w:sz w:val="28"/>
          <w:szCs w:val="28"/>
        </w:rPr>
        <w:t>г</w:t>
      </w:r>
      <w:proofErr w:type="gramEnd"/>
      <w:r w:rsidRPr="000A26E0">
        <w:rPr>
          <w:rFonts w:ascii="Liberation Serif" w:hAnsi="Liberation Serif"/>
          <w:sz w:val="28"/>
          <w:szCs w:val="28"/>
        </w:rPr>
        <w:t>. Красноуфимск, ул. Куйбышева д.2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Режим работы: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приемные дни с 6 по 24 число ежемесячно.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понедельник – четверг с 8.00 до 17.00,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пятница – с 8.00 до 16.00,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обеденный перерыв с 12.00 до 13.00 ежедневно.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выходные дни – суббота, воскресенье.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Тел. (34394)2-30-61, (34394)7-97-56.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 </w:t>
      </w:r>
    </w:p>
    <w:p w:rsidR="003850E7" w:rsidRPr="000A26E0" w:rsidRDefault="003850E7" w:rsidP="005A72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7. При общении с гражданами (по телефону или лично) должностные лица уполномоченного органа и работники МФЦ</w:t>
      </w:r>
      <w:r w:rsidRPr="000A26E0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  <w:lang w:eastAsia="ru-RU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0A26E0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8.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0A26E0">
        <w:rPr>
          <w:rFonts w:ascii="Liberation Serif" w:hAnsi="Liberation Serif"/>
          <w:color w:val="000000"/>
          <w:sz w:val="28"/>
          <w:szCs w:val="28"/>
          <w:lang w:eastAsia="ru-RU"/>
        </w:rPr>
        <w:t>автоинформирования</w:t>
      </w:r>
      <w:proofErr w:type="spellEnd"/>
      <w:r w:rsidRPr="000A26E0">
        <w:rPr>
          <w:rFonts w:ascii="Liberation Serif" w:hAnsi="Liberation Serif"/>
          <w:color w:val="000000"/>
          <w:sz w:val="28"/>
          <w:szCs w:val="28"/>
          <w:lang w:eastAsia="ru-RU"/>
        </w:rPr>
        <w:t>.</w:t>
      </w:r>
    </w:p>
    <w:p w:rsidR="003850E7" w:rsidRPr="00942D17" w:rsidRDefault="00BE35D4" w:rsidP="00BE35D4">
      <w:pPr>
        <w:spacing w:after="0" w:line="240" w:lineRule="auto"/>
        <w:ind w:firstLine="5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br w:type="page"/>
      </w:r>
      <w:r w:rsidR="003850E7" w:rsidRPr="00942D17">
        <w:rPr>
          <w:rFonts w:ascii="Liberation Serif" w:hAnsi="Liberation Serif"/>
          <w:b/>
          <w:sz w:val="28"/>
          <w:szCs w:val="28"/>
        </w:rPr>
        <w:lastRenderedPageBreak/>
        <w:t>Раздел 2. СТАНДАРТ ПРЕДОСТАВЛЕНИЯ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НАИМЕНОВАНИЕ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9. Наименование государственной услуги: "Предоставление отдельным категориям граждан компенсаций расходов на оплату жилого помещения и коммунальных услуг".</w:t>
      </w: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НАИМЕНОВАНИЕ ОРГАНА, ПРЕДОСТАВЛЯЮЩЕГО ГОСУДАРСТВЕННУЮ УСЛУГУ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10. Государственная услуга предоставляется Муниципальным образованием Красноуфимский округ.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Постановлением Администрации МО Красноуфимский округ от 01 июля 2018</w:t>
      </w:r>
      <w:r w:rsidR="00942D17">
        <w:rPr>
          <w:rFonts w:ascii="Liberation Serif" w:hAnsi="Liberation Serif"/>
          <w:sz w:val="28"/>
          <w:szCs w:val="28"/>
        </w:rPr>
        <w:t> </w:t>
      </w:r>
      <w:r w:rsidRPr="000A26E0">
        <w:rPr>
          <w:rFonts w:ascii="Liberation Serif" w:hAnsi="Liberation Serif"/>
          <w:sz w:val="28"/>
          <w:szCs w:val="28"/>
        </w:rPr>
        <w:t>г</w:t>
      </w:r>
      <w:r w:rsidR="00942D17">
        <w:rPr>
          <w:rFonts w:ascii="Liberation Serif" w:hAnsi="Liberation Serif"/>
          <w:sz w:val="28"/>
          <w:szCs w:val="28"/>
        </w:rPr>
        <w:t xml:space="preserve">. </w:t>
      </w:r>
      <w:r w:rsidRPr="000A26E0">
        <w:rPr>
          <w:rFonts w:ascii="Liberation Serif" w:hAnsi="Liberation Serif"/>
          <w:sz w:val="28"/>
          <w:szCs w:val="28"/>
        </w:rPr>
        <w:t xml:space="preserve">№ 503 «О передаче отдельных функций, связанных с осуществлением государственного полномочия» реализация отдельных функций, связанных с осуществлением государственного полномочия, возложена на Муниципальное казенное учреждение «Центр технического обеспечения» (далее МКУ </w:t>
      </w:r>
      <w:r w:rsidR="005A7264">
        <w:rPr>
          <w:rFonts w:ascii="Liberation Serif" w:hAnsi="Liberation Serif"/>
          <w:sz w:val="28"/>
          <w:szCs w:val="28"/>
        </w:rPr>
        <w:t>«</w:t>
      </w:r>
      <w:r w:rsidRPr="000A26E0">
        <w:rPr>
          <w:rFonts w:ascii="Liberation Serif" w:hAnsi="Liberation Serif"/>
          <w:sz w:val="28"/>
          <w:szCs w:val="28"/>
        </w:rPr>
        <w:t>ЦТО</w:t>
      </w:r>
      <w:r w:rsidR="005A7264">
        <w:rPr>
          <w:rFonts w:ascii="Liberation Serif" w:hAnsi="Liberation Serif"/>
          <w:sz w:val="28"/>
          <w:szCs w:val="28"/>
        </w:rPr>
        <w:t>»</w:t>
      </w:r>
      <w:r w:rsidRPr="000A26E0">
        <w:rPr>
          <w:rFonts w:ascii="Liberation Serif" w:hAnsi="Liberation Serif"/>
          <w:sz w:val="28"/>
          <w:szCs w:val="28"/>
        </w:rPr>
        <w:t>).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11. 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– управления социальной политики), 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гражданского состояния (далее – ЕГР ЗАГС), территориальные органы Главного управления по вопросам миграции Министерства внутренних дел Российской Федерации по Свердловской области, территориальный орган Федеральной службы государственной регистрации, кадастра и картографии (</w:t>
      </w:r>
      <w:proofErr w:type="spellStart"/>
      <w:r w:rsidRPr="000A26E0">
        <w:rPr>
          <w:rFonts w:ascii="Liberation Serif" w:hAnsi="Liberation Serif"/>
          <w:sz w:val="28"/>
          <w:szCs w:val="28"/>
          <w:lang w:eastAsia="ru-RU"/>
        </w:rPr>
        <w:t>Росреестр</w:t>
      </w:r>
      <w:proofErr w:type="spell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), военные комиссариаты, </w:t>
      </w:r>
      <w:r w:rsidRPr="000A26E0">
        <w:rPr>
          <w:rFonts w:ascii="Liberation Serif" w:hAnsi="Liberation Serif"/>
          <w:sz w:val="28"/>
          <w:szCs w:val="28"/>
        </w:rPr>
        <w:t>организации - работодатели, состоящие в трудовых отношениях с работниками бюджетной сферы в поселках городского типа, рабочих поселках и сельских населенных пунктах, бюро технической инвентаризации</w:t>
      </w:r>
      <w:r w:rsidRPr="000A26E0">
        <w:rPr>
          <w:rFonts w:ascii="Liberation Serif" w:hAnsi="Liberation Serif"/>
          <w:sz w:val="28"/>
          <w:szCs w:val="28"/>
          <w:lang w:eastAsia="ru-RU"/>
        </w:rPr>
        <w:t>.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12. </w:t>
      </w:r>
      <w:proofErr w:type="gramStart"/>
      <w:r w:rsidRPr="000A26E0">
        <w:rPr>
          <w:rFonts w:ascii="Liberation Serif" w:hAnsi="Liberation Serif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</w:t>
      </w:r>
      <w:r w:rsidRPr="000A26E0">
        <w:rPr>
          <w:rFonts w:ascii="Liberation Serif" w:hAnsi="Liberation Serif"/>
          <w:sz w:val="28"/>
          <w:szCs w:val="28"/>
        </w:rPr>
        <w:lastRenderedPageBreak/>
        <w:t>Правительства Свердловской области от 14.09.2011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№ </w:t>
      </w:r>
      <w:proofErr w:type="gramStart"/>
      <w:r w:rsidRPr="000A26E0">
        <w:rPr>
          <w:rFonts w:ascii="Liberation Serif" w:hAnsi="Liberation Serif"/>
          <w:sz w:val="28"/>
          <w:szCs w:val="28"/>
        </w:rPr>
        <w:t>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(далее – постановление Правительства Свердловской области от 14.09.2011 № 1211-ПП).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ОПИСАНИЕ РЕЗУЛЬТАТА ПРЕДОСТАВЛЕНИЯ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13. </w:t>
      </w:r>
      <w:proofErr w:type="gramStart"/>
      <w:r w:rsidRPr="000A26E0">
        <w:rPr>
          <w:rFonts w:ascii="Liberation Serif" w:hAnsi="Liberation Serif" w:cs="Liberation Serif"/>
          <w:sz w:val="28"/>
          <w:szCs w:val="28"/>
          <w:lang w:eastAsia="ru-RU"/>
        </w:rPr>
        <w:t xml:space="preserve">Результатом предоставления государственной услуги является решение уполномоченного органа о предоставлении государственной услуги, оформленное в письменном виде, </w:t>
      </w:r>
      <w:r w:rsidRPr="000A26E0">
        <w:rPr>
          <w:rFonts w:ascii="Liberation Serif" w:hAnsi="Liberation Serif" w:cs="Liberation Serif"/>
          <w:sz w:val="28"/>
          <w:szCs w:val="28"/>
        </w:rPr>
        <w:t>и организация выплаты компенсации расходов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заявителя, либо решение уполномоченного органа об отказе в предоставлении государственной услуги,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 w:cs="Liberation Serif"/>
          <w:sz w:val="28"/>
          <w:szCs w:val="28"/>
        </w:rPr>
        <w:t>оформленное в письменном виде.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В качестве результата предоставления государственной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ЗАКОНОДАТЕЛЬСТВОМ СВЕРДЛОВСКОЙ ОБАЛСТИ, СРОК ВЫДАЧИ (НАПРАВЛЕНИЯ) ДОКУМЕНТОВ, ЯВЛЯЮЩИХСЯ РЕЗУЛЬТАТОМ ПРЕДОСТАВЛЕНИЯ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14.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принятия заявления и документов, необходимых для предоставления государственной услуги, или поступления сведений, необходимых для предоставления государственной услуги, в порядке межведомственного взаимодействия.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>В случае если заявление подано через МФЦ, днем принятия заявления считается день его поступления в уполномоченный орган.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Общий срок продолжительности предоставления государственной услуги </w:t>
      </w:r>
      <w:proofErr w:type="gramStart"/>
      <w:r w:rsidRPr="000A26E0">
        <w:rPr>
          <w:rFonts w:ascii="Liberation Serif" w:hAnsi="Liberation Serif"/>
          <w:sz w:val="28"/>
          <w:szCs w:val="28"/>
        </w:rPr>
        <w:t>от приема заявления о предоставлении государственной услуги до перечисления на счета в кредитных организациях</w:t>
      </w:r>
      <w:proofErr w:type="gramEnd"/>
      <w:r w:rsidRPr="000A26E0">
        <w:rPr>
          <w:rFonts w:ascii="Liberation Serif" w:hAnsi="Liberation Serif"/>
          <w:sz w:val="28"/>
          <w:szCs w:val="28"/>
        </w:rPr>
        <w:t>, через организации федеральной почтовой связи либо организации, осуществляющие деятельность по доставке компенсаций, в зависимости от выбранного способа выплаты компенсаций в соответствии с заявлениями граждан составляет 2 месяца.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НОРМАТИВНЫЕ ПРАВОВЫЕ АКТЫ,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РЕГУЛИРУЮЩИЕ, ПРЕДОСТАВЛЕНИЕ ГОСУДАРСТВЕННОЙ УСЛУГИ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 xml:space="preserve"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Pr="000A26E0">
        <w:rPr>
          <w:rFonts w:ascii="Liberation Serif" w:hAnsi="Liberation Serif"/>
          <w:sz w:val="28"/>
          <w:szCs w:val="28"/>
          <w:lang w:eastAsia="ru-RU"/>
        </w:rPr>
        <w:t>уполномоченного органа</w:t>
      </w:r>
      <w:r w:rsidRPr="000A26E0">
        <w:rPr>
          <w:rFonts w:ascii="Liberation Serif" w:hAnsi="Liberation Serif"/>
          <w:sz w:val="28"/>
          <w:szCs w:val="28"/>
        </w:rPr>
        <w:t xml:space="preserve"> в сети «Интернет» по адресу: </w:t>
      </w:r>
      <w:hyperlink r:id="rId11" w:history="1">
        <w:r w:rsidRPr="000A26E0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www.rkruf.ru</w:t>
        </w:r>
      </w:hyperlink>
      <w:r w:rsidRPr="000A26E0">
        <w:rPr>
          <w:rStyle w:val="a4"/>
          <w:rFonts w:ascii="Liberation Serif" w:hAnsi="Liberation Serif"/>
          <w:color w:val="auto"/>
          <w:sz w:val="28"/>
          <w:szCs w:val="28"/>
          <w:u w:val="none"/>
        </w:rPr>
        <w:t xml:space="preserve"> 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и на Едином портале </w:t>
      </w:r>
      <w:hyperlink r:id="rId12" w:tgtFrame="_blank" w:tooltip="&lt;div class=&quot;doc www&quot;&gt;http://66.gosuslugi.ru&lt;/div&gt;" w:history="1">
        <w:r w:rsidRPr="000A26E0">
          <w:rPr>
            <w:rFonts w:ascii="Liberation Serif" w:hAnsi="Liberation Serif"/>
            <w:sz w:val="28"/>
            <w:szCs w:val="28"/>
            <w:lang w:eastAsia="ru-RU"/>
          </w:rPr>
          <w:t>www.66.gosuslugi.ru</w:t>
        </w:r>
      </w:hyperlink>
      <w:r w:rsidRPr="000A26E0">
        <w:rPr>
          <w:rFonts w:ascii="Liberation Serif" w:hAnsi="Liberation Serif"/>
          <w:sz w:val="28"/>
          <w:szCs w:val="28"/>
          <w:lang w:eastAsia="ru-RU"/>
        </w:rPr>
        <w:t xml:space="preserve"> (прямая ссылка на услугу на Едином портале).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ИСЧЕРПЫВАЮЩИЙ ПЕРЕЧЕНЬ ДОКУМЕНТОВ, НЕОБХОДИМЫХ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СООТВЕТСТВИИ С ЗАКОНОДАТЕЛЬСТВОМ РОССИЙСКОЙ ФЕДЕРАЦИИ И ЗАКОНОДАТЕЛЬСТВОМ СВЕРДЛОВСКОЙ ОБЛАСТИ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ДЛЯ ПРЕДОСТАВЛЕНИЯ ГОСУДАРСТВЕННОЙ УСЛУГИ И УСЛУГ,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ЯВЛЯЮЩИХСЯ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НЕОБХОДИМЫМИ И ОБЯЗАТЕЛЬНЫМИ ДЛЯ ПРЕДОСТАВЛЕНИЯ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ГОСУДАРСТВЕННОЙ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ar6"/>
      <w:bookmarkEnd w:id="1"/>
      <w:r w:rsidRPr="000A26E0">
        <w:rPr>
          <w:rFonts w:ascii="Liberation Serif" w:hAnsi="Liberation Serif"/>
          <w:sz w:val="28"/>
          <w:szCs w:val="28"/>
        </w:rPr>
        <w:lastRenderedPageBreak/>
        <w:t>16. Для предоставления государственной услуги заявитель представляет в  уполномоченный орган либо в МФЦ заявление о назначении компенсации расходов на оплату жилого помещения и коммунальных услуг и предъявляет паспорт или иной документ, удостоверяющий личность. Иностранный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При обращении с заявлением представителя заявителя полномочия представителя должны быть подтверждены в соответствии с действующим законодательством, в том числе надлежащим образом оформленной доверенностью.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 xml:space="preserve">17. Заявление представляется в </w:t>
      </w:r>
      <w:r w:rsidRPr="000A26E0">
        <w:rPr>
          <w:rFonts w:ascii="Liberation Serif" w:hAnsi="Liberation Serif"/>
          <w:sz w:val="28"/>
          <w:szCs w:val="28"/>
          <w:lang w:eastAsia="ru-RU"/>
        </w:rPr>
        <w:t>уполномоченный орган</w:t>
      </w:r>
      <w:r w:rsidRPr="000A26E0">
        <w:rPr>
          <w:rFonts w:ascii="Liberation Serif" w:hAnsi="Liberation Serif"/>
          <w:sz w:val="28"/>
          <w:szCs w:val="28"/>
        </w:rPr>
        <w:t xml:space="preserve"> посредством личного обращения заявителя, через МФЦ или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(далее - информационно-телекоммуникационные технологии), в случаях и порядке, установленных законодательством Российской Федерации, в форме электронных документов.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случае обращения за предоставлением государственной услуги с использованием информационно-телекоммуникационных технологий заявление подписывается простой электронной подписью или усиленной квалифицированной электронной подписью.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Представление заявления в форме электронного документа приравнивается к согласию заявителя с обработкой его персональных данных в уполномоченном органе в целях и объеме, необходимых для предоставления государственной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И КОТОРЫЕ ЗАЯВИТЕЛЬ ВПРАВЕ САМОСТОЯТЕЛЬНО ПРЕДСТАВИТЬ, А ТАКЖЕ СПОСОБЫ ИХ ПОЛУЧЕНИЯ ЗАЯВИТЕЛЕМ, ВТОМ ЧИСЛЕ В ЭЛЕКТРОГГЛЙ ФОРМЕ, ПОРЯДОК ИХ ПРЕДСТАВЛЕНИЯ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18. Документами (сведениями), необходимыми в соответствии с законодательством Свердловской области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услуги, являются: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>1) сведения о праве заявителя на меру социальной поддержки по компенсации расходов на оплату жилого помещения и коммунальных услуг, в том числе сведения, подтверждающие правовые основания владения и пользования заявителем жилым помещением, в котором он зарегистрирован по месту жительства (пребывания);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2) сведения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3) сведения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</w:t>
      </w:r>
      <w:proofErr w:type="gramEnd"/>
      <w:r w:rsidRPr="000A26E0">
        <w:rPr>
          <w:rFonts w:ascii="Liberation Serif" w:hAnsi="Liberation Serif"/>
          <w:sz w:val="28"/>
          <w:szCs w:val="28"/>
        </w:rPr>
        <w:t>, частный);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4) сведения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 федеральным законодательством;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5)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6) сведения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7) трудовая книжка, а также трудовые книжки совместно проживающих неработающих членов семьи заявителя пенсионного возраста и (или) имеющих инвалидность I и (или) II групп.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УКАЗАНИЕ НА ЗАПРЕТ ТРЕБОВАТЬ ОТ ЗАЯВИТЕЛЯ ПРЕДСТАВЛЕНИЯ</w:t>
      </w:r>
      <w:r w:rsidR="005A726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ДОКУМЕНТОВ И ИНФОРМАЦИИ ИЛИ ОСУЩЕСТВЛЕНИЯ ДЕЙСТВИЙ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lastRenderedPageBreak/>
        <w:t>19. Запрещается требовать от заявителя: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A26E0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A26E0">
        <w:rPr>
          <w:rFonts w:ascii="Liberation Serif" w:hAnsi="Liberation Serif" w:cs="Liberation Serif"/>
          <w:sz w:val="28"/>
          <w:szCs w:val="28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 w:cs="Liberation Serif"/>
          <w:sz w:val="28"/>
          <w:szCs w:val="28"/>
        </w:rPr>
        <w:t>(далее – Федеральный закон от 27 июля 2010 года № 210</w:t>
      </w:r>
      <w:r w:rsidRPr="000A26E0">
        <w:rPr>
          <w:rFonts w:ascii="Liberation Serif" w:hAnsi="Liberation Serif" w:cs="Liberation Serif"/>
          <w:sz w:val="28"/>
          <w:szCs w:val="28"/>
        </w:rPr>
        <w:noBreakHyphen/>
        <w:t>ФЗ);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представления документов, подтверждающих внесение заявителем платы за предоставление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услуги, заявитель </w:t>
      </w:r>
      <w:r w:rsidRPr="000A26E0">
        <w:rPr>
          <w:rFonts w:ascii="Liberation Serif" w:hAnsi="Liberation Serif" w:cs="Liberation Serif"/>
          <w:sz w:val="28"/>
          <w:szCs w:val="28"/>
        </w:rPr>
        <w:lastRenderedPageBreak/>
        <w:t>уведомляется об указанном факте, а также приносятся извинения за доставленные неудобства.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При предоставлении государственной услуги запрещается: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отказывать в приеме заявления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отказывать в предоставлении государственной услуги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 w:cs="Liberation Serif"/>
          <w:sz w:val="28"/>
          <w:szCs w:val="28"/>
        </w:rPr>
        <w:t>в сети Интернет.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ИСЧЕРПЫВАЮЩИЙ ПЕРЕЧЕНЬ ОСНОВАНИЙ ДЛЯ ОТКАЗА</w:t>
      </w:r>
      <w:r w:rsidR="005A726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В ПРИЕМЕ ДОКУМЕНТОВ, НЕОБХОДИМЫХ</w:t>
      </w:r>
      <w:r w:rsidR="005A726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ДЛЯ ПРЕДОСТАВЛЕНИЯ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20. Основаниями для отказа в приеме документов, необходимых для предоставления государственной услуги: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2) заявление, направленное в форме электронного документа, не подписано электронной подписью в соответствии с пунктом 17 настоящего регламента;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3)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ИСЧЕРПЫВАЮЩИЙ ПЕРЕЧЕНЬ ОСНОВАНИЙ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ДЛЯ ПРИОСТАНОВЛЕНИЯ ИЛИ ОТКАЗА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ПРЕДОСТАВЛЕНИИ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21. Оснований для приостановления предоставления государственной услуги отсутствуют.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Основания для отказа в предоставлении государственной услуги: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1) отсутствие у заявителя права на меры социальной поддержки по оплате жилого помещения и коммунальных услуг;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2) получение заявителем меры социальной поддержки по оплате жилого помещения и коммунальных услуг по иным основаниям;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3) наличие у заявителя задолженности по оплате жилого помещения и коммунальных услуг при отсутствии и (или) невыполнении гражданами соглашений по ее погашению;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4) получение заявителем компенсации расходов по месту жительства (в случае если заявление о назначении компенсации расходов подано по месту пребывания).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ПЕРЕЧЕНЬ УСЛУГ, КОТОРЫЕ ЯВЛЯЮТСЯ НЕОБХОДИМЫМИ И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ОБЯЗАТЕЛЬНЫМИ ДЛЯ ПРЕДОСТАВЛЕНИЯ ГОСУДАРСТВЕННОЙ УСЛУГИ, В ТОМ ЧИСЛЕ СВЕДЕНИЯ О ДОКУМЕНТЕ (ДОКУМЕНТАХ), ВЫДАВАЕМОМ (ВЫДАВАЕМЫХ) ОРГАНИЗАЦИЯМИ</w:t>
      </w:r>
      <w:proofErr w:type="gramStart"/>
      <w:r w:rsidRPr="000A26E0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УЧАСТВУЮЩИМИ В ПРЕДОСТАВЛЕНИИ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22. Услуг,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 1211-ПП, не предусмотрено.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ПОРЯДОК, РАЗМЕР И ОСНОВАНИЯ ВЗИМАНИЯ ГОСУДАРСТВЕННОЙ ПОШЛИНЫ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ИЛИ ИНОЙ ПЛАТЫ, ВЗИМАЕМОЙ ЗА ПРЕДОСТАВЛЕНИЕ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 xml:space="preserve">ГОСУДАРСТВЕННОЙ УСЛУГИ, </w:t>
      </w:r>
    </w:p>
    <w:p w:rsidR="00BE35D4" w:rsidRPr="000A26E0" w:rsidRDefault="00BE35D4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23. Государственная услуга предоставляется без взимания государственной пошлины или иной платы.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ПОРЯДОК, РАЗМЕР И ОСНОВАНИЯ ВЗИМАНИЯ ПЛАТЫ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ЗА ПРЕДОСТАВЛЕНИЕ УСЛУГ, КОТОРЫЕ ЯВЛЯЮТСЯ НЕОБХОДИМЫМИ И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ОБЯЗАТЕЛЬНЫМИ ДЛЯ ПРЕДОСТАВЛЕНИЯ ГОСУДАРСТВЕННОЙ УСЛУГИ, ВКЛЮЧАЯ ИНФОРМАЦИЮ О МЕТЕДИКЕ РАСЧЕТА РАЗМЕРА ТАКОЙ ПЛАТЫ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24.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МАКСИМАЛЬНЫЙ СРОК ОЖИДАНИЯ В ОЧЕРЕДИ ПРИ ПОДАЧЕ ЗАПРОСА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О ПРЕДОСТАВЛЕНИИ ГОСУДАРСТВЕННОЙ УСЛУГИ, УСЛУГИ, ПРЕДОСТАВЛЯЕМОЙ  ОРГНАНИЗАЦИЕЙ, УЧАСТВУЮЩЕЙ В ПРЕДОСТАВЛЕНИИ ГОССУДАРСТВЕННОЙ УСЛУГИ, И ПРИ ПОЛУЧЕНИИ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РЕЗУЛЬТАТА ПРЕДОСТАВЛЕНИЯ ТАКИХ УСЛУГ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25. </w:t>
      </w:r>
      <w:r w:rsidRPr="000A26E0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заявления и при получении копии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>СРОКИ И ПОРЯДОК РЕГИСТРАЦИИ ЗАЯВЛЕНИЯ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О ПРЕДОСТАВЛЕНИИ ГОСУДАРСТВЕННОЙ УСЛУГИ И УСЛУГИ, ПРЕДОСТАВЛЯЕМОЙ ОРГАНИЗАЦИЕЙ, УЧАСТВУЮЩЕЙ В ПРЕДОСТАВЛЕНИИ ГОСУДАРСТВЕННОЙ УСЛУГИ, ТОМ ЧИСЛЕ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В ЭЛЕКТРОННОЙ ФОРМЕ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26. Регистрация и документов, необходимых для предоставления государственной услуги, осуществляется уполномоченным органом: 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в день подачи заявления в уполномоченный орган;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в день поступления заявления и документов, необходимых для предоставления государственной услуги, в уполномоченный орган почтовым отправлением или из МФЦ, в том числе направленных МФЦ в электронной форме (интеграция информационных систем);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не позднее рабочего дня, следующего за днем поступления заявления и документов, необходимых для предоставления государственной услуги, в уполномоченный орган с использованием информационно-телекоммуникационных технологий.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27. В случае если заявление подано в форме электронного документа уполномоченный орган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28. Регистрация заявления и документов, необходимых для предоставления государственной услуги, осуществляется в порядке, предусмотренном пунктом 43 настоящего регламента.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ТРЕБОВАНИЯ К ПОМЕЩЕНИЯМ, В КОТОРЫХ ПРЕДОСТАВЛЯЮТСЯ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ГОСУДАРСТВЕННАЯ УСЛУГА, К ЗАЛУ ОЖИДАНИЯ, МЕСТАМ ДЛЯ ЗАПОЛНЕНИЯ ЗАПРОСОВ О ПРЕДОСТАВЛЕНИИ ОСУДАРСТВЕННОЙ УСЛУГИ, ИНФОРМАЦИОННЫМ СТЕНДАМ С ОБОБРАЗЦАМИ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О ПОРЯДКЕ ПРЕДОСТАВЛЕНИЯ ТАКОЙ УСЛУГИ, В ТОМ ЧИСЛЕ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 ОБЕСПЕЧЕНИЮ ДОСТУПНОСТИ ДЛЯ ИНВАЛИДОВ УКАЗАННЫХ ОБЪЕКТОВ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В СООТВЕТСТВИИ С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ЗАКОНОДАТЕЛЬСТВОМ РОССИЙСКОЙ ФЕДЕРАЦИИ И ЗАКОНОДАТЕЛЬСТВОМ СВЕРДЛОВСКОЙ ОБЛАСТИО СОЦИАЛЬНОЙ ЗАЩИТЕ ИНВАЛИДОВ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29. В помещениях, в которых предоставляется государственная услуга, обеспечивается</w:t>
      </w:r>
      <w:r w:rsidRPr="000A26E0">
        <w:rPr>
          <w:rFonts w:ascii="Liberation Serif" w:hAnsi="Liberation Serif" w:cs="Liberation Serif"/>
          <w:bCs/>
          <w:sz w:val="28"/>
          <w:szCs w:val="28"/>
          <w:lang w:eastAsia="ru-RU"/>
        </w:rPr>
        <w:t>: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bCs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услугу, </w:t>
      </w:r>
      <w:proofErr w:type="spellStart"/>
      <w:r w:rsidRPr="000A26E0">
        <w:rPr>
          <w:rFonts w:ascii="Liberation Serif" w:hAnsi="Liberation Serif" w:cs="Liberation Serif"/>
          <w:bCs/>
          <w:sz w:val="28"/>
          <w:szCs w:val="28"/>
          <w:lang w:eastAsia="ru-RU"/>
        </w:rPr>
        <w:t>ассистивных</w:t>
      </w:r>
      <w:proofErr w:type="spellEnd"/>
      <w:r w:rsidRPr="000A26E0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и вспомогательных технологий, а также сменного кресла-коляски;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A26E0">
        <w:rPr>
          <w:rFonts w:ascii="Liberation Serif" w:hAnsi="Liberation Serif" w:cs="Liberation Serif"/>
          <w:bCs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 при необходимости, с помощью работников объекта;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A26E0">
        <w:rPr>
          <w:rFonts w:ascii="Liberation Serif" w:hAnsi="Liberation Serif" w:cs="Liberation Serif"/>
          <w:bCs/>
          <w:sz w:val="28"/>
          <w:szCs w:val="28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A26E0">
        <w:rPr>
          <w:rFonts w:ascii="Liberation Serif" w:hAnsi="Liberation Serif" w:cs="Liberation Serif"/>
          <w:bCs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0A26E0">
        <w:rPr>
          <w:rFonts w:ascii="Liberation Serif" w:hAnsi="Liberation Serif" w:cs="Liberation Serif"/>
          <w:bCs/>
          <w:sz w:val="28"/>
          <w:szCs w:val="28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bCs/>
          <w:sz w:val="28"/>
          <w:szCs w:val="28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3) помещения должны иметь места для ожидания, информирования, приема заявителей.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банкетками</w:t>
      </w:r>
      <w:proofErr w:type="spellEnd"/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4) помещения должны иметь туалет со свободным доступом к нему в рабочее время;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мультимедийной</w:t>
      </w:r>
      <w:proofErr w:type="spellEnd"/>
      <w:r w:rsidRPr="000A26E0">
        <w:rPr>
          <w:rFonts w:ascii="Liberation Serif" w:hAnsi="Liberation Serif" w:cs="Liberation Serif"/>
          <w:sz w:val="28"/>
          <w:szCs w:val="28"/>
          <w:lang w:eastAsia="ru-RU"/>
        </w:rPr>
        <w:t xml:space="preserve"> информации о порядке предоставления государственной услуги должно соответствовать </w:t>
      </w:r>
      <w:r w:rsidRPr="000A26E0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ПОКАЗАТЕЛИ ДОСТУПНОСТИ И КАЧЕСТВА ГОСУДАРСТВЕННОЙ УСЛУГИ,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В ТОМ ЧИСЛЕ КОЛИЧЕСТВО ВЗАИМОДЕЙСТВИЙ ЗАЯВИТЕЛЯ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С ДОЛЖНОСТНЫМИ ЛИЦАМИ ПРИ ПРЕДОСТАВЛЕНИИ ГОСУДАРСТВЕННОЙ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УСЛУГИ И ИХ ПРОДОЛЖИТЕЛЬНОСТЬ, ВОЗМОЖНОСТЬ ПОЛУЧЕНИЯ ИНФОРМАЦИИ О ХОДЕ ПРЕДОСТАВЛЕНИЯ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ГОСУДАРСТВЕННОЙ УСЛУГИ, В ТОМ ЧИСЛЕ С ИСПОЛЬЗОВАНИЕМ ИНФОРМАЦИОННО – КОММУНИКАЦИОННЫХ ТЕХНОЛОГИЙ, ВОЗМОЖНОСТЬ ЛИБО НЕВОЗМОЖНОСТЬ ПОЛУЧЕНИЯ ГОСУДАРСТВЕННОЙ УСЛУГИ В МФЦ (ВТОМ ЧИСЛЕ В ПОЛНОМ ОБЪЕМЕ), В ЛЮБОМ ТЕРРИТОРИАЛЬНОМ ПОДРАЗДЕЛЕНИИ ОРГАНА, ПРЕДОСТАВЛЯЮЩЕГО ГОСУДАРСТВЕННУЮ УСЛУГУ, ПО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ВЫБОРУ ЗАЯВИТЕЛЯ (ЭКСТЕРРИТОРИАЛЬНЫЙ ПРИНЦИП), ПОСРЕДСТВОМ ЗАПРОСА О ПРЕДОСТАВЛЕНИИ НЕСКОЛЬКИХ ГОСУДАРСТВЕННЫХ И (ИЛИ) МУНИЦИПАЛЬНЫХ УСЛУГ В МФЦ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30. Показателями доступности и качества предоставления государственной услуги являются: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1) возможность получения информации о ходе предоставления государственной услуги, лично или с использованием информационно-коммуникационных технологий;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2) возможность обращения за предоставлением государственной услуги через МФЦ и в электронной форме;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4) возможность обращения за предоставлением государственной услуги посредством запроса о предоставлении нескольких государственных и (или) муниципальных услуг в МФЦ (далее – комплексный запрос).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31. Возможность получения государственной услуги в МФЦ в полном объеме, а также в любом уполномоченном органе по выбору заявителя (экстерриториальный принцип) не предусмотрена.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 xml:space="preserve">32. При предоставлении государственной услуги взаимодействие заявителя с должностным лицом уполномоченного органа осуществляется: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1) при приеме заявления и документов, необходимых для предоставления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2) при выдаче результата предоставления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В каждом случае заявитель взаимодействует с должностным лицом уполномоченного органа один раз.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ИНЫЕ ТРЕБОВАНИЯ, В ТОМ ЧИСЛЕ УЧИТЫВАЮЩИЕ ОСОБЕННОСТИ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ГОСУДАРСТВЕННОЙ УСЛУГИ В МФЦ, ОСОБЕННОСТИ ПРЕДОСТАВЛЕНИЯ ГОСУДАРСТВЕННОЙ УСЛУГИ ПО ЭКСТЕРРИТОРИАЛЬНОМУ ПРИНЦИПУ И ОСОБЕННОСТИПРЕДОСТАВЛЕНИЯ ГОСУДАРСТВЕННОЙ УСЛУГИ В ЭЛЕКТРОННОЙ ФОРМЕ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33. При обращении заявителя (представителя заявителя) с заявлением и документами, необходимыми для предоставления государственной услуги, в МФЦ сотрудник МФЦ осуществляет действия, предусмотренные настоящим регламентом и соглашением о взаимодействии, заключенным между МФЦ и уполномоченным органом.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государственной услуги (в случае их предоставления заявителем), в уполномоченный орган, в порядке и сроки, установленные соглашением о взаимодействии, не позднее следующего рабочего дня после принятия заявления.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34. Обращение за получением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№ 63-ФЗ «Об электронной подписи».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Место нахождения МФЦ: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Свердловская область, </w:t>
      </w:r>
      <w:proofErr w:type="gramStart"/>
      <w:r w:rsidRPr="000A26E0">
        <w:rPr>
          <w:rFonts w:ascii="Liberation Serif" w:hAnsi="Liberation Serif"/>
          <w:sz w:val="28"/>
          <w:szCs w:val="28"/>
        </w:rPr>
        <w:t>г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. Красноуфимск, ул. </w:t>
      </w:r>
      <w:proofErr w:type="spellStart"/>
      <w:r w:rsidRPr="000A26E0">
        <w:rPr>
          <w:rFonts w:ascii="Liberation Serif" w:hAnsi="Liberation Serif"/>
          <w:sz w:val="28"/>
          <w:szCs w:val="28"/>
        </w:rPr>
        <w:t>Манчажская</w:t>
      </w:r>
      <w:proofErr w:type="spellEnd"/>
      <w:r w:rsidRPr="000A26E0">
        <w:rPr>
          <w:rFonts w:ascii="Liberation Serif" w:hAnsi="Liberation Serif"/>
          <w:sz w:val="28"/>
          <w:szCs w:val="28"/>
        </w:rPr>
        <w:t xml:space="preserve"> д.15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контактные телефоны для справок: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единый справочный контакт-центр - 8-800-700-00-04 (звонок бесплатный),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(343) 354-73-98;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режим работы: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понедельник, среда, четверг, пятница с 8.00 до 18.00,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вторник с 8.00 до 20.00,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суббота с 8.00 до 17.00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выходной день - воскресенье.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Свердловская область, Красноуфимский район, п.г.т. Натальинск, ул. Ленина д.31: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режим работы: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вторник, среда с 8.00 до 17.00,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четверг с 11.00 до 20.00,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пятница, суббота с 8.00 до 17.00,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выходные дни – воскресенье, понедельник.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850E7" w:rsidRPr="005A7264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5A7264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</w:t>
      </w:r>
      <w:r w:rsidR="00BE35D4" w:rsidRPr="005A7264">
        <w:rPr>
          <w:rFonts w:ascii="Liberation Serif" w:hAnsi="Liberation Serif"/>
          <w:b/>
          <w:sz w:val="28"/>
          <w:szCs w:val="28"/>
        </w:rPr>
        <w:t xml:space="preserve"> </w:t>
      </w:r>
      <w:r w:rsidRPr="005A7264">
        <w:rPr>
          <w:rFonts w:ascii="Liberation Serif" w:hAnsi="Liberation Serif"/>
          <w:b/>
          <w:sz w:val="28"/>
          <w:szCs w:val="28"/>
        </w:rPr>
        <w:t>АДМИНИСТРАТИВНЫХ ПРОЦЕДУР (ДЕЙСТВИЙ), ТРЕБОВАНИЯ К ПОРЯДКУ</w:t>
      </w:r>
      <w:r w:rsidR="00BE35D4" w:rsidRPr="005A7264">
        <w:rPr>
          <w:rFonts w:ascii="Liberation Serif" w:hAnsi="Liberation Serif"/>
          <w:b/>
          <w:sz w:val="28"/>
          <w:szCs w:val="28"/>
        </w:rPr>
        <w:t xml:space="preserve"> </w:t>
      </w:r>
      <w:r w:rsidRPr="005A7264">
        <w:rPr>
          <w:rFonts w:ascii="Liberation Serif" w:hAnsi="Liberation Serif"/>
          <w:b/>
          <w:sz w:val="28"/>
          <w:szCs w:val="28"/>
        </w:rPr>
        <w:t>ИХ ВЫПОЛНЕНИЯ, В ТОМ ЧИСЛЕ ОСОБЕННОСТИ ВЫПОЛНЕНИЯ</w:t>
      </w:r>
      <w:r w:rsidR="00BE35D4" w:rsidRPr="005A7264">
        <w:rPr>
          <w:rFonts w:ascii="Liberation Serif" w:hAnsi="Liberation Serif"/>
          <w:b/>
          <w:sz w:val="28"/>
          <w:szCs w:val="28"/>
        </w:rPr>
        <w:t xml:space="preserve"> </w:t>
      </w:r>
      <w:r w:rsidRPr="005A7264">
        <w:rPr>
          <w:rFonts w:ascii="Liberation Serif" w:hAnsi="Liberation Serif"/>
          <w:b/>
          <w:sz w:val="28"/>
          <w:szCs w:val="28"/>
        </w:rPr>
        <w:t>АДМИНИСТРАТИВНЫХ ПРОЦЕДУР (ДЕЙСТВИЙ) В ЭЛЕКТРОННОЙ ФОРМЕ, А ТАКЖЕ ОСОБЕННОСТИ ВЫПОЛНЕНИЯ ПРОЦЕДУР (ДЕЙСТВИЙ) В МФЦ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35. Перечень административных процедур в уполномоченном органе по предоставлению заявителю государственной услуги включает в себя: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2) 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4) организация осуществления выплаты компенсации расходов.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t>36. 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t>1) представление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2) </w:t>
      </w:r>
      <w:r w:rsidRPr="000A26E0">
        <w:rPr>
          <w:rFonts w:ascii="Liberation Serif" w:hAnsi="Liberation Serif" w:cs="Liberation Serif"/>
          <w:bCs/>
          <w:iCs/>
          <w:sz w:val="28"/>
          <w:szCs w:val="28"/>
        </w:rPr>
        <w:t>запись на прием в уполномоченный орган для подачи заявления (при наличии технической возможности);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t>3) формирование заявления;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t>4) прием и регистрация заявления либо отказ в приеме заявления;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5) получение заявителем сведений о ходе предоставления государственной услуги;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6) направление заявителю копии решения о предоставлении либо об отказе в предоставлении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7) взаимодействие уполномоченного органа с государственными органами (организациями), участвующими в предоставлении </w:t>
      </w:r>
      <w:r w:rsidRPr="000A26E0">
        <w:rPr>
          <w:rFonts w:ascii="Liberation Serif" w:hAnsi="Liberation Serif" w:cs="Liberation Serif"/>
          <w:sz w:val="28"/>
          <w:szCs w:val="28"/>
        </w:rPr>
        <w:lastRenderedPageBreak/>
        <w:t>государственной услуги, в том числе порядок и условия такого взаимодействия;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8) осуществление оценки качества предоставления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37. Перечень административных процедур по предоставлению государственной услуги, выполняемых МФЦ, включает в себя: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1) 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3850E7" w:rsidRPr="000A26E0" w:rsidRDefault="003850E7" w:rsidP="005A7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2) прием заявления и документов, необходимых для предоставления государственной услуги (в случае их предоставлении заявителем),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 w:cs="Liberation Serif"/>
          <w:sz w:val="28"/>
          <w:szCs w:val="28"/>
        </w:rPr>
        <w:t>3) выдача заявителю копии решения о предоставлении либо отказе в предоставлении государственной услуги;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4) предоставление государственной услуги посредством комплексного запроса.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ПРИЕМ ЗАЯВЛЕНИЯ И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ДОКУМЕНТОВ, НЕОБХОДИМЫХ ДЛЯ ПРЕДОСТАВЛЕНИЯ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38. Основанием для начала административной процедуры является обращение заявителя в уполномоченный орган либо поступление заявления и документов, необходимых для предоставления государственной услуги (в случае их предоставлении заявителем), в уполномоченный орган почтовым отправлением, из МФЦ (в том числе при интеграции информационных систем), в электронной форме.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39. В состав административной процедуры входят следующие административные действия: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2) отказ в приеме заявления и документов, необходимых для предоставления государственной услуги, либо регистрация заявления.</w:t>
      </w:r>
    </w:p>
    <w:p w:rsidR="00BE35D4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40. Специалист МКУ «ЦТО», ответственный за выполнение административного действия «Прием и первичная проверка заявления и документов, необходимых для предоставления государственной услуги» определяется в соответствии с должностным регламентом.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lastRenderedPageBreak/>
        <w:t xml:space="preserve">41. Специалист МКУ «ЦТО», ответственный за 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3)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Первичная проверка заявления и документов, необходимых для предоставления государственной услуги, представленных в электронной форме, осуществляется в порядке, предусмотренном пунктом 74 настоящего регламента.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Максимальный срок выполнения административного действия «Прием и первичная проверка заявления и документов, необходимых для предоставления государственной услуги» составляет 10 минут.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42. Ответственным за выполнение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должностное лицо уполномоченного органа, которое определяется в соответствии с должностным регламентом.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43. Должностное лицо уполномоченного органа, ответственное за выполнение административного действия «Отказ в приеме заявления и 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1) при наличии оснований для отказа в приеме заявления и документов, необходимых для предоставления государственной услуги,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 w:cs="Liberation Serif"/>
          <w:sz w:val="28"/>
          <w:szCs w:val="28"/>
        </w:rPr>
        <w:t>указанных в пункте 20 настоящего регламента, отказывает в приеме заявления и документов, необходимых для предоставления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A26E0">
        <w:rPr>
          <w:rFonts w:ascii="Liberation Serif" w:hAnsi="Liberation Serif" w:cs="Liberation Serif"/>
          <w:sz w:val="28"/>
          <w:szCs w:val="28"/>
        </w:rPr>
        <w:t xml:space="preserve">2) при отсутствии оснований для отказа в приеме заявления и документов, необходимых для предоставления государственной услуги, указанных в пункте 20 настоящего регламента, регистрирует заявление в </w:t>
      </w:r>
      <w:r w:rsidRPr="000A26E0">
        <w:rPr>
          <w:rFonts w:ascii="Liberation Serif" w:hAnsi="Liberation Serif" w:cs="Liberation Serif"/>
          <w:sz w:val="28"/>
          <w:szCs w:val="28"/>
        </w:rPr>
        <w:lastRenderedPageBreak/>
        <w:t>Журнале регистрации заявлений о назначении компенсации расходов на оплату жилого помещения и коммунальных услуг (далее – Журнал) в день подачи заявления заявителем лично, либо в день поступления заявления из МФЦ, через организации почтовой связи, либо не</w:t>
      </w:r>
      <w:proofErr w:type="gramEnd"/>
      <w:r w:rsidRPr="000A26E0">
        <w:rPr>
          <w:rFonts w:ascii="Liberation Serif" w:hAnsi="Liberation Serif" w:cs="Liberation Serif"/>
          <w:sz w:val="28"/>
          <w:szCs w:val="28"/>
        </w:rPr>
        <w:t xml:space="preserve"> позднее рабочего дня, следующего за днем подачи заявления в уполномоченный орган, направленного с использованием информационно-телекоммуникационных технологий;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A26E0">
        <w:rPr>
          <w:rFonts w:ascii="Liberation Serif" w:hAnsi="Liberation Serif" w:cs="Liberation Serif"/>
          <w:sz w:val="28"/>
          <w:szCs w:val="28"/>
        </w:rPr>
        <w:t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уполномоченного органа, принявшего заявление,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заявления.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В случае отказа в приеме заявления и документов, необходимых для предоставления государственной услуги, возвращает заявителю либо в МФЦ (в случае подачи заявления и </w:t>
      </w:r>
      <w:proofErr w:type="gramStart"/>
      <w:r w:rsidRPr="000A26E0">
        <w:rPr>
          <w:rFonts w:ascii="Liberation Serif" w:hAnsi="Liberation Serif" w:cs="Liberation Serif"/>
          <w:sz w:val="28"/>
          <w:szCs w:val="28"/>
        </w:rPr>
        <w:t>документов</w:t>
      </w:r>
      <w:proofErr w:type="gramEnd"/>
      <w:r w:rsidRPr="000A26E0">
        <w:rPr>
          <w:rFonts w:ascii="Liberation Serif" w:hAnsi="Liberation Serif" w:cs="Liberation Serif"/>
          <w:sz w:val="28"/>
          <w:szCs w:val="28"/>
        </w:rPr>
        <w:t xml:space="preserve"> необходимых для предоставления государственной услуги, через МФЦ) либо направляет через организации почтовой связи заявление и документы, необходимые для предоставления государственной услуги (в случае их представления заявителем),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Максимальный срок выполнения административного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1) в случае личного обращения заявителя не может превышать 5 минут;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2) в случае подачи заявления и документов, необходимых для предоставления государственной услуги, через МФЦ, организации почтовой связи не позднее дня поступления заявления и документов, необходимых для предоставления государственной услуги, в уполномоченный орган;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3) в случае подачи заявления и документов, необходимых для предоставления государственной услуги, направленных в форме электронных документов, не позднее рабочего дня, следующего за днем подачи заявления и документов, необходимых для предоставления государственной услуги, в уполномоченный орган.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44. Критерием принятия решения о приеме заявления и документов, необходимых для предоставления государственной услуги, является отсутствие оснований для отказа в приеме заявления и документов, необходимых для предоставления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Критерием принятия решения об отказе в 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lastRenderedPageBreak/>
        <w:t>45. 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46.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</w:t>
      </w:r>
      <w:r w:rsidRPr="000A26E0">
        <w:rPr>
          <w:rFonts w:ascii="Liberation Serif" w:hAnsi="Liberation Serif" w:cs="Liberation Serif"/>
          <w:sz w:val="28"/>
          <w:szCs w:val="28"/>
          <w:lang w:eastAsia="ru-RU"/>
        </w:rPr>
        <w:t>при отсутствии оснований для отказа в приеме заявления и документов, необходимых для предоставления государственной услуги.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В случае отказа в приеме заявления и документов, необходимых для предоставления государственной услуги, – 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уполномоченным органом.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ФОРМИРОВАНИЕ И НАПРАВЛЕНИЕ МЕЖВЕДОМСТВЕННОГО ЗАПРОСА В ГОСУДАРСТВЕННЫЕ ОРГАНЫ, ОРГАНИЗАЦИИ, УЧАСТВУЮЩИЕ В ПРЕДОСТАВЛЕНИИ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47. 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документов, содержащих сведения, необходимые для предоставления государственной услуги.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48. Специалист МКУ «ЦТО», ответственный, за выполнение административной процедуры «Формирование и направление межведомственного запроса в государственные органы, участвующие в предоставлении государственной услуги», определяется в соответствии с должностным регламентом.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49. 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Специалист МКУ «ЦТО», ответственный за выполнение административной процедуры, в течение 2 рабочих дней со дня регистрации заявления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– на бумажном носителе с соблюдением требований законодательства Российской Федерации в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области персональных данных о предоставлении сведений: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1) о праве заявителя на меру социальной поддержки по компенсации расходов на оплату жилого помещения и коммунальных услуг, в том числе сведения, подтверждающие правовые основания владения и пользования заявителем жилым помещением, в котором он зарегистрирован по месту жительства (пребывания) – в управление социальной политики, федеральную государственную информационную систему «Федеральный реестр инвалидов», территориальный орган Федеральной службы государственной регистрации, кадастра и картографии (</w:t>
      </w:r>
      <w:proofErr w:type="spellStart"/>
      <w:r w:rsidRPr="000A26E0">
        <w:rPr>
          <w:rFonts w:ascii="Liberation Serif" w:hAnsi="Liberation Serif"/>
          <w:sz w:val="28"/>
          <w:szCs w:val="28"/>
          <w:lang w:eastAsia="ru-RU"/>
        </w:rPr>
        <w:t>Росреестр</w:t>
      </w:r>
      <w:proofErr w:type="spellEnd"/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), военные комиссариаты, </w:t>
      </w:r>
      <w:r w:rsidRPr="000A26E0">
        <w:rPr>
          <w:rFonts w:ascii="Liberation Serif" w:hAnsi="Liberation Serif"/>
          <w:sz w:val="28"/>
          <w:szCs w:val="28"/>
        </w:rPr>
        <w:lastRenderedPageBreak/>
        <w:t>организации - работодатели, состоящие в трудовых отношениях с работниками бюджетной сферы в поселках городского типа, рабочих поселках и сельских населенных пунктах, бюро технической инвентаризации</w:t>
      </w:r>
      <w:r w:rsidRPr="000A26E0">
        <w:rPr>
          <w:rFonts w:ascii="Liberation Serif" w:hAnsi="Liberation Serif"/>
          <w:sz w:val="28"/>
          <w:szCs w:val="28"/>
          <w:lang w:eastAsia="ru-RU"/>
        </w:rPr>
        <w:t>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2)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3)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>)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4) сведения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 федеральным законодательством - в организации жилищно-коммунального хозяйства независимо от их организационно-правовой формы;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5)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 – в Бюро технической инвентаризации;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6) о понесенных расходах на приобретение твердого топлива - в организации независимо от их организационно-правовой формы, оказывающие услуги по поставке твердого топлива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7) сведения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</w:t>
      </w:r>
      <w:r w:rsidRPr="000A26E0">
        <w:rPr>
          <w:rFonts w:ascii="Liberation Serif" w:hAnsi="Liberation Serif"/>
          <w:sz w:val="28"/>
          <w:szCs w:val="28"/>
          <w:lang w:eastAsia="ru-RU"/>
        </w:rPr>
        <w:lastRenderedPageBreak/>
        <w:t>расходов по месту пребывания) - в уполномоченный орган по месту регистрации заявителя.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50.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направление межведомственного запроса в соответствующие органы, организации и учреждения.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Административная процедура «Формирование и направление межведомственного запроса в государственные органы, участвующие в предоставлении государственной услуги» выполняется в течение 2 рабочих дней со дня регистрации заявления.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приема заявления.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51. Критерием административной процедуры являются зарегистрированные в уполномоченном органе заявление и непредставление заявителем документов, содержащих сведения, указанные в пункте 18 настоящего регламента.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52. Результатом административной процедуры является направление межведомственного запроса в государственные органы, участвующие в предоставлении государственной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53. 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РАССМОТРЕНИЕ ЗАЯВЛЕНИЯ И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ДОКУМЕНТОВ, НЕОБХОДИМЫХ ДЛЯ ПРЕДОСТАВЛЕНИЯ</w:t>
      </w:r>
      <w:r w:rsidR="00BE35D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ГОСУДАРСТВЕННОЙ УСЛУГИ, ПРИНЯТИЕ РЕШЕНИЯ О ПРЕДОСТАВЛЕНИИ ЛИБО ОБ ОТКАЗЕ В ПРЕДОСТАВЛЕНИИ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54. Основанием для начала административной процедуры является зарегистрированное в уполномоченном органе заявление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 w:cs="Liberation Serif"/>
          <w:sz w:val="28"/>
          <w:szCs w:val="28"/>
        </w:rPr>
        <w:t>и документы, необходимые для предоставления государственной услуги, в том числе, полученные в порядке межведомственного взаимодействия.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55. В состав административной процедуры входят следующие административные действия: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1) рассмотрение заявления и документов, необходимых для предоставления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2) принятие решения о предоставлении либо об отказе в предоставлении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56. Начальник отдела МКУ «ЦТО», ответственный за выполнение административного действия «Рассмотрение заявления и документов, </w:t>
      </w:r>
      <w:r w:rsidRPr="000A26E0">
        <w:rPr>
          <w:rFonts w:ascii="Liberation Serif" w:hAnsi="Liberation Serif" w:cs="Liberation Serif"/>
          <w:sz w:val="28"/>
          <w:szCs w:val="28"/>
        </w:rPr>
        <w:lastRenderedPageBreak/>
        <w:t>необходимых для предоставления государственной услуги», определяется в соответствии с должностным регламентом.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57. Начальник отдела МКУ «ЦТО», ответственный за выполнение административного действия «Рассмотрение заявления и документов, необходимых для предоставления государственной услуги»: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2) готовит проект решения о предоставлении либо об отказе в предоставлении государственной услуги;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3) 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органа, осуществляющему контрольные функции;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4) передает документы, по которым осуществлялся контроль, на рассмотрение руководителю уполномоченного органа или уполномоченному им лицу для рассмотрения и вынесения решения о предоставлении либо об отказе в предоставлении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58. Должностным лицом уполномоченного органа, ответственным за выполнение административного действия «Принятие решения о предоставлении либо об отказе в предоставлении государственной услуги», является руководитель уполномоченного органа.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59. Руководитель уполномоченного органа: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рассматривает представленные начальником отдела МКУ «ЦТО»,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 xml:space="preserve">принимает решение о предоставлении государственной услуги либо об отказе в предоставлении государственной услуги в форме реестра (приложение № 6 к настоящему регламенту), что свидетельствуется его подписью в решении и заверяется печатью уполномоченного органа.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sz w:val="28"/>
          <w:szCs w:val="28"/>
        </w:rPr>
        <w:t>Максимальный срок выполнения административного действия – 1 рабочий день.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t>60.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документы, необходимые для предоставления государственной услуги, или</w:t>
      </w:r>
      <w:r w:rsidRPr="000A26E0">
        <w:rPr>
          <w:rFonts w:ascii="Liberation Serif" w:hAnsi="Liberation Serif" w:cs="Liberation Serif"/>
          <w:sz w:val="28"/>
          <w:szCs w:val="28"/>
        </w:rPr>
        <w:t xml:space="preserve"> </w:t>
      </w:r>
      <w:r w:rsidRPr="000A26E0">
        <w:rPr>
          <w:rFonts w:ascii="Liberation Serif" w:hAnsi="Liberation Serif" w:cs="Liberation Serif"/>
          <w:sz w:val="28"/>
          <w:szCs w:val="28"/>
        </w:rPr>
        <w:lastRenderedPageBreak/>
        <w:t>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t>61. 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t xml:space="preserve">Копия решения о предоставлении (приложение № 1 к настоящему регламенту) либо об отказе (приложение № 5 к настоящему регламенту) в предоставлении государственной услуги направляется заявителю в течение пяти дней со дня принятия этого решения. </w:t>
      </w:r>
      <w:proofErr w:type="gramStart"/>
      <w:r w:rsidRPr="000A26E0">
        <w:rPr>
          <w:rFonts w:ascii="Liberation Serif" w:hAnsi="Liberation Serif" w:cs="Liberation Serif"/>
          <w:bCs/>
          <w:iCs/>
          <w:sz w:val="28"/>
          <w:szCs w:val="28"/>
        </w:rPr>
        <w:t>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 w:cs="Liberation Serif"/>
          <w:bCs/>
          <w:iCs/>
          <w:sz w:val="28"/>
          <w:szCs w:val="28"/>
        </w:rPr>
        <w:t>способом, позволяющим подтвердить факт и дату направления.</w:t>
      </w:r>
      <w:proofErr w:type="gramEnd"/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A26E0">
        <w:rPr>
          <w:rFonts w:ascii="Liberation Serif" w:hAnsi="Liberation Serif" w:cs="Liberation Serif"/>
          <w:bCs/>
          <w:iCs/>
          <w:sz w:val="28"/>
          <w:szCs w:val="28"/>
        </w:rPr>
        <w:t>62.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ОРГАНИЗАЦИЯ ВЫПЛАТЫ КОМПЕНСАЦИИ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63. 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64. Начальник отдела МКУ «ЦТО, ответственный за выполнение административной процедуры «Организация выплаты компенсации расходов», определяется в соответствии с должностным регламентом.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65. Начальник отдела МКУ «ЦТО, ответственный за выполнение административной процедуры «Организация выплаты компенсации расходов», на основании решения о предоставлении государственной услуги: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1)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/>
          <w:bCs/>
          <w:iCs/>
          <w:sz w:val="28"/>
          <w:szCs w:val="28"/>
        </w:rPr>
        <w:t>начисляет сумму компенсации расходов в «АИС компенсация»;</w:t>
      </w:r>
      <w:r w:rsidRPr="000A26E0">
        <w:rPr>
          <w:rFonts w:ascii="Liberation Serif" w:hAnsi="Liberation Serif"/>
          <w:sz w:val="28"/>
          <w:szCs w:val="28"/>
        </w:rPr>
        <w:t xml:space="preserve">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2) вносит</w:t>
      </w:r>
      <w:r w:rsidRPr="000A26E0">
        <w:rPr>
          <w:rFonts w:ascii="Liberation Serif" w:hAnsi="Liberation Serif"/>
          <w:bCs/>
          <w:iCs/>
          <w:sz w:val="28"/>
          <w:szCs w:val="28"/>
        </w:rPr>
        <w:t xml:space="preserve"> в «АИС компенсация» информацию о способе </w:t>
      </w:r>
      <w:r w:rsidRPr="000A26E0">
        <w:rPr>
          <w:rFonts w:ascii="Liberation Serif" w:hAnsi="Liberation Serif"/>
          <w:sz w:val="28"/>
          <w:szCs w:val="28"/>
          <w:lang w:eastAsia="ru-RU"/>
        </w:rPr>
        <w:t>выплаты</w:t>
      </w:r>
      <w:r w:rsidRPr="000A26E0">
        <w:rPr>
          <w:rFonts w:ascii="Liberation Serif" w:hAnsi="Liberation Serif"/>
          <w:sz w:val="28"/>
          <w:szCs w:val="28"/>
        </w:rPr>
        <w:t xml:space="preserve"> компенсации расходов, указанном в заявлении;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66. Максимальный срок выполнения административной процедуры не должен превышать 1 рабочего дня.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67. Критерием о</w:t>
      </w:r>
      <w:r w:rsidRPr="000A26E0">
        <w:rPr>
          <w:rFonts w:ascii="Liberation Serif" w:hAnsi="Liberation Serif"/>
          <w:sz w:val="28"/>
          <w:szCs w:val="28"/>
        </w:rPr>
        <w:t xml:space="preserve">рганизации </w:t>
      </w:r>
      <w:r w:rsidRPr="000A26E0">
        <w:rPr>
          <w:rFonts w:ascii="Liberation Serif" w:hAnsi="Liberation Serif"/>
          <w:bCs/>
          <w:iCs/>
          <w:sz w:val="28"/>
          <w:szCs w:val="28"/>
        </w:rPr>
        <w:t>выплаты компенсации расходов является принятие руководителем уполномоченного органа решения о предоставлении государственной услуги.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68. Результатом административной процедуры является</w:t>
      </w:r>
      <w:r w:rsidRPr="000A26E0">
        <w:rPr>
          <w:rFonts w:ascii="Liberation Serif" w:hAnsi="Liberation Serif"/>
          <w:sz w:val="28"/>
          <w:szCs w:val="28"/>
        </w:rPr>
        <w:t xml:space="preserve"> внесение в «АИС компенсации» информации, необходимой для </w:t>
      </w:r>
      <w:r w:rsidRPr="000A26E0">
        <w:rPr>
          <w:rFonts w:ascii="Liberation Serif" w:hAnsi="Liberation Serif"/>
          <w:sz w:val="28"/>
          <w:szCs w:val="28"/>
          <w:lang w:eastAsia="ru-RU"/>
        </w:rPr>
        <w:t>выплаты</w:t>
      </w:r>
      <w:r w:rsidRPr="000A26E0">
        <w:rPr>
          <w:rFonts w:ascii="Liberation Serif" w:hAnsi="Liberation Serif"/>
          <w:sz w:val="28"/>
          <w:szCs w:val="28"/>
        </w:rPr>
        <w:t xml:space="preserve"> компенсации расходов заявителю.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 xml:space="preserve">69. Способом фиксации результата выполнения административной процедуры является внесенная в «АИС компенсации» информация, необходимая для 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выплаты компенсации расходов </w:t>
      </w:r>
      <w:r w:rsidRPr="000A26E0">
        <w:rPr>
          <w:rFonts w:ascii="Liberation Serif" w:hAnsi="Liberation Serif"/>
          <w:sz w:val="28"/>
          <w:szCs w:val="28"/>
        </w:rPr>
        <w:t>заявителю.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>ПОРЯДОК ОСУЩЕСТВЛЕНИЯ АДМИНИСТРАТИВНЫХ ПРОЦЕДУР (ДЕЙСТВИЙ) В ЭЛЕКТРОННОЙ ФОРМЕ, В ТОМ ЧИСЛЕ С ИСПОЛЬЗОВАНИЕМ ЕДИНОГО ПОРТАЛА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70. 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ПРЕДСТАВЛЕНИЕ В УСТАНОВЛЕНОМ ПОРЯДКЕ ИНФОРМАЦИИ ЗАЯВИТЕЛЕМ И ОБЕСПЕЧЕНИЕ ДОСТУПА ЗАЯВИТЕЛЕЙ К СВЕДЕНИЯМ О ГОСУДАРСТВЕННОЙ УСЛУГЕ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 xml:space="preserve">71. На Едином портале размещается следующая информация о предоставлении государственной услуги: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1) исчерпывающий перечень документов, необходимых для предоставления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2) круг заявителей;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3) срок предоставления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5) исчерпывающий перечень оснований для приостановления или отказа в предоставлении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7) формы заявлений, используемые при предоставлении государственной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proofErr w:type="gramStart"/>
      <w:r w:rsidRPr="000A26E0">
        <w:rPr>
          <w:rFonts w:ascii="Liberation Serif" w:hAnsi="Liberation Serif"/>
          <w:bCs/>
          <w:iCs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  <w:proofErr w:type="gramEnd"/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ЗАПИСЬ НА ПРИЕМ В УПОЛНОМОЧЕННЫЙ ОРГАН ДЛЯ ПОДАЧИ ЗАЯВЛЕНИЯ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72. Запись на прием в уполномоченный орган для подачи заявления с использованием Единого портала, официального сайта уполномоченного органа в сети Интернет не осуществляется.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ФОРМИРОВАНИЕ ЗАЯВЛЕНИЯ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73. Формирование заявления </w:t>
      </w:r>
      <w:r w:rsidRPr="000A26E0">
        <w:rPr>
          <w:rFonts w:ascii="Liberation Serif" w:hAnsi="Liberation Serif"/>
          <w:sz w:val="28"/>
          <w:szCs w:val="28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 Едином портале размещаются образцы заполнения электронной формы заявления.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При формировании заявления заявителю обеспечивается: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</w:t>
      </w:r>
      <w:proofErr w:type="gramEnd"/>
      <w:r w:rsidRPr="000A26E0">
        <w:rPr>
          <w:rFonts w:ascii="Liberation Serif" w:hAnsi="Liberation Serif"/>
          <w:sz w:val="28"/>
          <w:szCs w:val="28"/>
        </w:rPr>
        <w:t>, в части, касающейся сведений, отсутствующих в единой системе идентификац</w:t>
      </w:r>
      <w:proofErr w:type="gramStart"/>
      <w:r w:rsidRPr="000A26E0">
        <w:rPr>
          <w:rFonts w:ascii="Liberation Serif" w:hAnsi="Liberation Serif"/>
          <w:sz w:val="28"/>
          <w:szCs w:val="28"/>
        </w:rPr>
        <w:t>ии и ау</w:t>
      </w:r>
      <w:proofErr w:type="gramEnd"/>
      <w:r w:rsidRPr="000A26E0">
        <w:rPr>
          <w:rFonts w:ascii="Liberation Serif" w:hAnsi="Liberation Serif"/>
          <w:sz w:val="28"/>
          <w:szCs w:val="28"/>
        </w:rPr>
        <w:t>тентификации;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0A26E0">
        <w:rPr>
          <w:rFonts w:ascii="Liberation Serif" w:hAnsi="Liberation Serif"/>
          <w:sz w:val="28"/>
          <w:szCs w:val="28"/>
        </w:rPr>
        <w:t>потери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ранее введенной информации;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Сформированное и подписанное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proofErr w:type="gramStart"/>
      <w:r w:rsidRPr="000A26E0">
        <w:rPr>
          <w:rFonts w:ascii="Liberation Serif" w:hAnsi="Liberation Serif"/>
          <w:sz w:val="28"/>
          <w:szCs w:val="28"/>
        </w:rPr>
        <w:t>заявление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и документы, необходимые для предоставления государственной услуги, направляются заявителем в уполномоченный орган по месту жительства посредством Единого портала.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ПРИЕМ И РЕГИСТРАЦИЯ УПОЛНОМОЧЕННЫМ ОРГАНОМ ЗАЯВЛЕНИЯ И ДОКУМЕНТОВ, НЕОБХОДИМЫХ ДЛЯ </w:t>
      </w:r>
      <w:r w:rsidRPr="000A26E0">
        <w:rPr>
          <w:rFonts w:ascii="Liberation Serif" w:hAnsi="Liberation Serif"/>
          <w:sz w:val="28"/>
          <w:szCs w:val="28"/>
        </w:rPr>
        <w:lastRenderedPageBreak/>
        <w:t>ПРЕДОСТАВЛЕНИЯ ГОСУДАРСТВЕННОЙ УСЛУГИ, ЛИБО ОТКАЗ В ПРИЕМЕ ЗАЯВЛЕНИЯ И ДОКУМЕНТОВ, НЕОБХОДИМЫХ ДЛЯ ПРЕДОСТАВЛЕНИЯ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74. Специалист МКУ «ЦТО», ответственный за выполнение административного действия «Прием и первичная проверка заявления и документов, необходимых для предоставления государственной услуги», проверяет: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0A26E0">
        <w:rPr>
          <w:rFonts w:ascii="Liberation Serif" w:hAnsi="Liberation Serif"/>
          <w:bCs/>
          <w:sz w:val="28"/>
          <w:szCs w:val="28"/>
        </w:rPr>
        <w:t>наличие усиленной квалифицированной электронной подписи в документах, необходимых для предоставления государственной услуги (в случае их представления заявителем);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0A26E0">
        <w:rPr>
          <w:rFonts w:ascii="Liberation Serif" w:hAnsi="Liberation Serif"/>
          <w:bCs/>
          <w:sz w:val="28"/>
          <w:szCs w:val="28"/>
        </w:rPr>
        <w:t>действительность усиленной квалифицированной электронной подписи, если заявление и документы, необходимые для предоставления государственной услуги, подписаны усиленной квалифицированной электронной подписью.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Должностное лицо уполномоченного органа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75. При наличии оснований для отказа в приеме заявления, Специалист МКУ «ЦТО», ответственный за выполнение действия «Прием и первичная проверка заявления и документов, необходимых для предоставления государственной услуги», в срок не позднее рабочего дня, следующего за днем подачи заявления, направляет заявителю электронное сообщение об отказе в принятии заявления.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</w:t>
      </w:r>
      <w:r w:rsidRPr="000A26E0">
        <w:rPr>
          <w:rFonts w:ascii="Liberation Serif" w:hAnsi="Liberation Serif"/>
          <w:sz w:val="28"/>
          <w:szCs w:val="28"/>
          <w:lang w:val="en-US"/>
        </w:rPr>
        <w:t> </w:t>
      </w:r>
      <w:r w:rsidRPr="000A26E0">
        <w:rPr>
          <w:rFonts w:ascii="Liberation Serif" w:hAnsi="Liberation Serif"/>
          <w:sz w:val="28"/>
          <w:szCs w:val="28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После принятия заявления должностным лицом уполномоченного органа статус заявления в личном кабинете на Едином портале обновляется до статуса «принято».</w:t>
      </w: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76. Регистрация заявления осуществляется в порядке, предусмотренном пунктом 43 настоящего регламента.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>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77.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ПОЛУЧЕНИЕ ЗАЯВИТЕЛЕМ СВЕДЕНИЙ О ХОДЕ ПРЕДОСТАВЛЕНИЯ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78. Заявитель имеет возможность получения информации о ходе предоставления государственной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Информация о ходе предоставления государственной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При предоставлении государственной услуги в электронной форме заявителю направляется сообщение о приеме и регистрации заявления либо об отказе в приеме заявления.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79. Взаимодействие уполномоченного органа с государственными органами (организациями), участвующими в предоставлении государственной услуги осуществляется в порядке, предусмотренном пунктами 47 - 53 настоящего регламента.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НАПРАВЛЕНИЕ КОПИИ РЕШЕНИЯ О ПРЕДОСТАВЛЕНИИ ЛИБО ОБ ОТКАЗЕ В ПРЕДОСТАВЛЕНИИ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80. 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 качестве результата предоставления государственной услуги заявитель по его выбору вправе получить копию решения о предоставлении либо об отказе в предоставлении государственной услуги в форме электронного документа, подписанного руководителем уполномоченного </w:t>
      </w:r>
      <w:r w:rsidRPr="000A26E0">
        <w:rPr>
          <w:rFonts w:ascii="Liberation Serif" w:hAnsi="Liberation Serif"/>
          <w:sz w:val="28"/>
          <w:szCs w:val="28"/>
        </w:rPr>
        <w:lastRenderedPageBreak/>
        <w:t>органа с использованием усиленной квалифицированной электронной подписи.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портале.</w:t>
      </w: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ОСУЩЕСТВЛЕНИЕ ОЦЕНКИ И КАЧЕСТВА ПРЕДОСТАВЛЕНИЯ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81. Заявителю обеспечивается возможность оценить доступность и качество государственной услуги на Едином портале.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ПОРЯДОК ВЫПОЛНЕНИЯ АДМИНИСТРАТИВНЫХ ПРОЦЕДУР (ДЕЙСТВИЙ) МФЦ, В 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КОМПЕЛЕКСНОГО ЗАПРОСА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82. Информация о предоставлении государственной услуги размещается в соответствии с пунктом 5 настоящего регламента на официальном сайте МФЦ в сети Интернет и предоставляется заявителю бесплатно.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Информирование заявителей о порядке предоставления государственной услуги в МФЦ может осуществляться: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 xml:space="preserve">с использованием </w:t>
      </w:r>
      <w:proofErr w:type="spellStart"/>
      <w:r w:rsidRPr="000A26E0">
        <w:rPr>
          <w:rFonts w:ascii="Liberation Serif" w:hAnsi="Liberation Serif"/>
          <w:bCs/>
          <w:iCs/>
          <w:sz w:val="28"/>
          <w:szCs w:val="28"/>
        </w:rPr>
        <w:t>инфоматов</w:t>
      </w:r>
      <w:proofErr w:type="spellEnd"/>
      <w:r w:rsidRPr="000A26E0">
        <w:rPr>
          <w:rFonts w:ascii="Liberation Serif" w:hAnsi="Liberation Serif"/>
          <w:bCs/>
          <w:iCs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bCs/>
          <w:iCs/>
          <w:sz w:val="28"/>
          <w:szCs w:val="28"/>
        </w:rPr>
        <w:t>с использованием иных способов информирования, доступных в МФЦ.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83. Основанием для начала административной процедуры «Прием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услуги» является обращение заявителя в МФЦ.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84. Работник МФЦ: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</w:t>
      </w:r>
      <w:r w:rsidRPr="000A26E0">
        <w:rPr>
          <w:rFonts w:ascii="Liberation Serif" w:hAnsi="Liberation Serif"/>
          <w:sz w:val="28"/>
          <w:szCs w:val="28"/>
        </w:rPr>
        <w:lastRenderedPageBreak/>
        <w:t>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3)при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 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</w:t>
      </w:r>
      <w:proofErr w:type="gramStart"/>
      <w:r w:rsidRPr="000A26E0">
        <w:rPr>
          <w:rFonts w:ascii="Liberation Serif" w:hAnsi="Liberation Serif"/>
          <w:sz w:val="28"/>
          <w:szCs w:val="28"/>
        </w:rPr>
        <w:t xml:space="preserve"> О</w:t>
      </w:r>
      <w:proofErr w:type="gramEnd"/>
      <w:r w:rsidRPr="000A26E0">
        <w:rPr>
          <w:rFonts w:ascii="Liberation Serif" w:hAnsi="Liberation Serif"/>
          <w:sz w:val="28"/>
          <w:szCs w:val="28"/>
        </w:rPr>
        <w:t>дин экземпляр запроса о предоставлении государственной услуги выдается заявителю, другой подлежит хранению в МФЦ;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4) в случае если к заявлению не приложены документы, необходимые для предоставления государственной услуги, отказывает в приеме заявления и возвращает заявление заявителю.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85. Максимальный срок выполнения административной процедуры составляет 10 минут.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86. Результатом административной процедуры является прием заявления и документов, необходимых для предоставления государственной услуги, и их направление в уполномоченный орган, либо отказ в приеме заявления и документов, необходимых для предоставления государственной услуги.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87. </w:t>
      </w:r>
      <w:proofErr w:type="gramStart"/>
      <w:r w:rsidRPr="000A26E0">
        <w:rPr>
          <w:rFonts w:ascii="Liberation Serif" w:hAnsi="Liberation Serif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  <w:proofErr w:type="gramEnd"/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88. </w:t>
      </w:r>
      <w:proofErr w:type="gramStart"/>
      <w:r w:rsidRPr="000A26E0">
        <w:rPr>
          <w:rFonts w:ascii="Liberation Serif" w:hAnsi="Liberation Serif"/>
          <w:sz w:val="28"/>
          <w:szCs w:val="28"/>
        </w:rPr>
        <w:t>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о предоставлении государственной услуги с помощью АИС МФЦ,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A26E0">
        <w:rPr>
          <w:rFonts w:ascii="Liberation Serif" w:hAnsi="Liberation Serif"/>
          <w:bCs/>
          <w:sz w:val="28"/>
          <w:szCs w:val="28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bCs/>
          <w:sz w:val="28"/>
          <w:szCs w:val="28"/>
        </w:rPr>
        <w:t xml:space="preserve">89. </w:t>
      </w:r>
      <w:r w:rsidRPr="000A26E0">
        <w:rPr>
          <w:rFonts w:ascii="Liberation Serif" w:hAnsi="Liberation Serif"/>
          <w:sz w:val="28"/>
          <w:szCs w:val="28"/>
        </w:rPr>
        <w:t>Административная процедура «Формирование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ВЫДАЧА ЗАЯВИТЕЛЮ РЕШЕНИЯ О ПРЕДОСТАВЛЕНИИ ЛИБО ОБ ОТКАЗЕ В ПРЕДОСТАВЛЕНИИ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90. </w:t>
      </w:r>
      <w:proofErr w:type="gramStart"/>
      <w:r w:rsidRPr="000A26E0">
        <w:rPr>
          <w:rFonts w:ascii="Liberation Serif" w:hAnsi="Liberation Serif"/>
          <w:sz w:val="28"/>
          <w:szCs w:val="28"/>
        </w:rPr>
        <w:t>Основанием для начала административной процедуры «Выдача заявителю копии решения о предоставлении либо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 является поступление результата предоставления государственной услуги из уполномоченного органа и обращение заявителя в МФЦ.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91. Работник МФЦ, ответственный за выполнение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органом»: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выдает заявителю результат предоставления государственной </w:t>
      </w:r>
      <w:proofErr w:type="gramStart"/>
      <w:r w:rsidRPr="000A26E0">
        <w:rPr>
          <w:rFonts w:ascii="Liberation Serif" w:hAnsi="Liberation Serif"/>
          <w:sz w:val="28"/>
          <w:szCs w:val="28"/>
        </w:rPr>
        <w:t>услуги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на основании представленного заявителем экземпляра запроса </w:t>
      </w:r>
      <w:r w:rsidRPr="000A26E0">
        <w:rPr>
          <w:rFonts w:ascii="Liberation Serif" w:hAnsi="Liberation Serif"/>
          <w:sz w:val="28"/>
          <w:szCs w:val="28"/>
        </w:rPr>
        <w:t>о предоставлении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отмечает в экземпляре запроса о предоставлении государственной услуги, хранящемся в 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92. 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ПРЕДОСТАВЛЕНИЕ ГОСУДАРСТВЕННОЙ УСЛУГИ ПОСРЕДСТВОМ КОМПЛЕКСНОГО ЗАПРОСА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>93. Предоставление государственной услуги возможно посредством комплексного запроса и включает в себя следующие административные процедуры (действия):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1) информирование заявителей о порядке предоставления государственной услуги в МФЦ посредством комплексного запроса, о ходе выполнения комплексного запроса, по иным вопросам, связанным с предоставлением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3)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4) предоставление государственной услуги в МФЦ посредством комплексного запроса.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уполномоченный орган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0A26E0">
        <w:rPr>
          <w:rFonts w:ascii="Liberation Serif" w:hAnsi="Liberation Serif"/>
          <w:sz w:val="28"/>
          <w:szCs w:val="28"/>
        </w:rPr>
        <w:t>,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если для получения государственной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уполномоченный орган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уполномоченным органом.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Результаты предоставления государственных услуг по результатам рассмотрения комплексного запроса направляются в МФЦ для выдачи заявителю.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>ПОРЯДОК ИСПРАВЛЕНИЯ ДОПУЩЕНЫХ ОПЕЧАТОК И ОШИБОК В ВЫДАННЫХ В РЕЗУЛЬТАТЕ ПРЕДОСТАВЛЕНИЯ ГОСУДАРСТВЕННОЙ УСЛУГИ ДОКУМЕНТАХ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highlight w:val="lightGray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94. </w:t>
      </w:r>
      <w:proofErr w:type="gramStart"/>
      <w:r w:rsidRPr="000A26E0">
        <w:rPr>
          <w:rFonts w:ascii="Liberation Serif" w:hAnsi="Liberation Serif"/>
          <w:sz w:val="28"/>
          <w:szCs w:val="28"/>
        </w:rPr>
        <w:t>Исправление допущенных опечаток и (или) ошибок в выданном в 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Заявление об исправлении ошибок рассматривается начальником отдела МКУ «ЦТО»,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в течение 3 рабочих дней </w:t>
      </w:r>
      <w:proofErr w:type="gramStart"/>
      <w:r w:rsidRPr="000A26E0">
        <w:rPr>
          <w:rFonts w:ascii="Liberation Serif" w:hAnsi="Liberation Serif"/>
          <w:sz w:val="28"/>
          <w:szCs w:val="28"/>
        </w:rPr>
        <w:t>с даты регистрации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заявления об исправлении ошибок.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 отказе в предоставлении государственной услуги направляет заявителю в порядке, предусмотренном пунктом 63 настоящего регламента.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95.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 вручении.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5A7264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Раздел 4. ФОРМЫ </w:t>
      </w:r>
      <w:proofErr w:type="gramStart"/>
      <w:r w:rsidRPr="005A7264">
        <w:rPr>
          <w:rFonts w:ascii="Liberation Serif" w:hAnsi="Liberation Serif"/>
          <w:b/>
          <w:sz w:val="28"/>
          <w:szCs w:val="28"/>
          <w:lang w:eastAsia="ru-RU"/>
        </w:rPr>
        <w:t>КОНТРОЛЯ ЗА</w:t>
      </w:r>
      <w:proofErr w:type="gramEnd"/>
      <w:r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 ПРЕДОСТАВЛЕНИЕМ ГОСУДАРСТВЕННОЙ УСЛУГИ</w:t>
      </w:r>
      <w:r w:rsidR="00CB3CF2"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5A7264">
        <w:rPr>
          <w:rFonts w:ascii="Liberation Serif" w:hAnsi="Liberation Serif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lastRenderedPageBreak/>
        <w:t xml:space="preserve">96. Текущий </w:t>
      </w:r>
      <w:proofErr w:type="gramStart"/>
      <w:r w:rsidRPr="000A26E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руководителем уполномоченного органа </w:t>
      </w:r>
      <w:r w:rsidRPr="000A26E0">
        <w:rPr>
          <w:rFonts w:ascii="Liberation Serif" w:hAnsi="Liberation Serif"/>
          <w:sz w:val="28"/>
          <w:szCs w:val="28"/>
        </w:rPr>
        <w:t>и должностными лицами уполномоченного органа,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КОНТРОЛЯ ЗА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ПОЛНОТОЙ И КАЧЕСТВОМ ПРЕДОСТАВЛЕНИЯ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97. </w:t>
      </w:r>
      <w:proofErr w:type="gramStart"/>
      <w:r w:rsidRPr="000A26E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уполномоченного органа (далее – жалоба).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Периодичность осуществления проверок полноты и качества предоставления государственной услуги устанавливается директором МКУ «ЦТО».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98. Проверки полноты и качества предоставления государственной услуги осуществляются на основании индивидуальных правовых актов (приказов), издаваемых директором МКУ «ЦТО».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highlight w:val="lightGray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99.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0A26E0">
        <w:rPr>
          <w:rFonts w:ascii="Liberation Serif" w:hAnsi="Liberation Serif"/>
          <w:sz w:val="28"/>
          <w:szCs w:val="28"/>
        </w:rPr>
        <w:t xml:space="preserve">100. Должностные лица уполномоченного органа, ответственные за 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</w:t>
      </w:r>
      <w:r w:rsidRPr="000A26E0">
        <w:rPr>
          <w:rFonts w:ascii="Liberation Serif" w:hAnsi="Liberation Serif"/>
          <w:sz w:val="28"/>
          <w:szCs w:val="28"/>
        </w:rPr>
        <w:lastRenderedPageBreak/>
        <w:t>(бездействие), принимаемые (осуществляемые) в ходе предоставления государственной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КОНТРОЛЯ ЗА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ПРЕДОСТАВЛЕНИЕМ ГОСУДАРСТВЕННОЙ УСЛУГИ, В ТОМ ЧИСЛЕ СО СТОРОНЫ ГРАЖДАН</w:t>
      </w:r>
      <w:r w:rsidR="00CB3CF2">
        <w:rPr>
          <w:rFonts w:ascii="Liberation Serif" w:hAnsi="Liberation Serif"/>
          <w:sz w:val="28"/>
          <w:szCs w:val="28"/>
          <w:lang w:eastAsia="ru-RU"/>
        </w:rPr>
        <w:t>, ИХ ОБЪЕДИНЕНИЙ И ОРГАНИЗАЦИЙ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highlight w:val="lightGray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101. </w:t>
      </w:r>
      <w:proofErr w:type="gramStart"/>
      <w:r w:rsidRPr="000A26E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актов, а также положений настоящего регламента.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Проверки также могут проводиться по конкретной жалобе заявителя.</w:t>
      </w:r>
    </w:p>
    <w:p w:rsidR="003850E7" w:rsidRPr="000A26E0" w:rsidRDefault="003850E7" w:rsidP="00CB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</w:t>
      </w:r>
      <w:r w:rsidR="00CB3CF2">
        <w:rPr>
          <w:rFonts w:ascii="Liberation Serif" w:hAnsi="Liberation Serif"/>
          <w:sz w:val="28"/>
          <w:szCs w:val="28"/>
        </w:rPr>
        <w:t>сударственной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5A7264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Раздел 5. </w:t>
      </w:r>
      <w:proofErr w:type="gramStart"/>
      <w:r w:rsidRPr="005A7264">
        <w:rPr>
          <w:rFonts w:ascii="Liberation Serif" w:hAnsi="Liberation Serif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ЕГО ДОЛЖНОСТНЫХ ЛИЦ, А ТАКЖЕ РЕШЕНИЙ И ДЕЙСТВИЙ (БЕЗДЕЙСТВИЯ) МФЦ, РАБОТНИКОВ МФЦ</w:t>
      </w:r>
      <w:r w:rsidR="00CB3CF2" w:rsidRPr="005A7264">
        <w:rPr>
          <w:rFonts w:ascii="Liberation Serif" w:hAnsi="Liberation Serif"/>
          <w:b/>
          <w:sz w:val="28"/>
          <w:szCs w:val="28"/>
          <w:lang w:eastAsia="ru-RU"/>
        </w:rPr>
        <w:t xml:space="preserve"> </w:t>
      </w:r>
      <w:r w:rsidRPr="005A7264">
        <w:rPr>
          <w:rFonts w:ascii="Liberation Serif" w:hAnsi="Liberation Serif"/>
          <w:b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ДЕЙСВИЙ (БЕЗДЕЙСТВИЯ) И (ИЛИ) РЕШЕНИЙ, ОСУЩЕСТВЛЯЕМЫХ (ПРИНЯТЫХ) В ХОДЕ ПРЕДОСТАВЛЕНИЯ ГОСУДАРСТВЕННОЙ УСЛУГИ</w:t>
      </w:r>
      <w:proofErr w:type="gramEnd"/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lightGray"/>
          <w:lang w:eastAsia="ru-RU"/>
        </w:rPr>
      </w:pPr>
      <w:r w:rsidRPr="000A26E0">
        <w:rPr>
          <w:rFonts w:ascii="Liberation Serif" w:hAnsi="Liberation Serif"/>
          <w:sz w:val="28"/>
          <w:szCs w:val="28"/>
        </w:rPr>
        <w:t>102. Заявитель вправе обжаловать решения и действия (бездействие), уполномоченного органа, его должностных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 27 июля 2010 года №</w:t>
      </w:r>
      <w:r w:rsidR="00CB3CF2">
        <w:rPr>
          <w:rFonts w:ascii="Liberation Serif" w:hAnsi="Liberation Serif"/>
          <w:sz w:val="28"/>
          <w:szCs w:val="28"/>
        </w:rPr>
        <w:t> </w:t>
      </w:r>
      <w:r w:rsidRPr="000A26E0">
        <w:rPr>
          <w:rFonts w:ascii="Liberation Serif" w:hAnsi="Liberation Serif"/>
          <w:sz w:val="28"/>
          <w:szCs w:val="28"/>
        </w:rPr>
        <w:t>210-ФЗ.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ОРГАНЫ ГОСУДАРСТВЕННОЙ ВЛАСТИ, ОРГАНИЗАЦИИ, УПОЛНОМОЧЕННЫЕ НА РАССМОТРЕНИЕ ЖАЛОБЫ ЛИЦА, КОТОРЫМ МОЖЕТ БЫТЬ НАПРАВЛЕНА ЖАЛОБА ЗАЯВИТЕЛЯ В ДОСУДЕБНОМ (ВНЕСУДЕБНОМ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)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ПОРЯДКЕ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063D2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103. В случае обжалования решений и действий (бездействия) уполномоченного органа, его должностных лиц и муниципальных служащих жалоба подается для рассмотрения в уполномоченный орган,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3850E7" w:rsidRPr="000A26E0" w:rsidRDefault="003850E7" w:rsidP="00063D2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104. Жалобу на решения и действия (бездействие) уполномоченного 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>органа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возможно подать в Администрацию муниципального образования Красноуфимский округ либо в территориальный отраслевой исполнительный орган государственной власти Свердловской области –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3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3850E7" w:rsidRPr="000A26E0" w:rsidRDefault="003850E7" w:rsidP="00063D2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105. </w:t>
      </w:r>
      <w:proofErr w:type="gramStart"/>
      <w:r w:rsidRPr="000A26E0">
        <w:rPr>
          <w:rFonts w:ascii="Liberation Serif" w:hAnsi="Liberation Serif"/>
          <w:sz w:val="28"/>
          <w:szCs w:val="28"/>
          <w:lang w:eastAsia="ru-RU"/>
        </w:rPr>
        <w:t xml:space="preserve">В случае обжалования решений и действий (бездействия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  <w:proofErr w:type="gramEnd"/>
    </w:p>
    <w:p w:rsidR="003850E7" w:rsidRPr="000A26E0" w:rsidRDefault="003850E7" w:rsidP="00063D2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106.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CB3C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>СПОСОБЫ ИНФОРМИРОВАНИЯ ЗАЯВИТЕЛЕЙ О ПОРЯДКЕ ПОДАЧИ И РАСМОТРЕНИЯ ЖАЛОБЫ, В ТОМ ЧИСЛЕ С ИСПОЛЬЗОВАНИЕМ ЕДИНОГО ПОРТАЛА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107. Уполномоченный орган, МФЦ, а также учредитель МФЦ обеспечивают: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1) информирование заявителей о порядке обжалования решений и действий (бездействия) уполномоченного органа, его должностных лиц, а также МФЦ и его работников посредством размещения информации: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 стендах в местах предоставления государственной услуги;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на официальном сайте уполномоченного органа, МФЦ </w:t>
      </w:r>
      <w:r w:rsidRPr="000A26E0">
        <w:rPr>
          <w:rFonts w:ascii="Liberation Serif" w:hAnsi="Liberation Serif"/>
          <w:bCs/>
          <w:iCs/>
          <w:sz w:val="28"/>
          <w:szCs w:val="28"/>
        </w:rPr>
        <w:t xml:space="preserve">по адресу: </w:t>
      </w:r>
      <w:r w:rsidRPr="000A26E0">
        <w:rPr>
          <w:rFonts w:ascii="Liberation Serif" w:hAnsi="Liberation Serif"/>
          <w:sz w:val="28"/>
          <w:szCs w:val="28"/>
        </w:rPr>
        <w:t>https://</w:t>
      </w:r>
      <w:r w:rsidRPr="000A26E0">
        <w:rPr>
          <w:rFonts w:ascii="Liberation Serif" w:hAnsi="Liberation Serif"/>
          <w:bCs/>
          <w:iCs/>
          <w:sz w:val="28"/>
          <w:szCs w:val="28"/>
        </w:rPr>
        <w:t xml:space="preserve">mfc66.ru/ </w:t>
      </w:r>
      <w:r w:rsidRPr="000A26E0">
        <w:rPr>
          <w:rFonts w:ascii="Liberation Serif" w:hAnsi="Liberation Serif"/>
          <w:sz w:val="28"/>
          <w:szCs w:val="28"/>
        </w:rPr>
        <w:t>и учредителя МФЦ по адресу: https://dis.midural.ru/;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 Едином портале в разделе «Дополнительная информация» по адресу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: </w:t>
      </w:r>
      <w:r w:rsidRPr="000A26E0">
        <w:rPr>
          <w:rFonts w:ascii="Liberation Serif" w:hAnsi="Liberation Serif"/>
          <w:sz w:val="28"/>
          <w:szCs w:val="28"/>
        </w:rPr>
        <w:t>https://www.</w:t>
      </w:r>
      <w:r w:rsidRPr="000A26E0">
        <w:rPr>
          <w:rFonts w:ascii="Liberation Serif" w:hAnsi="Liberation Serif"/>
          <w:sz w:val="28"/>
          <w:szCs w:val="28"/>
          <w:lang w:eastAsia="ru-RU"/>
        </w:rPr>
        <w:t>gosuslugi.ru/</w:t>
      </w:r>
      <w:r w:rsidRPr="000A26E0">
        <w:rPr>
          <w:rFonts w:ascii="Liberation Serif" w:hAnsi="Liberation Serif"/>
          <w:sz w:val="28"/>
          <w:szCs w:val="28"/>
          <w:lang w:val="en-US" w:eastAsia="ru-RU"/>
        </w:rPr>
        <w:t>group</w:t>
      </w:r>
      <w:r w:rsidRPr="000A26E0">
        <w:rPr>
          <w:rFonts w:ascii="Liberation Serif" w:hAnsi="Liberation Serif"/>
          <w:sz w:val="28"/>
          <w:szCs w:val="28"/>
        </w:rPr>
        <w:t>/;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2) консультирование заявителей о порядке обжалования решений и действий (бездействия) уполномоченного органа, его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</w:t>
      </w:r>
      <w:r w:rsidRPr="000A26E0">
        <w:rPr>
          <w:rFonts w:ascii="Liberation Serif" w:hAnsi="Liberation Serif"/>
          <w:sz w:val="28"/>
          <w:szCs w:val="28"/>
          <w:lang w:eastAsia="ru-RU"/>
        </w:rPr>
        <w:lastRenderedPageBreak/>
        <w:t>РЕШЕНИЙ ДЕЙСВИЙ (БЕЗДЕЙСТВИЯ) ОРГАНА, ПРЕДОСТАВЛЯЮЩЕГО ГОСУДАРСТВЕННУЮ УСЛУГУ, ЕГО ДОЛЖНОСТНЫХ ЛИЦ, А ТАКЖЕ РЕШЕНИЙ И ДЕЙСВИЙ (БЕЗДЕЙСТВИЯ) МФЦ, РАБОТНИКОВ МФЦ</w:t>
      </w:r>
    </w:p>
    <w:p w:rsidR="003850E7" w:rsidRPr="000A26E0" w:rsidRDefault="003850E7" w:rsidP="00BE3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108.</w:t>
      </w:r>
      <w:r w:rsidRPr="000A26E0">
        <w:rPr>
          <w:rFonts w:ascii="Liberation Serif" w:hAnsi="Liberation Serif"/>
          <w:sz w:val="28"/>
          <w:szCs w:val="28"/>
          <w:lang w:eastAsia="ru-RU"/>
        </w:rPr>
        <w:t> </w:t>
      </w:r>
      <w:r w:rsidRPr="000A26E0">
        <w:rPr>
          <w:rFonts w:ascii="Liberation Serif" w:hAnsi="Liberation Serif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его должностных лиц, а также решений и действий (бездействия) МФЦ, работников МФЦ регулируется: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статьями 11.1–11.3 Федерального закона от 27 июля 2010 года № 210-ФЗ; 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26E0"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от 22.11.2018 № 828</w:t>
      </w:r>
      <w:r w:rsidRPr="000A26E0">
        <w:rPr>
          <w:rFonts w:ascii="Liberation Serif" w:hAnsi="Liberation Serif"/>
          <w:sz w:val="28"/>
          <w:szCs w:val="28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его работников»;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Постановлением Главы Муниципального образования Красноуфимский округ от 10.02.2016г № 18 «Об утверждении положения об организации работы с обращениями граждан и объединении граждан по фактам коррупции в органах местного самоуправления Муниципального образования Красноуфимский округ.</w:t>
      </w:r>
    </w:p>
    <w:p w:rsidR="003850E7" w:rsidRPr="000A26E0" w:rsidRDefault="003850E7" w:rsidP="00BE35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A26E0">
        <w:rPr>
          <w:rFonts w:ascii="Liberation Serif" w:hAnsi="Liberation Serif"/>
          <w:sz w:val="28"/>
          <w:szCs w:val="28"/>
          <w:lang w:eastAsia="ru-RU"/>
        </w:rPr>
        <w:t xml:space="preserve">109. Полная информация о порядке подачи и рассмотрения жалобы на решения и действия (бездействие) </w:t>
      </w:r>
      <w:r w:rsidRPr="000A26E0">
        <w:rPr>
          <w:rFonts w:ascii="Liberation Serif" w:hAnsi="Liberation Serif"/>
          <w:sz w:val="28"/>
          <w:szCs w:val="28"/>
        </w:rPr>
        <w:t>уполномоченного органа, его должностных лиц, а также решения и действия (бездействие) МФЦ, работников МФЦ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 размещена в разделе «Дополнительная информация» на Едином портале</w:t>
      </w:r>
      <w:r w:rsidRPr="000A26E0">
        <w:rPr>
          <w:rFonts w:ascii="Liberation Serif" w:hAnsi="Liberation Serif"/>
          <w:sz w:val="28"/>
          <w:szCs w:val="28"/>
        </w:rPr>
        <w:t xml:space="preserve"> по адресу: </w:t>
      </w:r>
      <w:r w:rsidRPr="00347EA5">
        <w:rPr>
          <w:rFonts w:ascii="Liberation Serif" w:hAnsi="Liberation Serif"/>
          <w:sz w:val="28"/>
          <w:szCs w:val="28"/>
        </w:rPr>
        <w:t>https://www.gosuslugi.ru//</w:t>
      </w:r>
    </w:p>
    <w:p w:rsidR="003850E7" w:rsidRPr="000A26E0" w:rsidRDefault="00CB3CF2" w:rsidP="00BE35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  <w:r w:rsidR="003850E7" w:rsidRPr="000A26E0">
        <w:rPr>
          <w:rFonts w:ascii="Liberation Serif" w:hAnsi="Liberation Serif"/>
          <w:sz w:val="28"/>
          <w:szCs w:val="28"/>
        </w:rPr>
        <w:lastRenderedPageBreak/>
        <w:t>Приложение N 1</w:t>
      </w:r>
    </w:p>
    <w:p w:rsidR="003850E7" w:rsidRPr="000A26E0" w:rsidRDefault="003850E7" w:rsidP="00CB3CF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 w:rsidR="00CB3CF2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 w:rsidR="00CB3CF2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 w:rsidR="00CB3CF2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«Предоставление отдельным категориям граждан</w:t>
      </w:r>
      <w:r w:rsidR="00CB3CF2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компенсации расходов на оплату</w:t>
      </w:r>
      <w:r w:rsidR="00CB3CF2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3850E7" w:rsidRDefault="003850E7" w:rsidP="00BE35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931A54" w:rsidRPr="000A26E0" w:rsidRDefault="00931A54" w:rsidP="00BE35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РЕШЕНИЕ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О НАЗНАЧЕНИЯ КОМПЕНСАЦИИ РАСХОДОВ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 ОПЛАТУ ЖИЛОГО ПОМЕЩЕНИЯ И КОММУНАЛЬНЫХ УСЛУГ</w:t>
      </w:r>
    </w:p>
    <w:p w:rsidR="003850E7" w:rsidRPr="000A26E0" w:rsidRDefault="003850E7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дата: _________________</w:t>
      </w:r>
    </w:p>
    <w:p w:rsidR="003850E7" w:rsidRPr="000A26E0" w:rsidRDefault="003850E7" w:rsidP="00931A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ФИО гражданина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 соответствии </w:t>
      </w:r>
      <w:proofErr w:type="gramStart"/>
      <w:r w:rsidRPr="000A26E0">
        <w:rPr>
          <w:rFonts w:ascii="Liberation Serif" w:hAnsi="Liberation Serif"/>
          <w:sz w:val="28"/>
          <w:szCs w:val="28"/>
        </w:rPr>
        <w:t>с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___________________________________________________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Документ, удостоверяющий личность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Адрес регистрации либо пребывания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Ежемесячную компенсацию расходов оплату жилого помещения и коммунальных услуг в сумме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Период предоставления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Компенсацию расходов на оплату твердого топлива и его доставку в сумме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</w:t>
      </w:r>
      <w:r w:rsidR="00931A54">
        <w:rPr>
          <w:rFonts w:ascii="Liberation Serif" w:hAnsi="Liberation Serif"/>
          <w:sz w:val="28"/>
          <w:szCs w:val="28"/>
        </w:rPr>
        <w:t>_____________________________________________________</w:t>
      </w:r>
      <w:r w:rsidRPr="000A26E0">
        <w:rPr>
          <w:rFonts w:ascii="Liberation Serif" w:hAnsi="Liberation Serif"/>
          <w:sz w:val="28"/>
          <w:szCs w:val="28"/>
        </w:rPr>
        <w:t>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Период предоставления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Директор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МКУ "Центр технического обеспечения»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Начальник отдела компенсаций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Исполнитель </w:t>
      </w:r>
    </w:p>
    <w:p w:rsidR="00931A54" w:rsidRPr="000A26E0" w:rsidRDefault="00CB3CF2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  <w:r w:rsidR="00931A54" w:rsidRPr="000A26E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 w:rsidR="00931A54">
        <w:rPr>
          <w:rFonts w:ascii="Liberation Serif" w:hAnsi="Liberation Serif"/>
          <w:sz w:val="28"/>
          <w:szCs w:val="28"/>
        </w:rPr>
        <w:t>2</w:t>
      </w:r>
    </w:p>
    <w:p w:rsidR="00931A54" w:rsidRPr="000A26E0" w:rsidRDefault="00931A54" w:rsidP="00931A54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«Предоставление отдельным категориям граждан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компенсации расходов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931A54" w:rsidRPr="000A26E0" w:rsidRDefault="00931A54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РЕШЕНИЕ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О ПРЕКРАЩЕНИИ КОМПЕНСАЦИИ РАСХОДОВ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 ОПЛАТУ ЖИЛОГО ПОМЕЩЕНИЯ И КОММУНАЛЬНЫХ УСЛУГ</w:t>
      </w:r>
    </w:p>
    <w:p w:rsidR="003850E7" w:rsidRPr="000A26E0" w:rsidRDefault="003850E7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дата: 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ФИО гражданин</w:t>
      </w:r>
      <w:r w:rsidR="00931A54">
        <w:rPr>
          <w:rFonts w:ascii="Liberation Serif" w:hAnsi="Liberation Serif"/>
          <w:sz w:val="28"/>
          <w:szCs w:val="28"/>
        </w:rPr>
        <w:t>а ___________________</w:t>
      </w:r>
      <w:r w:rsidRPr="000A26E0">
        <w:rPr>
          <w:rFonts w:ascii="Liberation Serif" w:hAnsi="Liberation Serif"/>
          <w:sz w:val="28"/>
          <w:szCs w:val="28"/>
        </w:rPr>
        <w:t>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соответстви</w:t>
      </w:r>
      <w:r w:rsidR="00931A54">
        <w:rPr>
          <w:rFonts w:ascii="Liberation Serif" w:hAnsi="Liberation Serif"/>
          <w:sz w:val="28"/>
          <w:szCs w:val="28"/>
        </w:rPr>
        <w:t xml:space="preserve">и </w:t>
      </w:r>
      <w:proofErr w:type="gramStart"/>
      <w:r w:rsidR="00931A54">
        <w:rPr>
          <w:rFonts w:ascii="Liberation Serif" w:hAnsi="Liberation Serif"/>
          <w:sz w:val="28"/>
          <w:szCs w:val="28"/>
        </w:rPr>
        <w:t>с</w:t>
      </w:r>
      <w:proofErr w:type="gramEnd"/>
      <w:r w:rsidR="00931A54">
        <w:rPr>
          <w:rFonts w:ascii="Liberation Serif" w:hAnsi="Liberation Serif"/>
          <w:sz w:val="28"/>
          <w:szCs w:val="28"/>
        </w:rPr>
        <w:t xml:space="preserve"> _________________</w:t>
      </w:r>
      <w:r w:rsidRPr="000A26E0">
        <w:rPr>
          <w:rFonts w:ascii="Liberation Serif" w:hAnsi="Liberation Serif"/>
          <w:sz w:val="28"/>
          <w:szCs w:val="28"/>
        </w:rPr>
        <w:t>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Документ, удостоверяющий л</w:t>
      </w:r>
      <w:r w:rsidR="00931A54">
        <w:rPr>
          <w:rFonts w:ascii="Liberation Serif" w:hAnsi="Liberation Serif"/>
          <w:sz w:val="28"/>
          <w:szCs w:val="28"/>
        </w:rPr>
        <w:t>ичность ____________</w:t>
      </w:r>
      <w:r w:rsidRPr="000A26E0">
        <w:rPr>
          <w:rFonts w:ascii="Liberation Serif" w:hAnsi="Liberation Serif"/>
          <w:sz w:val="28"/>
          <w:szCs w:val="28"/>
        </w:rPr>
        <w:t>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Адрес регистрации либо пребывания ___</w:t>
      </w:r>
      <w:r w:rsidR="00931A54">
        <w:rPr>
          <w:rFonts w:ascii="Liberation Serif" w:hAnsi="Liberation Serif"/>
          <w:sz w:val="28"/>
          <w:szCs w:val="28"/>
        </w:rPr>
        <w:t>______________________</w:t>
      </w:r>
      <w:r w:rsidRPr="000A26E0">
        <w:rPr>
          <w:rFonts w:ascii="Liberation Serif" w:hAnsi="Liberation Serif"/>
          <w:sz w:val="28"/>
          <w:szCs w:val="28"/>
        </w:rPr>
        <w:t>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Причина прекращения ______</w:t>
      </w:r>
      <w:r w:rsidR="00931A54">
        <w:rPr>
          <w:rFonts w:ascii="Liberation Serif" w:hAnsi="Liberation Serif"/>
          <w:sz w:val="28"/>
          <w:szCs w:val="28"/>
        </w:rPr>
        <w:t>____________________</w:t>
      </w:r>
      <w:r w:rsidRPr="000A26E0">
        <w:rPr>
          <w:rFonts w:ascii="Liberation Serif" w:hAnsi="Liberation Serif"/>
          <w:sz w:val="28"/>
          <w:szCs w:val="28"/>
        </w:rPr>
        <w:t>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Период прекращения _______</w:t>
      </w:r>
      <w:r w:rsidR="00931A54">
        <w:rPr>
          <w:rFonts w:ascii="Liberation Serif" w:hAnsi="Liberation Serif"/>
          <w:sz w:val="28"/>
          <w:szCs w:val="28"/>
        </w:rPr>
        <w:t>_____________________</w:t>
      </w:r>
      <w:r w:rsidRPr="000A26E0">
        <w:rPr>
          <w:rFonts w:ascii="Liberation Serif" w:hAnsi="Liberation Serif"/>
          <w:sz w:val="28"/>
          <w:szCs w:val="28"/>
        </w:rPr>
        <w:t>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Директор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МКУ "Центр технического обеспечения»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Начальник отдела компенсаций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Исполнитель</w:t>
      </w:r>
    </w:p>
    <w:p w:rsidR="00931A54" w:rsidRPr="000A26E0" w:rsidRDefault="00CB3CF2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  <w:r w:rsidR="00931A54" w:rsidRPr="000A26E0">
        <w:rPr>
          <w:rFonts w:ascii="Liberation Serif" w:hAnsi="Liberation Serif"/>
          <w:sz w:val="28"/>
          <w:szCs w:val="28"/>
        </w:rPr>
        <w:lastRenderedPageBreak/>
        <w:t>Приложе</w:t>
      </w:r>
      <w:r w:rsidR="00931A54">
        <w:rPr>
          <w:rFonts w:ascii="Liberation Serif" w:hAnsi="Liberation Serif"/>
          <w:sz w:val="28"/>
          <w:szCs w:val="28"/>
        </w:rPr>
        <w:t>ние N 3</w:t>
      </w:r>
    </w:p>
    <w:p w:rsidR="00931A54" w:rsidRPr="000A26E0" w:rsidRDefault="00931A54" w:rsidP="00931A54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«Предоставление отдельным категориям граждан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компенсации расходов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931A54" w:rsidRPr="000A26E0" w:rsidRDefault="00931A54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РЕШЕНИЕ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О ПРИОСТАНОВЛЕНИИ КОМПЕНСАЦИИ РАСХОДОВ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 ОПЛАТУ ЖИЛОГО ПОМЕЩЕНИЯ И КОММУНАЛЬНЫХ УСЛУГ</w:t>
      </w:r>
    </w:p>
    <w:p w:rsidR="003850E7" w:rsidRPr="000A26E0" w:rsidRDefault="003850E7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дата: 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Приостановить ФИО гражданина</w:t>
      </w:r>
      <w:r w:rsidR="00931A54">
        <w:rPr>
          <w:rFonts w:ascii="Liberation Serif" w:hAnsi="Liberation Serif"/>
          <w:sz w:val="28"/>
          <w:szCs w:val="28"/>
        </w:rPr>
        <w:t xml:space="preserve"> _</w:t>
      </w:r>
      <w:r w:rsidRPr="000A26E0">
        <w:rPr>
          <w:rFonts w:ascii="Liberation Serif" w:hAnsi="Liberation Serif"/>
          <w:sz w:val="28"/>
          <w:szCs w:val="28"/>
        </w:rPr>
        <w:t>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 соответствии </w:t>
      </w:r>
      <w:proofErr w:type="gramStart"/>
      <w:r w:rsidRPr="000A26E0">
        <w:rPr>
          <w:rFonts w:ascii="Liberation Serif" w:hAnsi="Liberation Serif"/>
          <w:sz w:val="28"/>
          <w:szCs w:val="28"/>
        </w:rPr>
        <w:t>с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_________</w:t>
      </w:r>
      <w:r w:rsidR="00931A54">
        <w:rPr>
          <w:rFonts w:ascii="Liberation Serif" w:hAnsi="Liberation Serif"/>
          <w:sz w:val="28"/>
          <w:szCs w:val="28"/>
        </w:rPr>
        <w:t>_</w:t>
      </w:r>
      <w:r w:rsidRPr="000A26E0">
        <w:rPr>
          <w:rFonts w:ascii="Liberation Serif" w:hAnsi="Liberation Serif"/>
          <w:sz w:val="28"/>
          <w:szCs w:val="28"/>
        </w:rPr>
        <w:t>_________________________________________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Документ, удостоверяющий личность 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Адрес регистрации либо пребывания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Период приостановления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связи с задолженностью перед организацией, начисляющей плату за жилое помещение и коммунальные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Директор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МКУ "Центр технического обеспечения»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Начальник отдела компенсаций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Исполнитель</w:t>
      </w:r>
    </w:p>
    <w:p w:rsidR="00931A54" w:rsidRPr="000A26E0" w:rsidRDefault="00CB3CF2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  <w:r w:rsidR="00931A54" w:rsidRPr="000A26E0">
        <w:rPr>
          <w:rFonts w:ascii="Liberation Serif" w:hAnsi="Liberation Serif"/>
          <w:sz w:val="28"/>
          <w:szCs w:val="28"/>
        </w:rPr>
        <w:lastRenderedPageBreak/>
        <w:t>Приложе</w:t>
      </w:r>
      <w:r w:rsidR="00931A54">
        <w:rPr>
          <w:rFonts w:ascii="Liberation Serif" w:hAnsi="Liberation Serif"/>
          <w:sz w:val="28"/>
          <w:szCs w:val="28"/>
        </w:rPr>
        <w:t>ние N 4</w:t>
      </w:r>
    </w:p>
    <w:p w:rsidR="00931A54" w:rsidRPr="000A26E0" w:rsidRDefault="00931A54" w:rsidP="00931A54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«Предоставление отдельным категориям граждан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компенсации расходов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3850E7" w:rsidRPr="000A26E0" w:rsidRDefault="003850E7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РЕШЕНИЕ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О ВОЗОБНОВЛЕНИИ КОМПЕНСАЦИИ РАСХОДОВ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 ОПЛАТУ ЖИЛОГО ПОМЕЩЕНИЯ И КОММУНАЛЬНЫХ УСЛУГ</w:t>
      </w:r>
    </w:p>
    <w:p w:rsidR="003850E7" w:rsidRPr="000A26E0" w:rsidRDefault="003850E7" w:rsidP="00931A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дата: 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Возобновить ФИО гражданина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 соответствии </w:t>
      </w:r>
      <w:proofErr w:type="gramStart"/>
      <w:r w:rsidRPr="000A26E0">
        <w:rPr>
          <w:rFonts w:ascii="Liberation Serif" w:hAnsi="Liberation Serif"/>
          <w:sz w:val="28"/>
          <w:szCs w:val="28"/>
        </w:rPr>
        <w:t>с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___________________________________</w:t>
      </w:r>
      <w:r w:rsidR="00931A54">
        <w:rPr>
          <w:rFonts w:ascii="Liberation Serif" w:hAnsi="Liberation Serif"/>
          <w:sz w:val="28"/>
          <w:szCs w:val="28"/>
        </w:rPr>
        <w:t>_</w:t>
      </w:r>
      <w:r w:rsidRPr="000A26E0">
        <w:rPr>
          <w:rFonts w:ascii="Liberation Serif" w:hAnsi="Liberation Serif"/>
          <w:sz w:val="28"/>
          <w:szCs w:val="28"/>
        </w:rPr>
        <w:t>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Документ, удостоверяющий личность 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Адрес регистрации либо пребывания</w:t>
      </w:r>
      <w:r w:rsidR="00931A5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Период приостановления</w:t>
      </w:r>
      <w:r w:rsidR="00931A54">
        <w:rPr>
          <w:rFonts w:ascii="Liberation Serif" w:hAnsi="Liberation Serif"/>
          <w:sz w:val="28"/>
          <w:szCs w:val="28"/>
        </w:rPr>
        <w:t xml:space="preserve"> _</w:t>
      </w:r>
      <w:r w:rsidRPr="000A26E0">
        <w:rPr>
          <w:rFonts w:ascii="Liberation Serif" w:hAnsi="Liberation Serif"/>
          <w:sz w:val="28"/>
          <w:szCs w:val="28"/>
        </w:rPr>
        <w:t>___________________________________________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связи с погашением задолженности перед организацией, начисляющей плату за жилое помещение и коммунальные услуги.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Директор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МКУ "Центр технического обеспечения»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Начальник отдела компенсаций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Исполнитель</w:t>
      </w:r>
    </w:p>
    <w:p w:rsidR="005A7264" w:rsidRPr="000A26E0" w:rsidRDefault="00CB3CF2" w:rsidP="005A72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  <w:r w:rsidR="005A7264" w:rsidRPr="000A26E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 w:rsidR="005A7264">
        <w:rPr>
          <w:rFonts w:ascii="Liberation Serif" w:hAnsi="Liberation Serif"/>
          <w:sz w:val="28"/>
          <w:szCs w:val="28"/>
        </w:rPr>
        <w:t>5</w:t>
      </w:r>
    </w:p>
    <w:p w:rsidR="005A7264" w:rsidRPr="000A26E0" w:rsidRDefault="005A7264" w:rsidP="005A7264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«Предоставление отдельным категориям граждан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компенсации расходов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5A7264" w:rsidRPr="000A26E0" w:rsidRDefault="005A7264" w:rsidP="005A72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5A72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___________________№____________________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МКУ "Центр технического обеспечения"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РЕШЕНИЕ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ОБ ОТКАЗЕ В НАЗНАЧЕНИИ КОМПЕНСАЦИИ РАСХОДОВ ЗА ЖИЛОЕ ПОМЕЩЕНИЕ И КОММУНАЛЬНЫЕ УСЛУГИ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Отказать гр.</w:t>
      </w:r>
      <w:r w:rsidR="005A7264">
        <w:rPr>
          <w:rFonts w:ascii="Liberation Serif" w:hAnsi="Liberation Serif"/>
          <w:sz w:val="28"/>
          <w:szCs w:val="28"/>
        </w:rPr>
        <w:t> </w:t>
      </w:r>
      <w:r w:rsidRPr="000A26E0">
        <w:rPr>
          <w:rFonts w:ascii="Liberation Serif" w:hAnsi="Liberation Serif"/>
          <w:sz w:val="28"/>
          <w:szCs w:val="28"/>
        </w:rPr>
        <w:t>(ФИО) _______________</w:t>
      </w:r>
      <w:r w:rsidR="005A7264">
        <w:rPr>
          <w:rFonts w:ascii="Liberation Serif" w:hAnsi="Liberation Serif"/>
          <w:sz w:val="28"/>
          <w:szCs w:val="28"/>
        </w:rPr>
        <w:t>_____________________</w:t>
      </w:r>
      <w:r w:rsidRPr="000A26E0">
        <w:rPr>
          <w:rFonts w:ascii="Liberation Serif" w:hAnsi="Liberation Serif"/>
          <w:sz w:val="28"/>
          <w:szCs w:val="28"/>
        </w:rPr>
        <w:t>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Адрес регистрации либо пребывания</w:t>
      </w:r>
      <w:r w:rsidR="005A7264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В назначении компенсации расходов: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 на оплату жилого помещения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 оплату коммунальных услуг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По причине: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 отсутствия права на меры социальной поддержки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 получения мер социальной поддержки по иным основаниям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наличия задолженности по оплате жилого помещения и </w:t>
      </w:r>
      <w:proofErr w:type="gramStart"/>
      <w:r w:rsidRPr="000A26E0">
        <w:rPr>
          <w:rFonts w:ascii="Liberation Serif" w:hAnsi="Liberation Serif"/>
          <w:sz w:val="28"/>
          <w:szCs w:val="28"/>
        </w:rPr>
        <w:t>коммунальных</w:t>
      </w:r>
      <w:proofErr w:type="gramEnd"/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услуг, уплаты взноса на капитальный ремонт общего имущества в многоквартирном доме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 получения компенсации расходов по месту жительства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proofErr w:type="spellStart"/>
      <w:r w:rsidRPr="000A26E0">
        <w:rPr>
          <w:rFonts w:ascii="Liberation Serif" w:hAnsi="Liberation Serif"/>
          <w:sz w:val="28"/>
          <w:szCs w:val="28"/>
        </w:rPr>
        <w:t>непредоставления</w:t>
      </w:r>
      <w:proofErr w:type="spellEnd"/>
      <w:r w:rsidRPr="000A26E0">
        <w:rPr>
          <w:rFonts w:ascii="Liberation Serif" w:hAnsi="Liberation Serif"/>
          <w:sz w:val="28"/>
          <w:szCs w:val="28"/>
        </w:rPr>
        <w:t xml:space="preserve"> документов по заявлению, подписанному простой электронной подписью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(нужное подчеркнуть)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В соответствии </w:t>
      </w:r>
      <w:proofErr w:type="gramStart"/>
      <w:r w:rsidRPr="000A26E0">
        <w:rPr>
          <w:rFonts w:ascii="Liberation Serif" w:hAnsi="Liberation Serif"/>
          <w:sz w:val="28"/>
          <w:szCs w:val="28"/>
        </w:rPr>
        <w:t>с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 ___________________________________________________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 xml:space="preserve">Директор МКУ "Центр технического обеспечения" 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Начальник отдела</w:t>
      </w:r>
    </w:p>
    <w:p w:rsidR="005A7264" w:rsidRPr="000A26E0" w:rsidRDefault="00CB3CF2" w:rsidP="005A72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bookmarkStart w:id="2" w:name="_GoBack"/>
      <w:bookmarkEnd w:id="2"/>
      <w:r>
        <w:rPr>
          <w:rFonts w:ascii="Liberation Serif" w:hAnsi="Liberation Serif"/>
          <w:sz w:val="28"/>
          <w:szCs w:val="28"/>
        </w:rPr>
        <w:br w:type="page"/>
      </w:r>
      <w:r w:rsidR="005A7264" w:rsidRPr="000A26E0">
        <w:rPr>
          <w:rFonts w:ascii="Liberation Serif" w:hAnsi="Liberation Serif"/>
          <w:sz w:val="28"/>
          <w:szCs w:val="28"/>
        </w:rPr>
        <w:lastRenderedPageBreak/>
        <w:t xml:space="preserve">Приложение N </w:t>
      </w:r>
      <w:r w:rsidR="005A7264">
        <w:rPr>
          <w:rFonts w:ascii="Liberation Serif" w:hAnsi="Liberation Serif"/>
          <w:sz w:val="28"/>
          <w:szCs w:val="28"/>
        </w:rPr>
        <w:t>6</w:t>
      </w:r>
    </w:p>
    <w:p w:rsidR="005A7264" w:rsidRPr="000A26E0" w:rsidRDefault="005A7264" w:rsidP="005A7264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к Административному регламенту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предоставления Муниципальным образованием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Красноуфимский округ государственной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«Предоставление отдельным категориям граждан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компенсации расходов на оплату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жилого помещения и коммунальных услуг»</w:t>
      </w:r>
    </w:p>
    <w:p w:rsidR="005A7264" w:rsidRPr="000A26E0" w:rsidRDefault="005A7264" w:rsidP="005A72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Реестр решений о назначении, прекращении, приостановлении компенсации расходов на оплату жилого помещения и коммунальных услуг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2045"/>
        <w:gridCol w:w="1305"/>
        <w:gridCol w:w="1295"/>
        <w:gridCol w:w="1295"/>
        <w:gridCol w:w="1321"/>
        <w:gridCol w:w="1627"/>
      </w:tblGrid>
      <w:tr w:rsidR="003850E7" w:rsidRPr="005A7264" w:rsidTr="00A036DF">
        <w:tc>
          <w:tcPr>
            <w:tcW w:w="817" w:type="dxa"/>
          </w:tcPr>
          <w:p w:rsidR="003850E7" w:rsidRPr="005A7264" w:rsidRDefault="003850E7" w:rsidP="005A72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A726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7264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5A7264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5A7264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2" w:type="dxa"/>
          </w:tcPr>
          <w:p w:rsidR="003850E7" w:rsidRPr="005A7264" w:rsidRDefault="003850E7" w:rsidP="005A72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A7264">
              <w:rPr>
                <w:rFonts w:ascii="Liberation Serif" w:hAnsi="Liberation Serif"/>
                <w:sz w:val="24"/>
                <w:szCs w:val="24"/>
              </w:rPr>
              <w:t>Регистрационный номер</w:t>
            </w:r>
          </w:p>
        </w:tc>
        <w:tc>
          <w:tcPr>
            <w:tcW w:w="1346" w:type="dxa"/>
          </w:tcPr>
          <w:p w:rsidR="003850E7" w:rsidRPr="005A7264" w:rsidRDefault="003850E7" w:rsidP="005A72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A7264">
              <w:rPr>
                <w:rFonts w:ascii="Liberation Serif" w:hAnsi="Liberation Serif"/>
                <w:sz w:val="24"/>
                <w:szCs w:val="24"/>
              </w:rPr>
              <w:t>Дата приема заявления</w:t>
            </w:r>
          </w:p>
        </w:tc>
        <w:tc>
          <w:tcPr>
            <w:tcW w:w="1344" w:type="dxa"/>
          </w:tcPr>
          <w:p w:rsidR="003850E7" w:rsidRPr="005A7264" w:rsidRDefault="003850E7" w:rsidP="005A72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A7264">
              <w:rPr>
                <w:rFonts w:ascii="Liberation Serif" w:hAnsi="Liberation Serif"/>
                <w:sz w:val="24"/>
                <w:szCs w:val="24"/>
              </w:rPr>
              <w:t>ФИО заявителя</w:t>
            </w:r>
          </w:p>
        </w:tc>
        <w:tc>
          <w:tcPr>
            <w:tcW w:w="1344" w:type="dxa"/>
          </w:tcPr>
          <w:p w:rsidR="003850E7" w:rsidRPr="005A7264" w:rsidRDefault="003850E7" w:rsidP="005A72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A7264">
              <w:rPr>
                <w:rFonts w:ascii="Liberation Serif" w:hAnsi="Liberation Serif"/>
                <w:sz w:val="24"/>
                <w:szCs w:val="24"/>
              </w:rPr>
              <w:t>Адрес заявителя</w:t>
            </w:r>
          </w:p>
        </w:tc>
        <w:tc>
          <w:tcPr>
            <w:tcW w:w="1350" w:type="dxa"/>
          </w:tcPr>
          <w:p w:rsidR="003850E7" w:rsidRPr="005A7264" w:rsidRDefault="003850E7" w:rsidP="005A72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A7264">
              <w:rPr>
                <w:rFonts w:ascii="Liberation Serif" w:hAnsi="Liberation Serif"/>
                <w:sz w:val="24"/>
                <w:szCs w:val="24"/>
              </w:rPr>
              <w:t>Категория заявителя</w:t>
            </w:r>
          </w:p>
        </w:tc>
        <w:tc>
          <w:tcPr>
            <w:tcW w:w="1509" w:type="dxa"/>
          </w:tcPr>
          <w:p w:rsidR="003850E7" w:rsidRPr="005A7264" w:rsidRDefault="003850E7" w:rsidP="005A72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5A7264">
              <w:rPr>
                <w:rFonts w:ascii="Liberation Serif" w:hAnsi="Liberation Serif"/>
                <w:sz w:val="24"/>
                <w:szCs w:val="24"/>
              </w:rPr>
              <w:t>Результат рассмотрения заявления</w:t>
            </w:r>
          </w:p>
        </w:tc>
      </w:tr>
      <w:tr w:rsidR="003850E7" w:rsidRPr="005A7264" w:rsidTr="00A036DF">
        <w:tc>
          <w:tcPr>
            <w:tcW w:w="817" w:type="dxa"/>
          </w:tcPr>
          <w:p w:rsidR="003850E7" w:rsidRPr="005A7264" w:rsidRDefault="003850E7" w:rsidP="00BE35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2" w:type="dxa"/>
          </w:tcPr>
          <w:p w:rsidR="003850E7" w:rsidRPr="005A7264" w:rsidRDefault="003850E7" w:rsidP="00BE35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6" w:type="dxa"/>
          </w:tcPr>
          <w:p w:rsidR="003850E7" w:rsidRPr="005A7264" w:rsidRDefault="003850E7" w:rsidP="00BE35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4" w:type="dxa"/>
          </w:tcPr>
          <w:p w:rsidR="003850E7" w:rsidRPr="005A7264" w:rsidRDefault="003850E7" w:rsidP="00BE35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4" w:type="dxa"/>
          </w:tcPr>
          <w:p w:rsidR="003850E7" w:rsidRPr="005A7264" w:rsidRDefault="003850E7" w:rsidP="00BE35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50E7" w:rsidRPr="005A7264" w:rsidRDefault="003850E7" w:rsidP="00BE35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9" w:type="dxa"/>
          </w:tcPr>
          <w:p w:rsidR="003850E7" w:rsidRPr="005A7264" w:rsidRDefault="003850E7" w:rsidP="00BE35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Руководитель уполномоченного органа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Директор МКУ «Центр технического обеспечения»</w:t>
      </w: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3850E7" w:rsidRPr="000A26E0" w:rsidRDefault="003850E7" w:rsidP="00BE35D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0A26E0">
        <w:rPr>
          <w:rFonts w:ascii="Liberation Serif" w:hAnsi="Liberation Serif"/>
          <w:sz w:val="28"/>
          <w:szCs w:val="28"/>
        </w:rPr>
        <w:t>Начальник отдела</w:t>
      </w:r>
    </w:p>
    <w:sectPr w:rsidR="003850E7" w:rsidRPr="000A26E0" w:rsidSect="00AA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662D4"/>
    <w:rsid w:val="00003CA6"/>
    <w:rsid w:val="000118F9"/>
    <w:rsid w:val="00042E55"/>
    <w:rsid w:val="00063D2E"/>
    <w:rsid w:val="000A26E0"/>
    <w:rsid w:val="000D15C9"/>
    <w:rsid w:val="000E28DE"/>
    <w:rsid w:val="000E4DE0"/>
    <w:rsid w:val="000F67DC"/>
    <w:rsid w:val="00136B9D"/>
    <w:rsid w:val="00136C14"/>
    <w:rsid w:val="001557E8"/>
    <w:rsid w:val="0018308F"/>
    <w:rsid w:val="00194163"/>
    <w:rsid w:val="001A3836"/>
    <w:rsid w:val="001A7FF0"/>
    <w:rsid w:val="001B37CE"/>
    <w:rsid w:val="001B71C9"/>
    <w:rsid w:val="001D35D1"/>
    <w:rsid w:val="001D78FB"/>
    <w:rsid w:val="001E5E99"/>
    <w:rsid w:val="001E6917"/>
    <w:rsid w:val="00233184"/>
    <w:rsid w:val="00247D52"/>
    <w:rsid w:val="00290579"/>
    <w:rsid w:val="002B124D"/>
    <w:rsid w:val="002B4127"/>
    <w:rsid w:val="002B6B75"/>
    <w:rsid w:val="0031771D"/>
    <w:rsid w:val="003248EA"/>
    <w:rsid w:val="003445BA"/>
    <w:rsid w:val="00347EA5"/>
    <w:rsid w:val="0035174C"/>
    <w:rsid w:val="00352750"/>
    <w:rsid w:val="003542A0"/>
    <w:rsid w:val="003662D4"/>
    <w:rsid w:val="003850E7"/>
    <w:rsid w:val="003B694E"/>
    <w:rsid w:val="003D6FD7"/>
    <w:rsid w:val="003F2A24"/>
    <w:rsid w:val="003F3C95"/>
    <w:rsid w:val="004353EB"/>
    <w:rsid w:val="00472FD9"/>
    <w:rsid w:val="004B586D"/>
    <w:rsid w:val="004C3C90"/>
    <w:rsid w:val="004D0565"/>
    <w:rsid w:val="004F64A6"/>
    <w:rsid w:val="00505463"/>
    <w:rsid w:val="00510B60"/>
    <w:rsid w:val="005124C2"/>
    <w:rsid w:val="005217C9"/>
    <w:rsid w:val="0052397A"/>
    <w:rsid w:val="00534ADB"/>
    <w:rsid w:val="00536294"/>
    <w:rsid w:val="00544DEF"/>
    <w:rsid w:val="00546391"/>
    <w:rsid w:val="00547C88"/>
    <w:rsid w:val="00563B89"/>
    <w:rsid w:val="005939EA"/>
    <w:rsid w:val="00594C0E"/>
    <w:rsid w:val="005A0DE5"/>
    <w:rsid w:val="005A1DC9"/>
    <w:rsid w:val="005A7264"/>
    <w:rsid w:val="005B4DE3"/>
    <w:rsid w:val="005C1007"/>
    <w:rsid w:val="005E26AA"/>
    <w:rsid w:val="006060A6"/>
    <w:rsid w:val="00614F5E"/>
    <w:rsid w:val="0062036E"/>
    <w:rsid w:val="00622690"/>
    <w:rsid w:val="00622E02"/>
    <w:rsid w:val="0064379F"/>
    <w:rsid w:val="006661D5"/>
    <w:rsid w:val="006718BA"/>
    <w:rsid w:val="00685884"/>
    <w:rsid w:val="00692400"/>
    <w:rsid w:val="00696072"/>
    <w:rsid w:val="006B1FD3"/>
    <w:rsid w:val="006B42FD"/>
    <w:rsid w:val="006D3E1D"/>
    <w:rsid w:val="006D4B44"/>
    <w:rsid w:val="006E207E"/>
    <w:rsid w:val="006F2783"/>
    <w:rsid w:val="006F4756"/>
    <w:rsid w:val="007146C9"/>
    <w:rsid w:val="007531C1"/>
    <w:rsid w:val="0075697B"/>
    <w:rsid w:val="007616AB"/>
    <w:rsid w:val="007812E7"/>
    <w:rsid w:val="00791FC0"/>
    <w:rsid w:val="007A122A"/>
    <w:rsid w:val="007B5A7A"/>
    <w:rsid w:val="007B6EEF"/>
    <w:rsid w:val="007C02E2"/>
    <w:rsid w:val="007D020B"/>
    <w:rsid w:val="007D3CF2"/>
    <w:rsid w:val="007D63A0"/>
    <w:rsid w:val="007E5CB2"/>
    <w:rsid w:val="007F2BA0"/>
    <w:rsid w:val="00801360"/>
    <w:rsid w:val="00801D71"/>
    <w:rsid w:val="008276A1"/>
    <w:rsid w:val="00837818"/>
    <w:rsid w:val="008871FD"/>
    <w:rsid w:val="008874F1"/>
    <w:rsid w:val="008916E4"/>
    <w:rsid w:val="008B1E7B"/>
    <w:rsid w:val="008D70E6"/>
    <w:rsid w:val="009205CB"/>
    <w:rsid w:val="00931A54"/>
    <w:rsid w:val="00942D17"/>
    <w:rsid w:val="00967ADD"/>
    <w:rsid w:val="00991103"/>
    <w:rsid w:val="0099364B"/>
    <w:rsid w:val="00993F3E"/>
    <w:rsid w:val="009C0639"/>
    <w:rsid w:val="009C2416"/>
    <w:rsid w:val="009C515B"/>
    <w:rsid w:val="009D3712"/>
    <w:rsid w:val="009E2881"/>
    <w:rsid w:val="009F0DCF"/>
    <w:rsid w:val="00A02850"/>
    <w:rsid w:val="00A036DF"/>
    <w:rsid w:val="00A05922"/>
    <w:rsid w:val="00A16CEC"/>
    <w:rsid w:val="00A23491"/>
    <w:rsid w:val="00A722C3"/>
    <w:rsid w:val="00A72D3B"/>
    <w:rsid w:val="00A75A8F"/>
    <w:rsid w:val="00A87856"/>
    <w:rsid w:val="00AA691C"/>
    <w:rsid w:val="00AA7628"/>
    <w:rsid w:val="00AC2BB9"/>
    <w:rsid w:val="00AD14CF"/>
    <w:rsid w:val="00AE13D9"/>
    <w:rsid w:val="00AE1508"/>
    <w:rsid w:val="00B05011"/>
    <w:rsid w:val="00B44C87"/>
    <w:rsid w:val="00B52C7E"/>
    <w:rsid w:val="00B71E74"/>
    <w:rsid w:val="00B90DCB"/>
    <w:rsid w:val="00B96F13"/>
    <w:rsid w:val="00BE35D4"/>
    <w:rsid w:val="00BF3072"/>
    <w:rsid w:val="00C24C2D"/>
    <w:rsid w:val="00C24CAC"/>
    <w:rsid w:val="00C24E1D"/>
    <w:rsid w:val="00C904FB"/>
    <w:rsid w:val="00CA0A40"/>
    <w:rsid w:val="00CA65D6"/>
    <w:rsid w:val="00CB3CF2"/>
    <w:rsid w:val="00CB5554"/>
    <w:rsid w:val="00CE5DAE"/>
    <w:rsid w:val="00D049AF"/>
    <w:rsid w:val="00D14754"/>
    <w:rsid w:val="00D21D42"/>
    <w:rsid w:val="00D42BB5"/>
    <w:rsid w:val="00D572C6"/>
    <w:rsid w:val="00D750B4"/>
    <w:rsid w:val="00DA0D9D"/>
    <w:rsid w:val="00DC454D"/>
    <w:rsid w:val="00DF160F"/>
    <w:rsid w:val="00E1342C"/>
    <w:rsid w:val="00E27DA5"/>
    <w:rsid w:val="00E55030"/>
    <w:rsid w:val="00E6469A"/>
    <w:rsid w:val="00E74092"/>
    <w:rsid w:val="00E76B59"/>
    <w:rsid w:val="00E9761D"/>
    <w:rsid w:val="00EA1B2E"/>
    <w:rsid w:val="00EA3063"/>
    <w:rsid w:val="00EB3089"/>
    <w:rsid w:val="00EE4E45"/>
    <w:rsid w:val="00EE54A8"/>
    <w:rsid w:val="00F1177C"/>
    <w:rsid w:val="00F3318A"/>
    <w:rsid w:val="00F40F9C"/>
    <w:rsid w:val="00F661E5"/>
    <w:rsid w:val="00F66C19"/>
    <w:rsid w:val="00FA15D4"/>
    <w:rsid w:val="00FA1CED"/>
    <w:rsid w:val="00FE4482"/>
    <w:rsid w:val="00FF2F48"/>
    <w:rsid w:val="00FF300D"/>
    <w:rsid w:val="00F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4DE0"/>
    <w:pPr>
      <w:ind w:left="720"/>
      <w:contextualSpacing/>
    </w:pPr>
  </w:style>
  <w:style w:type="character" w:styleId="a4">
    <w:name w:val="Hyperlink"/>
    <w:basedOn w:val="a0"/>
    <w:uiPriority w:val="99"/>
    <w:rsid w:val="003D6F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D6FD7"/>
    <w:rPr>
      <w:rFonts w:cs="Times New Roman"/>
      <w:color w:val="800080"/>
      <w:u w:val="single"/>
    </w:rPr>
  </w:style>
  <w:style w:type="table" w:styleId="a6">
    <w:name w:val="Table Grid"/>
    <w:basedOn w:val="a1"/>
    <w:uiPriority w:val="99"/>
    <w:rsid w:val="00A878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26E0"/>
  </w:style>
  <w:style w:type="paragraph" w:styleId="a7">
    <w:name w:val="Balloon Text"/>
    <w:basedOn w:val="a"/>
    <w:link w:val="a8"/>
    <w:uiPriority w:val="99"/>
    <w:semiHidden/>
    <w:unhideWhenUsed/>
    <w:rsid w:val="005A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264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1B71C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B71C9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12.12.2019&amp;rnd=F5DC14D62B7C730B4078D63D28A6F5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F5DC14D62B7C730B4078D63D28A6F553&amp;req=doc&amp;base=RLAW071&amp;n=197885&amp;dst=100656&amp;fld=134&amp;date=12.12.2019" TargetMode="External"/><Relationship Id="rId12" Type="http://schemas.openxmlformats.org/officeDocument/2006/relationships/hyperlink" Target="https://login.consultant.ru/link/?date=12.12.2019&amp;rnd=F5DC14D62B7C730B4078D63D28A6F5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kru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kru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date=12.12.2019&amp;rnd=F5DC14D62B7C730B4078D63D28A6F5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64A3-918B-44EC-AA7F-A1388D14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55</Pages>
  <Words>13655</Words>
  <Characters>106560</Characters>
  <Application>Microsoft Office Word</Application>
  <DocSecurity>0</DocSecurity>
  <Lines>888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Дело</cp:lastModifiedBy>
  <cp:revision>11</cp:revision>
  <cp:lastPrinted>2020-06-17T05:00:00Z</cp:lastPrinted>
  <dcterms:created xsi:type="dcterms:W3CDTF">2020-06-15T09:06:00Z</dcterms:created>
  <dcterms:modified xsi:type="dcterms:W3CDTF">2020-06-17T06:55:00Z</dcterms:modified>
</cp:coreProperties>
</file>