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 w:rsidP="00566C56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81915</wp:posOffset>
            </wp:positionV>
            <wp:extent cx="671195" cy="80708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66C56" w:rsidRDefault="00566C56" w:rsidP="00566C56">
      <w:pPr>
        <w:jc w:val="right"/>
        <w:rPr>
          <w:b/>
        </w:rPr>
      </w:pPr>
    </w:p>
    <w:p w:rsidR="00566C56" w:rsidRDefault="00566C56" w:rsidP="00566C56">
      <w:pPr>
        <w:jc w:val="right"/>
        <w:rPr>
          <w:b/>
        </w:rPr>
      </w:pPr>
    </w:p>
    <w:p w:rsidR="00566C56" w:rsidRDefault="00566C56" w:rsidP="00566C56">
      <w:pPr>
        <w:jc w:val="right"/>
        <w:rPr>
          <w:b/>
        </w:rPr>
      </w:pPr>
    </w:p>
    <w:p w:rsidR="00566C56" w:rsidRDefault="00566C56" w:rsidP="00566C56">
      <w:pPr>
        <w:ind w:firstLine="708"/>
        <w:jc w:val="center"/>
        <w:rPr>
          <w:b/>
        </w:rPr>
      </w:pPr>
    </w:p>
    <w:p w:rsidR="00566C56" w:rsidRDefault="00566C56" w:rsidP="00566C56">
      <w:pPr>
        <w:ind w:firstLine="708"/>
        <w:jc w:val="center"/>
        <w:rPr>
          <w:b/>
        </w:rPr>
      </w:pPr>
    </w:p>
    <w:p w:rsidR="00566C56" w:rsidRDefault="00566C56" w:rsidP="00566C56">
      <w:pPr>
        <w:jc w:val="center"/>
        <w:rPr>
          <w:b/>
          <w:sz w:val="28"/>
          <w:szCs w:val="28"/>
        </w:rPr>
      </w:pPr>
    </w:p>
    <w:p w:rsidR="00566C56" w:rsidRPr="002E4369" w:rsidRDefault="00566C56" w:rsidP="00566C5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566C56" w:rsidRPr="002E4369" w:rsidRDefault="00566C56" w:rsidP="00566C5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566C56" w:rsidRPr="002E4369" w:rsidRDefault="00566C56" w:rsidP="00566C5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566C56" w:rsidRPr="002E4369" w:rsidRDefault="00566C56" w:rsidP="00566C56">
      <w:pPr>
        <w:rPr>
          <w:rFonts w:ascii="Liberation Serif" w:hAnsi="Liberation Serif" w:cs="Liberation Serif"/>
          <w:b/>
          <w:sz w:val="28"/>
          <w:szCs w:val="28"/>
        </w:rPr>
      </w:pPr>
    </w:p>
    <w:p w:rsidR="00566C56" w:rsidRPr="002E4369" w:rsidRDefault="00566C56" w:rsidP="00566C56">
      <w:pPr>
        <w:rPr>
          <w:rFonts w:ascii="Liberation Serif" w:hAnsi="Liberation Serif" w:cs="Liberation Serif"/>
          <w:b/>
          <w:sz w:val="28"/>
          <w:szCs w:val="28"/>
        </w:rPr>
      </w:pPr>
    </w:p>
    <w:p w:rsidR="00566C56" w:rsidRPr="002E4369" w:rsidRDefault="00566C56" w:rsidP="00566C56">
      <w:pPr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>
        <w:rPr>
          <w:rFonts w:ascii="Liberation Serif" w:hAnsi="Liberation Serif" w:cs="Liberation Serif"/>
          <w:b/>
          <w:sz w:val="28"/>
          <w:szCs w:val="28"/>
        </w:rPr>
        <w:t>20</w:t>
      </w:r>
      <w:r w:rsidRPr="002E4369">
        <w:rPr>
          <w:rFonts w:ascii="Liberation Serif" w:hAnsi="Liberation Serif" w:cs="Liberation Serif"/>
          <w:b/>
          <w:sz w:val="28"/>
          <w:szCs w:val="28"/>
        </w:rPr>
        <w:t>.0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.2020 г.   № </w:t>
      </w:r>
      <w:r w:rsidR="00552422">
        <w:rPr>
          <w:rFonts w:ascii="Liberation Serif" w:hAnsi="Liberation Serif" w:cs="Liberation Serif"/>
          <w:b/>
          <w:sz w:val="28"/>
          <w:szCs w:val="28"/>
        </w:rPr>
        <w:t>227</w:t>
      </w:r>
    </w:p>
    <w:p w:rsidR="00566C56" w:rsidRPr="002E4369" w:rsidRDefault="00566C56" w:rsidP="00566C56">
      <w:pPr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566C56" w:rsidRPr="002E4369" w:rsidRDefault="00566C56" w:rsidP="00566C56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85"/>
        <w:gridCol w:w="4186"/>
      </w:tblGrid>
      <w:tr w:rsidR="00566C56" w:rsidRPr="002E4369" w:rsidTr="008A28E6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566C56" w:rsidRPr="00B20EF0" w:rsidRDefault="00B20EF0" w:rsidP="00B20EF0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0EF0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Об утверждении </w:t>
            </w:r>
            <w:hyperlink w:anchor="P40" w:history="1">
              <w:proofErr w:type="gramStart"/>
              <w:r w:rsidRPr="00B20EF0">
                <w:rPr>
                  <w:rFonts w:ascii="Liberation Serif" w:hAnsi="Liberation Serif" w:cs="Liberation Serif"/>
                  <w:b/>
                  <w:color w:val="000000" w:themeColor="text1"/>
                  <w:sz w:val="28"/>
                  <w:szCs w:val="28"/>
                </w:rPr>
                <w:t>Порядк</w:t>
              </w:r>
            </w:hyperlink>
            <w:r w:rsidRPr="00B20EF0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B20EF0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20EF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осуществления муниципальным бюджетным учреждением и муниципальным автономным учреждением МО </w:t>
            </w:r>
            <w:proofErr w:type="spellStart"/>
            <w:r w:rsidRPr="00B20EF0">
              <w:rPr>
                <w:rFonts w:ascii="Liberation Serif" w:hAnsi="Liberation Serif" w:cs="Liberation Serif"/>
                <w:b/>
                <w:sz w:val="28"/>
                <w:szCs w:val="28"/>
              </w:rPr>
              <w:t>Красноуфимский</w:t>
            </w:r>
            <w:proofErr w:type="spellEnd"/>
            <w:r w:rsidRPr="00B20EF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округ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566C56" w:rsidRPr="002E4369" w:rsidRDefault="00566C56" w:rsidP="008A28E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B20EF0" w:rsidRDefault="00B20EF0" w:rsidP="00566C56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66C56" w:rsidRPr="002E4369" w:rsidRDefault="00566C56" w:rsidP="00566C56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66C56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6" w:history="1">
        <w:r w:rsidRPr="00566C5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9.2</w:t>
        </w:r>
      </w:hyperlink>
      <w:r w:rsidRPr="00566C5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Федерального закона от 12 января 1996 года N 7-ФЗ "О некоммерческих организациях" и </w:t>
      </w:r>
      <w:hyperlink r:id="rId7" w:history="1">
        <w:r w:rsidRPr="00566C5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2</w:t>
        </w:r>
      </w:hyperlink>
      <w:r w:rsidRPr="00566C5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566C56">
        <w:rPr>
          <w:rFonts w:ascii="Liberation Serif" w:hAnsi="Liberation Serif" w:cs="Liberation Serif"/>
          <w:sz w:val="28"/>
          <w:szCs w:val="28"/>
        </w:rPr>
        <w:t>Федерального закона от 3 ноября 2006 года N 174-ФЗ "Об автономных учреждениях"</w:t>
      </w:r>
      <w:r w:rsidRPr="00566C56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руководствуясь </w:t>
      </w:r>
      <w:hyperlink r:id="rId8" w:history="1">
        <w:r w:rsidRPr="002E436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статьями </w:t>
        </w:r>
      </w:hyperlink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hyperlink r:id="rId9" w:history="1">
        <w:r w:rsidRPr="002E436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31</w:t>
        </w:r>
      </w:hyperlink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МО </w:t>
      </w:r>
      <w:proofErr w:type="spellStart"/>
      <w:r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</w:p>
    <w:p w:rsidR="00566C56" w:rsidRPr="002E4369" w:rsidRDefault="00566C56" w:rsidP="00566C56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66C56" w:rsidRPr="002E4369" w:rsidRDefault="00566C56" w:rsidP="00566C56">
      <w:pPr>
        <w:widowControl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2E4369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О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С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Т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А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Н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О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В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Л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Я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Ю:</w:t>
      </w:r>
    </w:p>
    <w:p w:rsidR="00566C56" w:rsidRPr="002E4369" w:rsidRDefault="00566C56" w:rsidP="00566C56">
      <w:pPr>
        <w:widowControl/>
        <w:rPr>
          <w:rFonts w:ascii="Liberation Serif" w:hAnsi="Liberation Serif" w:cs="Liberation Serif"/>
          <w:b/>
          <w:sz w:val="28"/>
          <w:szCs w:val="28"/>
        </w:rPr>
      </w:pPr>
    </w:p>
    <w:p w:rsidR="00566C56" w:rsidRPr="00251F5A" w:rsidRDefault="00566C56" w:rsidP="00566C56">
      <w:pPr>
        <w:pStyle w:val="ConsPlusNormal"/>
        <w:numPr>
          <w:ilvl w:val="0"/>
          <w:numId w:val="1"/>
        </w:numPr>
        <w:tabs>
          <w:tab w:val="left" w:pos="851"/>
        </w:tabs>
        <w:ind w:left="0" w:firstLine="41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 Утвердить </w:t>
      </w:r>
      <w:hyperlink w:anchor="P40" w:history="1">
        <w:r w:rsidRPr="00566C5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Порядок</w:t>
        </w:r>
      </w:hyperlink>
      <w:r w:rsidRPr="00566C5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566C56">
        <w:rPr>
          <w:rFonts w:ascii="Liberation Serif" w:hAnsi="Liberation Serif" w:cs="Liberation Serif"/>
          <w:sz w:val="28"/>
          <w:szCs w:val="28"/>
        </w:rPr>
        <w:t xml:space="preserve">осуществления </w:t>
      </w:r>
      <w:r w:rsidR="00B20EF0">
        <w:rPr>
          <w:rFonts w:ascii="Liberation Serif" w:hAnsi="Liberation Serif" w:cs="Liberation Serif"/>
          <w:sz w:val="28"/>
          <w:szCs w:val="28"/>
        </w:rPr>
        <w:t>муниципальным</w:t>
      </w:r>
      <w:r w:rsidRPr="00566C56">
        <w:rPr>
          <w:rFonts w:ascii="Liberation Serif" w:hAnsi="Liberation Serif" w:cs="Liberation Serif"/>
          <w:sz w:val="28"/>
          <w:szCs w:val="28"/>
        </w:rPr>
        <w:t xml:space="preserve"> бюджетным учреждением и </w:t>
      </w:r>
      <w:r w:rsidR="00B20EF0">
        <w:rPr>
          <w:rFonts w:ascii="Liberation Serif" w:hAnsi="Liberation Serif" w:cs="Liberation Serif"/>
          <w:sz w:val="28"/>
          <w:szCs w:val="28"/>
        </w:rPr>
        <w:t>муниципальным</w:t>
      </w:r>
      <w:r w:rsidRPr="00566C56">
        <w:rPr>
          <w:rFonts w:ascii="Liberation Serif" w:hAnsi="Liberation Serif" w:cs="Liberation Serif"/>
          <w:sz w:val="28"/>
          <w:szCs w:val="28"/>
        </w:rPr>
        <w:t xml:space="preserve"> автономным учреждением </w:t>
      </w:r>
      <w:r w:rsidR="00B20EF0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B20EF0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20EF0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566C56">
        <w:rPr>
          <w:rFonts w:ascii="Liberation Serif" w:hAnsi="Liberation Serif" w:cs="Liberation Serif"/>
          <w:sz w:val="28"/>
          <w:szCs w:val="28"/>
        </w:rPr>
        <w:t xml:space="preserve"> полномочий </w:t>
      </w:r>
      <w:r w:rsidR="00B20EF0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</w:t>
      </w:r>
      <w:r w:rsidRPr="00566C56">
        <w:rPr>
          <w:rFonts w:ascii="Liberation Serif" w:hAnsi="Liberation Serif" w:cs="Liberation Serif"/>
          <w:sz w:val="28"/>
          <w:szCs w:val="28"/>
        </w:rPr>
        <w:t>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(прилагаются).</w:t>
      </w:r>
    </w:p>
    <w:p w:rsidR="00B20EF0" w:rsidRDefault="00566C56" w:rsidP="00B20EF0">
      <w:pPr>
        <w:widowControl/>
        <w:ind w:firstLine="41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Признать утратившим силу </w:t>
      </w:r>
      <w:r w:rsidR="00B20E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 Администрации МО </w:t>
      </w:r>
      <w:proofErr w:type="spellStart"/>
      <w:r w:rsidR="00B20EF0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="00B20E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 от 30 ноября 2011 года № 505 «Об утверждении </w:t>
      </w:r>
      <w:hyperlink r:id="rId10" w:history="1">
        <w:proofErr w:type="gramStart"/>
        <w:r w:rsidR="00B20EF0" w:rsidRPr="00B20EF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Порядк</w:t>
        </w:r>
      </w:hyperlink>
      <w:r w:rsidR="00B20EF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</w:t>
      </w:r>
      <w:proofErr w:type="gramEnd"/>
      <w:r w:rsidR="00B20E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осуществления муниципальным учреждением полномочий </w:t>
      </w:r>
      <w:r w:rsidR="00B20EF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администрации МО </w:t>
      </w:r>
      <w:proofErr w:type="spellStart"/>
      <w:r w:rsidR="00B20E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Красноуфимский</w:t>
      </w:r>
      <w:proofErr w:type="spellEnd"/>
      <w:r w:rsidR="00B20E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округ по исполнению публичных обязательств перед физическим лицом, подлежащих исполнению в денежной форме и финансового обеспечения их осуществления»</w:t>
      </w:r>
      <w:r w:rsidR="00301B9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66C56" w:rsidRPr="00251F5A" w:rsidRDefault="00566C56" w:rsidP="00566C56">
      <w:pPr>
        <w:pStyle w:val="ConsPlusNormal"/>
        <w:tabs>
          <w:tab w:val="left" w:pos="851"/>
        </w:tabs>
        <w:ind w:firstLine="426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Постановление  разместить на официальном сайте МО </w:t>
      </w:r>
      <w:proofErr w:type="spellStart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 в информационно-телекоммуникационной сети "Интернет".</w:t>
      </w:r>
    </w:p>
    <w:p w:rsidR="00566C56" w:rsidRPr="002E4369" w:rsidRDefault="00566C56" w:rsidP="00566C56">
      <w:pPr>
        <w:pStyle w:val="ConsPlusNormal"/>
        <w:tabs>
          <w:tab w:val="left" w:pos="426"/>
        </w:tabs>
        <w:spacing w:before="220"/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4. </w:t>
      </w:r>
      <w:proofErr w:type="gramStart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Контроль за</w:t>
      </w:r>
      <w:proofErr w:type="gramEnd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МО </w:t>
      </w:r>
      <w:proofErr w:type="spellStart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</w:t>
      </w:r>
      <w:r w:rsidRPr="002E4369">
        <w:rPr>
          <w:rFonts w:ascii="Liberation Serif" w:hAnsi="Liberation Serif" w:cs="Liberation Serif"/>
          <w:sz w:val="28"/>
          <w:szCs w:val="28"/>
        </w:rPr>
        <w:t>й</w:t>
      </w:r>
      <w:proofErr w:type="spellEnd"/>
      <w:r w:rsidRPr="002E4369">
        <w:rPr>
          <w:rFonts w:ascii="Liberation Serif" w:hAnsi="Liberation Serif" w:cs="Liberation Serif"/>
          <w:sz w:val="28"/>
          <w:szCs w:val="28"/>
        </w:rPr>
        <w:t xml:space="preserve"> округ по экономическим вопросам.</w:t>
      </w:r>
    </w:p>
    <w:tbl>
      <w:tblPr>
        <w:tblStyle w:val="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566C56" w:rsidRPr="002E4369" w:rsidTr="008A28E6">
        <w:trPr>
          <w:jc w:val="center"/>
        </w:trPr>
        <w:tc>
          <w:tcPr>
            <w:tcW w:w="5068" w:type="dxa"/>
          </w:tcPr>
          <w:p w:rsidR="00566C56" w:rsidRDefault="00566C56" w:rsidP="008A28E6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B20EF0" w:rsidRDefault="00B20EF0" w:rsidP="008A28E6">
            <w:pPr>
              <w:suppressAutoHyphens/>
              <w:ind w:left="177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B20EF0" w:rsidRDefault="00B20EF0" w:rsidP="008A28E6">
            <w:pPr>
              <w:suppressAutoHyphens/>
              <w:ind w:left="177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566C56" w:rsidRDefault="00566C56" w:rsidP="008A28E6">
            <w:pPr>
              <w:suppressAutoHyphens/>
              <w:ind w:left="177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566C56" w:rsidRPr="002E4369" w:rsidRDefault="00566C56" w:rsidP="008A28E6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округ</w:t>
            </w:r>
          </w:p>
        </w:tc>
        <w:tc>
          <w:tcPr>
            <w:tcW w:w="4855" w:type="dxa"/>
          </w:tcPr>
          <w:p w:rsidR="00566C56" w:rsidRPr="002E4369" w:rsidRDefault="00566C56" w:rsidP="008A28E6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566C56" w:rsidRPr="002E4369" w:rsidRDefault="00566C56" w:rsidP="008A28E6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B20EF0" w:rsidRDefault="00566C56" w:rsidP="008A28E6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</w:t>
            </w:r>
          </w:p>
          <w:p w:rsidR="00566C56" w:rsidRPr="002E4369" w:rsidRDefault="00B20EF0" w:rsidP="008A28E6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</w:t>
            </w:r>
            <w:r w:rsidR="00566C56"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О.В. </w:t>
            </w:r>
            <w:proofErr w:type="spellStart"/>
            <w:r w:rsidR="00566C56"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Ряписов</w:t>
            </w:r>
            <w:proofErr w:type="spellEnd"/>
          </w:p>
        </w:tc>
      </w:tr>
    </w:tbl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BC5D39" w:rsidRDefault="00BC5D39">
      <w:pPr>
        <w:pStyle w:val="ConsPlusNormal"/>
        <w:jc w:val="both"/>
      </w:pPr>
    </w:p>
    <w:p w:rsidR="00BC5D39" w:rsidRDefault="00BC5D39">
      <w:pPr>
        <w:pStyle w:val="ConsPlusNormal"/>
        <w:jc w:val="both"/>
      </w:pPr>
    </w:p>
    <w:p w:rsidR="00BC5D39" w:rsidRDefault="00BC5D39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BC5D39" w:rsidRDefault="00BC5D3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20EF0" w:rsidRPr="0013310F" w:rsidRDefault="00B20EF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C5D39" w:rsidRPr="0013310F" w:rsidRDefault="00BC5D39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BC5D39" w:rsidRDefault="0013310F" w:rsidP="001331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BC5D39" w:rsidRPr="0013310F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</w:p>
    <w:p w:rsidR="0013310F" w:rsidRPr="0013310F" w:rsidRDefault="0013310F" w:rsidP="001331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округ</w:t>
      </w:r>
    </w:p>
    <w:p w:rsidR="00BC5D39" w:rsidRPr="0013310F" w:rsidRDefault="00BC5D3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от </w:t>
      </w:r>
      <w:r w:rsidR="0013310F">
        <w:rPr>
          <w:rFonts w:ascii="Liberation Serif" w:hAnsi="Liberation Serif" w:cs="Liberation Serif"/>
          <w:sz w:val="28"/>
          <w:szCs w:val="28"/>
        </w:rPr>
        <w:t xml:space="preserve"> 20  апреля 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20</w:t>
      </w:r>
      <w:r w:rsidR="0013310F">
        <w:rPr>
          <w:rFonts w:ascii="Liberation Serif" w:hAnsi="Liberation Serif" w:cs="Liberation Serif"/>
          <w:sz w:val="28"/>
          <w:szCs w:val="28"/>
        </w:rPr>
        <w:t>20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г. N </w:t>
      </w:r>
    </w:p>
    <w:p w:rsidR="00BC5D39" w:rsidRPr="0013310F" w:rsidRDefault="00BC5D3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C5D39" w:rsidRPr="0013310F" w:rsidRDefault="00BC5D3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0"/>
      <w:bookmarkEnd w:id="0"/>
      <w:r w:rsidRPr="0013310F">
        <w:rPr>
          <w:rFonts w:ascii="Liberation Serif" w:hAnsi="Liberation Serif" w:cs="Liberation Serif"/>
          <w:sz w:val="28"/>
          <w:szCs w:val="28"/>
        </w:rPr>
        <w:t>ПОРЯДОК</w:t>
      </w:r>
    </w:p>
    <w:p w:rsidR="00BC5D39" w:rsidRPr="0013310F" w:rsidRDefault="00BC5D3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ОСУЩЕСТВЛЕНИЯ </w:t>
      </w:r>
      <w:r w:rsidR="0013310F">
        <w:rPr>
          <w:rFonts w:ascii="Liberation Serif" w:hAnsi="Liberation Serif" w:cs="Liberation Serif"/>
          <w:sz w:val="28"/>
          <w:szCs w:val="28"/>
        </w:rPr>
        <w:t>МУНИЦИПАЛЬНЫМ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БЮДЖЕТНЫМ УЧРЕЖДЕНИЕМ</w:t>
      </w:r>
      <w:r w:rsidR="0013310F">
        <w:rPr>
          <w:rFonts w:ascii="Liberation Serif" w:hAnsi="Liberation Serif" w:cs="Liberation Serif"/>
          <w:sz w:val="28"/>
          <w:szCs w:val="28"/>
        </w:rPr>
        <w:t xml:space="preserve"> 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И </w:t>
      </w:r>
      <w:r w:rsidR="0013310F">
        <w:rPr>
          <w:rFonts w:ascii="Liberation Serif" w:hAnsi="Liberation Serif" w:cs="Liberation Serif"/>
          <w:sz w:val="28"/>
          <w:szCs w:val="28"/>
        </w:rPr>
        <w:t>МУНИЦИПАЛЬНЫМ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АВТОНОМНЫМ</w:t>
      </w:r>
    </w:p>
    <w:p w:rsidR="00BC5D39" w:rsidRPr="0013310F" w:rsidRDefault="00BC5D3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УЧРЕЖДЕНИЕМ </w:t>
      </w:r>
      <w:r w:rsidR="0013310F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ПОЛНОМОЧИЙ </w:t>
      </w:r>
      <w:r w:rsidR="0013310F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</w:t>
      </w:r>
      <w:r w:rsidRPr="0013310F">
        <w:rPr>
          <w:rFonts w:ascii="Liberation Serif" w:hAnsi="Liberation Serif" w:cs="Liberation Serif"/>
          <w:sz w:val="28"/>
          <w:szCs w:val="28"/>
        </w:rPr>
        <w:t>ПО ИСПОЛНЕНИЮ ПУБЛИЧНЫХ ОБЯЗАТЕЛЬСТВ ПЕРЕД ФИЗИЧЕСКИМ ЛИЦОМ,</w:t>
      </w:r>
      <w:r w:rsidR="0013310F">
        <w:rPr>
          <w:rFonts w:ascii="Liberation Serif" w:hAnsi="Liberation Serif" w:cs="Liberation Serif"/>
          <w:sz w:val="28"/>
          <w:szCs w:val="28"/>
        </w:rPr>
        <w:t xml:space="preserve"> </w:t>
      </w:r>
      <w:r w:rsidRPr="0013310F">
        <w:rPr>
          <w:rFonts w:ascii="Liberation Serif" w:hAnsi="Liberation Serif" w:cs="Liberation Serif"/>
          <w:sz w:val="28"/>
          <w:szCs w:val="28"/>
        </w:rPr>
        <w:t>ПОДЛЕЖАЩИХ ИСПОЛНЕНИЮ В ДЕНЕЖНОЙ ФОРМЕ, И ФИНАНСОВОГО</w:t>
      </w:r>
      <w:r w:rsidR="00301B9D">
        <w:rPr>
          <w:rFonts w:ascii="Liberation Serif" w:hAnsi="Liberation Serif" w:cs="Liberation Serif"/>
          <w:sz w:val="28"/>
          <w:szCs w:val="28"/>
        </w:rPr>
        <w:t xml:space="preserve"> </w:t>
      </w:r>
      <w:r w:rsidRPr="0013310F">
        <w:rPr>
          <w:rFonts w:ascii="Liberation Serif" w:hAnsi="Liberation Serif" w:cs="Liberation Serif"/>
          <w:sz w:val="28"/>
          <w:szCs w:val="28"/>
        </w:rPr>
        <w:t>ОБЕСПЕЧЕНИЯ ИХ ОСУЩЕСТВЛЕНИЯ</w:t>
      </w:r>
    </w:p>
    <w:p w:rsidR="00BC5D39" w:rsidRPr="0013310F" w:rsidRDefault="00BC5D39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BC5D39" w:rsidRPr="0013310F" w:rsidRDefault="00BC5D3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1. Настоящий Порядок определяет процедуру осуществления </w:t>
      </w:r>
      <w:r w:rsidR="0013310F">
        <w:rPr>
          <w:rFonts w:ascii="Liberation Serif" w:hAnsi="Liberation Serif" w:cs="Liberation Serif"/>
          <w:sz w:val="28"/>
          <w:szCs w:val="28"/>
        </w:rPr>
        <w:t>муниципальным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бюджетным учреждением и </w:t>
      </w:r>
      <w:r w:rsidR="0013310F">
        <w:rPr>
          <w:rFonts w:ascii="Liberation Serif" w:hAnsi="Liberation Serif" w:cs="Liberation Serif"/>
          <w:sz w:val="28"/>
          <w:szCs w:val="28"/>
        </w:rPr>
        <w:t>муниципальным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автономным учреждением </w:t>
      </w:r>
      <w:r w:rsidR="0013310F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13310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13310F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(далее - учреждение) полномочий органа </w:t>
      </w:r>
      <w:r w:rsidR="0013310F">
        <w:rPr>
          <w:rFonts w:ascii="Liberation Serif" w:hAnsi="Liberation Serif" w:cs="Liberation Serif"/>
          <w:sz w:val="28"/>
          <w:szCs w:val="28"/>
        </w:rPr>
        <w:t>местного самоупр</w:t>
      </w:r>
      <w:r w:rsidR="00B20EF0">
        <w:rPr>
          <w:rFonts w:ascii="Liberation Serif" w:hAnsi="Liberation Serif" w:cs="Liberation Serif"/>
          <w:sz w:val="28"/>
          <w:szCs w:val="28"/>
        </w:rPr>
        <w:t>а</w:t>
      </w:r>
      <w:r w:rsidR="0013310F">
        <w:rPr>
          <w:rFonts w:ascii="Liberation Serif" w:hAnsi="Liberation Serif" w:cs="Liberation Serif"/>
          <w:sz w:val="28"/>
          <w:szCs w:val="28"/>
        </w:rPr>
        <w:t>вления</w:t>
      </w:r>
      <w:r w:rsidRPr="0013310F">
        <w:rPr>
          <w:rFonts w:ascii="Liberation Serif" w:hAnsi="Liberation Serif" w:cs="Liberation Serif"/>
          <w:sz w:val="28"/>
          <w:szCs w:val="28"/>
        </w:rPr>
        <w:t>, осуществляющего функции и полномочия учредителя учреждения, по исполнению публичных обязательств перед физическим лицом, подлежащих исполнению в денежной форме (далее - полномочия органа</w:t>
      </w:r>
      <w:r w:rsidR="00B20EF0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>), а также финансового обеспечения их осуществления.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Настоящий Порядок не распространяется на правоотношения, связанные с оказанием учреждением </w:t>
      </w:r>
      <w:r w:rsidR="0013310F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13310F">
        <w:rPr>
          <w:rFonts w:ascii="Liberation Serif" w:hAnsi="Liberation Serif" w:cs="Liberation Serif"/>
          <w:sz w:val="28"/>
          <w:szCs w:val="28"/>
        </w:rPr>
        <w:t>услуг.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13310F">
        <w:rPr>
          <w:rFonts w:ascii="Liberation Serif" w:hAnsi="Liberation Serif" w:cs="Liberation Serif"/>
          <w:sz w:val="28"/>
          <w:szCs w:val="28"/>
        </w:rPr>
        <w:t xml:space="preserve">Публичными обязательствами в целях настоящего Порядка являются публичные обязательства </w:t>
      </w:r>
      <w:r w:rsidR="0013310F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13310F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13310F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перед физическим лицом, подлежащие исполнению учреждением от имени органа </w:t>
      </w:r>
      <w:r w:rsidR="0013310F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в денежной форме в установленном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 </w:t>
      </w:r>
      <w:r w:rsidR="0013310F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услуг (далее - публичные обязательства).</w:t>
      </w:r>
      <w:proofErr w:type="gramEnd"/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3. Учреждение осуществляет полномочия органа</w:t>
      </w:r>
      <w:r w:rsidR="00B20EF0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в случае принятия в соответствии с требованиями настоящего Порядка органом </w:t>
      </w:r>
      <w:r w:rsidR="00504C4C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решения об осуществлении учреждением этих полномочий.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60"/>
      <w:bookmarkEnd w:id="1"/>
      <w:r w:rsidRPr="0013310F">
        <w:rPr>
          <w:rFonts w:ascii="Liberation Serif" w:hAnsi="Liberation Serif" w:cs="Liberation Serif"/>
          <w:sz w:val="28"/>
          <w:szCs w:val="28"/>
        </w:rPr>
        <w:t xml:space="preserve">4. </w:t>
      </w:r>
      <w:r w:rsidR="00B20EF0">
        <w:rPr>
          <w:rFonts w:ascii="Liberation Serif" w:hAnsi="Liberation Serif" w:cs="Liberation Serif"/>
          <w:sz w:val="28"/>
          <w:szCs w:val="28"/>
        </w:rPr>
        <w:t>О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рган </w:t>
      </w:r>
      <w:r w:rsidR="00504C4C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представляет в </w:t>
      </w:r>
      <w:r w:rsidR="00504C4C"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для согласования информацию о планируемых объемах бюджетных ассигнований на исполнение публичных обязательств, </w:t>
      </w:r>
      <w:proofErr w:type="gramStart"/>
      <w:r w:rsidRPr="0013310F">
        <w:rPr>
          <w:rFonts w:ascii="Liberation Serif" w:hAnsi="Liberation Serif" w:cs="Liberation Serif"/>
          <w:sz w:val="28"/>
          <w:szCs w:val="28"/>
        </w:rPr>
        <w:t>полномочия</w:t>
      </w:r>
      <w:proofErr w:type="gramEnd"/>
      <w:r w:rsidRPr="0013310F">
        <w:rPr>
          <w:rFonts w:ascii="Liberation Serif" w:hAnsi="Liberation Serif" w:cs="Liberation Serif"/>
          <w:sz w:val="28"/>
          <w:szCs w:val="28"/>
        </w:rPr>
        <w:t xml:space="preserve"> по исполнению которых будут осуществляться учреждениями (далее - информация). Информация представляется вместе с материалами, необходимыми для составления проекта </w:t>
      </w:r>
      <w:r w:rsidR="00504C4C">
        <w:rPr>
          <w:rFonts w:ascii="Liberation Serif" w:hAnsi="Liberation Serif" w:cs="Liberation Serif"/>
          <w:sz w:val="28"/>
          <w:szCs w:val="28"/>
        </w:rPr>
        <w:t xml:space="preserve">бюджета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на очередной финансовый год (очередной финансовый год и плановый период) в соответствии с методикой планирования бюджетных ассигнований, установленной </w:t>
      </w:r>
      <w:r w:rsidR="00504C4C">
        <w:rPr>
          <w:rFonts w:ascii="Liberation Serif" w:hAnsi="Liberation Serif" w:cs="Liberation Serif"/>
          <w:sz w:val="28"/>
          <w:szCs w:val="28"/>
        </w:rPr>
        <w:t xml:space="preserve">Финансовым </w:t>
      </w:r>
      <w:r w:rsidR="00504C4C">
        <w:rPr>
          <w:rFonts w:ascii="Liberation Serif" w:hAnsi="Liberation Serif" w:cs="Liberation Serif"/>
          <w:sz w:val="28"/>
          <w:szCs w:val="28"/>
        </w:rPr>
        <w:lastRenderedPageBreak/>
        <w:t xml:space="preserve">отделом администрации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301B9D">
        <w:rPr>
          <w:rFonts w:ascii="Liberation Serif" w:hAnsi="Liberation Serif" w:cs="Liberation Serif"/>
          <w:sz w:val="28"/>
          <w:szCs w:val="28"/>
        </w:rPr>
        <w:t xml:space="preserve">  и (или) при внесении изменений </w:t>
      </w:r>
      <w:proofErr w:type="gramStart"/>
      <w:r w:rsidR="00301B9D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301B9D">
        <w:rPr>
          <w:rFonts w:ascii="Liberation Serif" w:hAnsi="Liberation Serif" w:cs="Liberation Serif"/>
          <w:sz w:val="28"/>
          <w:szCs w:val="28"/>
        </w:rPr>
        <w:t xml:space="preserve"> решений о бюджете на очередной финансовый год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В информации указываются: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правовое основание возникновения публичного обязательства;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вид выплаты в соответствии с публичным обязательством;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размер выплаты и порядок расчета в соответствии с нормативным правовым актом;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категория получателей.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5. </w:t>
      </w:r>
      <w:r w:rsidR="00504C4C"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в течение 7 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ее возврата, для устранения замечаний и повторного представления информации для согласования в 3-дневный срок.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Основанием для возврата информации является: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несоответствие представленной информации требованиям </w:t>
      </w:r>
      <w:hyperlink w:anchor="P60" w:history="1">
        <w:r w:rsidRPr="00504C4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пункта 4</w:t>
        </w:r>
      </w:hyperlink>
      <w:r w:rsidRPr="00504C4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13310F">
        <w:rPr>
          <w:rFonts w:ascii="Liberation Serif" w:hAnsi="Liberation Serif" w:cs="Liberation Serif"/>
          <w:sz w:val="28"/>
          <w:szCs w:val="28"/>
        </w:rPr>
        <w:t>настоящего Порядка;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включение в информацию обязательств, не относящихся к публичным обязательствам;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несоответствие расчета объемов бюджетных ассигнований на исполнение публичного обязательства методике планирования бюджетных ассигнований, установленной </w:t>
      </w:r>
      <w:r w:rsidR="00504C4C">
        <w:rPr>
          <w:rFonts w:ascii="Liberation Serif" w:hAnsi="Liberation Serif" w:cs="Liberation Serif"/>
          <w:sz w:val="28"/>
          <w:szCs w:val="28"/>
        </w:rPr>
        <w:t xml:space="preserve">Финансовым отделом администрации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6. Решение органа </w:t>
      </w:r>
      <w:r w:rsidR="00504C4C">
        <w:rPr>
          <w:rFonts w:ascii="Liberation Serif" w:hAnsi="Liberation Serif" w:cs="Liberation Serif"/>
          <w:sz w:val="28"/>
          <w:szCs w:val="28"/>
        </w:rPr>
        <w:t xml:space="preserve">местного самоуправления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об осуществлении учреждением соответствующего полномочия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оформляется приказом руководителя (далее - Приказ).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Приказ оформляется только в отношении тех публичных обязательств и учреждений, по которым имеется информация, согласованная с </w:t>
      </w:r>
      <w:r w:rsidR="00504C4C">
        <w:rPr>
          <w:rFonts w:ascii="Liberation Serif" w:hAnsi="Liberation Serif" w:cs="Liberation Serif"/>
          <w:sz w:val="28"/>
          <w:szCs w:val="28"/>
        </w:rPr>
        <w:t xml:space="preserve">Финансовым отделом администрации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7. Приказ должен содержать: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1) наименование публичных обязательств, полномочия органа</w:t>
      </w:r>
      <w:r w:rsidR="00B20EF0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по которым будет осуществлять учреждение;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2) права и обязанности учреждения по осуществлению полномочий органа</w:t>
      </w:r>
      <w:r w:rsidR="00B20EF0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>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3) ответственность за неисполнение или ненадлежащее исполнение учреждением полномочий органа</w:t>
      </w:r>
      <w:r w:rsidR="00B20EF0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>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4) порядок проведения органом </w:t>
      </w:r>
      <w:r w:rsidR="00504C4C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3310F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13310F">
        <w:rPr>
          <w:rFonts w:ascii="Liberation Serif" w:hAnsi="Liberation Serif" w:cs="Liberation Serif"/>
          <w:sz w:val="28"/>
          <w:szCs w:val="28"/>
        </w:rPr>
        <w:t xml:space="preserve"> осуществлением учреждением полномочий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Копия Приказа, заверенная руководителем, направляется органом </w:t>
      </w:r>
      <w:r w:rsidR="00504C4C">
        <w:rPr>
          <w:rFonts w:ascii="Liberation Serif" w:hAnsi="Liberation Serif" w:cs="Liberation Serif"/>
          <w:sz w:val="28"/>
          <w:szCs w:val="28"/>
        </w:rPr>
        <w:t xml:space="preserve">местного самоуправления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учреждению не позднее второго рабочего дня после его подписания.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8. </w:t>
      </w:r>
      <w:proofErr w:type="gramStart"/>
      <w:r w:rsidRPr="0013310F">
        <w:rPr>
          <w:rFonts w:ascii="Liberation Serif" w:hAnsi="Liberation Serif" w:cs="Liberation Serif"/>
          <w:sz w:val="28"/>
          <w:szCs w:val="28"/>
        </w:rPr>
        <w:t xml:space="preserve">Учреждение в течение 5 рабочих дней со дня получения копии Приказа представляет в </w:t>
      </w:r>
      <w:r w:rsidR="00504C4C"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документы, необходимые для открытия лицевого счета, предназначенного для отражения операций по осуществлению </w:t>
      </w:r>
      <w:r w:rsidRPr="0013310F">
        <w:rPr>
          <w:rFonts w:ascii="Liberation Serif" w:hAnsi="Liberation Serif" w:cs="Liberation Serif"/>
          <w:sz w:val="28"/>
          <w:szCs w:val="28"/>
        </w:rPr>
        <w:lastRenderedPageBreak/>
        <w:t>полномочий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учреждением, органу </w:t>
      </w:r>
      <w:r w:rsidR="00504C4C">
        <w:rPr>
          <w:rFonts w:ascii="Liberation Serif" w:hAnsi="Liberation Serif" w:cs="Liberation Serif"/>
          <w:sz w:val="28"/>
          <w:szCs w:val="28"/>
        </w:rPr>
        <w:t xml:space="preserve">местного самоуправления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как получателю бюджетных средств, в порядке, установленном </w:t>
      </w:r>
      <w:r w:rsidR="00504C4C">
        <w:rPr>
          <w:rFonts w:ascii="Liberation Serif" w:hAnsi="Liberation Serif" w:cs="Liberation Serif"/>
          <w:sz w:val="28"/>
          <w:szCs w:val="28"/>
        </w:rPr>
        <w:t xml:space="preserve">Финансовым отделом администрации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округ.</w:t>
      </w:r>
      <w:proofErr w:type="gramEnd"/>
      <w:r w:rsidRPr="0013310F">
        <w:rPr>
          <w:rFonts w:ascii="Liberation Serif" w:hAnsi="Liberation Serif" w:cs="Liberation Serif"/>
          <w:sz w:val="28"/>
          <w:szCs w:val="28"/>
        </w:rPr>
        <w:t xml:space="preserve"> Основанием для открытия указанного лицевого счета является Приказ.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9. Финансовое обеспечение осуществления учреждением полномочий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 самоуправления 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осуществляется в пределах бюджетных ассигнований, предусмотренных на указанные цели.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10. Учреждение осуществляет оплату денежных обязательств по исполнению полномочий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</w:t>
      </w:r>
      <w:r w:rsidR="00694894">
        <w:rPr>
          <w:rFonts w:ascii="Liberation Serif" w:hAnsi="Liberation Serif" w:cs="Liberation Serif"/>
          <w:sz w:val="28"/>
          <w:szCs w:val="28"/>
        </w:rPr>
        <w:t xml:space="preserve">самоуправления 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на основании платежных документов, представленных им в </w:t>
      </w:r>
      <w:r w:rsidR="00504C4C"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11. Санкционирование кассовых выплат по исполнению полномочий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учреждением осуществляется в порядке, установленном </w:t>
      </w:r>
      <w:r w:rsidR="00504C4C">
        <w:rPr>
          <w:rFonts w:ascii="Liberation Serif" w:hAnsi="Liberation Serif" w:cs="Liberation Serif"/>
          <w:sz w:val="28"/>
          <w:szCs w:val="28"/>
        </w:rPr>
        <w:t xml:space="preserve">Финансовым отделом администрации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в отношении получателей средств бюджета</w:t>
      </w:r>
      <w:r w:rsidR="00504C4C">
        <w:rPr>
          <w:rFonts w:ascii="Liberation Serif" w:hAnsi="Liberation Serif" w:cs="Liberation Serif"/>
          <w:sz w:val="28"/>
          <w:szCs w:val="28"/>
        </w:rPr>
        <w:t xml:space="preserve">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12. Учреждение представляет в орган </w:t>
      </w:r>
      <w:r w:rsidR="00504C4C">
        <w:rPr>
          <w:rFonts w:ascii="Liberation Serif" w:hAnsi="Liberation Serif" w:cs="Liberation Serif"/>
          <w:sz w:val="28"/>
          <w:szCs w:val="28"/>
        </w:rPr>
        <w:t xml:space="preserve">местного самоуправления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отчетность об исполнении полномочий исполнительного органа в порядке, установленном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получателями бюджетных средств.</w:t>
      </w:r>
    </w:p>
    <w:p w:rsidR="00BC5D39" w:rsidRPr="0013310F" w:rsidRDefault="00BC5D39" w:rsidP="00504C4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13. Информация об осуществлении учреждением полномочий исполнительного органа отражается в отчете о результатах деятельности учреждения и об использовании закрепленного за ним </w:t>
      </w:r>
      <w:r w:rsidR="00504C4C">
        <w:rPr>
          <w:rFonts w:ascii="Liberation Serif" w:hAnsi="Liberation Serif" w:cs="Liberation Serif"/>
          <w:sz w:val="28"/>
          <w:szCs w:val="28"/>
        </w:rPr>
        <w:t>муниципального имущества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, представляемом учреждением в порядке и по форме, которые установлены органом </w:t>
      </w:r>
      <w:r w:rsidR="00504C4C">
        <w:rPr>
          <w:rFonts w:ascii="Liberation Serif" w:hAnsi="Liberation Serif" w:cs="Liberation Serif"/>
          <w:sz w:val="28"/>
          <w:szCs w:val="28"/>
        </w:rPr>
        <w:t xml:space="preserve">местного самоуправления МО </w:t>
      </w:r>
      <w:proofErr w:type="spellStart"/>
      <w:r w:rsidR="00504C4C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4C4C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301B9D">
        <w:rPr>
          <w:rFonts w:ascii="Liberation Serif" w:hAnsi="Liberation Serif" w:cs="Liberation Serif"/>
          <w:sz w:val="28"/>
          <w:szCs w:val="28"/>
        </w:rPr>
        <w:t>.</w:t>
      </w:r>
    </w:p>
    <w:p w:rsidR="00E5271C" w:rsidRPr="0013310F" w:rsidRDefault="00E5271C">
      <w:pPr>
        <w:rPr>
          <w:rFonts w:ascii="Liberation Serif" w:hAnsi="Liberation Serif" w:cs="Liberation Serif"/>
          <w:sz w:val="28"/>
          <w:szCs w:val="28"/>
        </w:rPr>
      </w:pPr>
    </w:p>
    <w:sectPr w:rsidR="00E5271C" w:rsidRPr="0013310F" w:rsidSect="00A3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E93"/>
    <w:multiLevelType w:val="hybridMultilevel"/>
    <w:tmpl w:val="BE8239EA"/>
    <w:lvl w:ilvl="0" w:tplc="4BFA4666">
      <w:start w:val="1"/>
      <w:numFmt w:val="decimal"/>
      <w:lvlText w:val="%1."/>
      <w:lvlJc w:val="left"/>
      <w:pPr>
        <w:ind w:left="1404" w:hanging="864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BC5D39"/>
    <w:rsid w:val="0013310F"/>
    <w:rsid w:val="00301B9D"/>
    <w:rsid w:val="0037054B"/>
    <w:rsid w:val="00392C64"/>
    <w:rsid w:val="004346BE"/>
    <w:rsid w:val="00504C4C"/>
    <w:rsid w:val="00552422"/>
    <w:rsid w:val="00566C56"/>
    <w:rsid w:val="00694894"/>
    <w:rsid w:val="008F6FDB"/>
    <w:rsid w:val="00B20EF0"/>
    <w:rsid w:val="00BC5D39"/>
    <w:rsid w:val="00C927A7"/>
    <w:rsid w:val="00E5271C"/>
    <w:rsid w:val="00F0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56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6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6C5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AEDE79D226C2CB4FABAA98A361C71197AD2483124EA83B551E41F2CBB774B0103AE1414C565F9906BF036922BC64A7FDE94A187B099B5092EECA2B2U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F4F24C734FBF2BEB825D98C68D90D8EDB6799993533CC7CBDCC1D8140513531A7B158DA3A397CCAECA14E25932ED642F90A6CBF9E3521z8N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F4F24C734FBF2BEB825D98C68D90D8FD96993903433CC7CBDCC1D8140513531A7B15BD83C302B98A3A01263C63DD446F90868A3z9NC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C5BF617463560441C69D6D16E6674F7DA5D15C62C2333A08AF142A76FEEBA7C70D951188AAA268CAD7421B48A0FF842D44A789815073849118560WBr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AEDE79D226C2CB4FABAA98A361C71197AD2483124EA83B551E41F2CBB774B0103AE1414C565F9906AF1369A2BC64A7FDE94A187B099B5092EECA2B2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cvmih</cp:lastModifiedBy>
  <cp:revision>3</cp:revision>
  <dcterms:created xsi:type="dcterms:W3CDTF">2020-04-21T07:01:00Z</dcterms:created>
  <dcterms:modified xsi:type="dcterms:W3CDTF">2020-07-03T04:22:00Z</dcterms:modified>
</cp:coreProperties>
</file>