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0C1ECC">
        <w:rPr>
          <w:rFonts w:ascii="Liberation Serif" w:hAnsi="Liberation Serif"/>
          <w:b/>
          <w:sz w:val="28"/>
          <w:szCs w:val="28"/>
        </w:rPr>
        <w:t>28</w:t>
      </w:r>
      <w:r>
        <w:rPr>
          <w:rFonts w:ascii="Liberation Serif" w:hAnsi="Liberation Serif"/>
          <w:b/>
          <w:sz w:val="28"/>
          <w:szCs w:val="28"/>
        </w:rPr>
        <w:t>.08.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E95811">
        <w:rPr>
          <w:rFonts w:ascii="Liberation Serif" w:hAnsi="Liberation Serif"/>
          <w:b/>
          <w:sz w:val="28"/>
          <w:szCs w:val="28"/>
        </w:rPr>
        <w:t xml:space="preserve"> 493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от 15.06.2020 №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="00FB41DA">
        <w:rPr>
          <w:rFonts w:ascii="Liberation Serif" w:eastAsia="Calibri" w:hAnsi="Liberation Serif"/>
          <w:sz w:val="28"/>
          <w:szCs w:val="28"/>
        </w:rPr>
        <w:t xml:space="preserve">от 24.08.2020 № 456-УГ, </w:t>
      </w:r>
      <w:r w:rsidR="00971913">
        <w:rPr>
          <w:rFonts w:ascii="Liberation Serif" w:eastAsia="Calibri" w:hAnsi="Liberation Serif"/>
          <w:sz w:val="28"/>
          <w:szCs w:val="28"/>
        </w:rPr>
        <w:t xml:space="preserve">от 28.08.2020 № 478-УГ,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, 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 w:rsidR="00971913"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следующие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3B6038" w:rsidRDefault="00B05345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1) 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>часть вторую пункта 1 изложить в следующей редакции: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sz w:val="24"/>
        </w:rPr>
        <w:t>«</w:t>
      </w:r>
      <w:r w:rsidRPr="003B6038">
        <w:rPr>
          <w:rFonts w:ascii="Liberation Serif" w:hAnsi="Liberation Serif"/>
          <w:sz w:val="28"/>
          <w:szCs w:val="28"/>
        </w:rPr>
        <w:t xml:space="preserve">Приостановить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3B6038">
        <w:rPr>
          <w:rFonts w:ascii="Liberation Serif" w:hAnsi="Liberation Serif"/>
          <w:sz w:val="28"/>
          <w:szCs w:val="28"/>
        </w:rPr>
        <w:t>: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24"/>
      <w:bookmarkEnd w:id="0"/>
      <w:r w:rsidRPr="003B6038">
        <w:rPr>
          <w:rFonts w:ascii="Liberation Serif" w:hAnsi="Liberation Serif"/>
          <w:sz w:val="28"/>
          <w:szCs w:val="28"/>
        </w:rPr>
        <w:t xml:space="preserve">1) проведение массовых </w:t>
      </w:r>
      <w:proofErr w:type="spellStart"/>
      <w:r w:rsidRPr="003B6038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3B6038">
        <w:rPr>
          <w:rFonts w:ascii="Liberation Serif" w:hAnsi="Liberation Serif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6038">
        <w:rPr>
          <w:rFonts w:ascii="Liberation Serif" w:hAnsi="Liberation Serif"/>
          <w:sz w:val="28"/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4" w:history="1">
        <w:r w:rsidRPr="003B6038">
          <w:rPr>
            <w:rFonts w:ascii="Liberation Serif" w:hAnsi="Liberation Serif"/>
            <w:color w:val="0000FF"/>
            <w:sz w:val="28"/>
            <w:szCs w:val="28"/>
          </w:rPr>
          <w:t>подпункте 1</w:t>
        </w:r>
      </w:hyperlink>
      <w:r w:rsidRPr="003B6038">
        <w:rPr>
          <w:rFonts w:ascii="Liberation Serif" w:hAnsi="Liberation Serif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 w:rsidRPr="003B6038">
        <w:rPr>
          <w:rFonts w:ascii="Liberation Serif" w:hAnsi="Liberation Serif"/>
          <w:sz w:val="28"/>
          <w:szCs w:val="28"/>
        </w:rPr>
        <w:t>досуговых</w:t>
      </w:r>
      <w:proofErr w:type="spellEnd"/>
      <w:r w:rsidRPr="003B6038">
        <w:rPr>
          <w:rFonts w:ascii="Liberation Serif" w:hAnsi="Liberation Serif"/>
          <w:sz w:val="28"/>
          <w:szCs w:val="28"/>
        </w:rPr>
        <w:t xml:space="preserve"> заведений, букмекерских контор, тотализаторов и пунктов приема ставок (за исключением объектов физкультуры и спорта, организаций сферы культуры</w:t>
      </w:r>
      <w:proofErr w:type="gramEnd"/>
      <w:r w:rsidRPr="003B6038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3B6038">
        <w:rPr>
          <w:rFonts w:ascii="Liberation Serif" w:hAnsi="Liberation Serif"/>
          <w:sz w:val="28"/>
          <w:szCs w:val="28"/>
        </w:rPr>
        <w:t>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зоопарков, дельфинариев, кинотеатров (кинозалов), театров).</w:t>
      </w:r>
      <w:proofErr w:type="gramEnd"/>
      <w:r w:rsidRPr="003B6038">
        <w:rPr>
          <w:rFonts w:ascii="Liberation Serif" w:hAnsi="Liberation Serif"/>
          <w:sz w:val="28"/>
          <w:szCs w:val="28"/>
        </w:rPr>
        <w:t xml:space="preserve">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человека.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 xml:space="preserve">Установить, что на территории Муниципального образования </w:t>
      </w:r>
      <w:r w:rsidRPr="003B6038">
        <w:rPr>
          <w:rFonts w:ascii="Liberation Serif" w:hAnsi="Liberation Serif"/>
          <w:sz w:val="28"/>
          <w:szCs w:val="28"/>
        </w:rPr>
        <w:lastRenderedPageBreak/>
        <w:t>Красноуфимский округ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1) 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2) 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воздухе, зоопарков, дельфинариев;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 xml:space="preserve">3) проведение репетиций творческих коллективов в театрах, филармониях и концертных организациях, коллективов художественной самодеятельности в </w:t>
      </w:r>
      <w:proofErr w:type="spellStart"/>
      <w:r w:rsidRPr="003B6038">
        <w:rPr>
          <w:rFonts w:ascii="Liberation Serif" w:hAnsi="Liberation Serif"/>
          <w:sz w:val="28"/>
          <w:szCs w:val="28"/>
        </w:rPr>
        <w:t>культурно-досуговых</w:t>
      </w:r>
      <w:proofErr w:type="spellEnd"/>
      <w:r w:rsidRPr="003B6038">
        <w:rPr>
          <w:rFonts w:ascii="Liberation Serif" w:hAnsi="Liberation Serif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50 процентов от вместимости площадки;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5) работа дошкольных образовательных организаций;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6) работа организаций, осуществляющих предоставление услуг по дневному уходу за детьми, с наполняемостью групп не более 50 процентов;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7)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8) прием и размещение граждан на базах отдыха, в домах отдыха, санаторно-курортных организациях (санаториях);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9) работа детских школ искусств, иных организаций дополнительного образования в сфере культуры и искусства;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>10) работа общественных бань.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 xml:space="preserve">Установить, что с 1 сентября 2020 года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3B6038">
        <w:rPr>
          <w:rFonts w:ascii="Liberation Serif" w:hAnsi="Liberation Serif"/>
          <w:sz w:val="28"/>
          <w:szCs w:val="28"/>
        </w:rPr>
        <w:t xml:space="preserve">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МО Красноуфимский округ</w:t>
      </w:r>
      <w:r w:rsidRPr="003B6038">
        <w:rPr>
          <w:rFonts w:ascii="Liberation Serif" w:hAnsi="Liberation Serif"/>
          <w:sz w:val="28"/>
          <w:szCs w:val="28"/>
        </w:rPr>
        <w:t>.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6038">
        <w:rPr>
          <w:rFonts w:ascii="Liberation Serif" w:hAnsi="Liberation Serif"/>
          <w:sz w:val="28"/>
          <w:szCs w:val="28"/>
        </w:rPr>
        <w:lastRenderedPageBreak/>
        <w:t xml:space="preserve">Установить, что с 9 сентября 2020 года на территории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3B6038">
        <w:rPr>
          <w:rFonts w:ascii="Liberation Serif" w:hAnsi="Liberation Serif"/>
          <w:sz w:val="28"/>
          <w:szCs w:val="28"/>
        </w:rPr>
        <w:t>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условии, что количество посетителей не превышает 50 процентов от вместимости зала, проведение в театрах и концертных организациях театральных представлений, спектаклей, концертов, работа кинотеатров (кинозалов) и иных организаций</w:t>
      </w:r>
      <w:proofErr w:type="gramEnd"/>
      <w:r w:rsidRPr="003B6038">
        <w:rPr>
          <w:rFonts w:ascii="Liberation Serif" w:hAnsi="Liberation Serif"/>
          <w:sz w:val="28"/>
          <w:szCs w:val="28"/>
        </w:rPr>
        <w:t>, осуществляющих публичную демонстрацию фильмов, работа филармоний.</w:t>
      </w:r>
    </w:p>
    <w:p w:rsidR="003B6038" w:rsidRPr="003B6038" w:rsidRDefault="003B6038" w:rsidP="003B6038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 w:rsidRPr="003B6038">
        <w:rPr>
          <w:rFonts w:ascii="Liberation Serif" w:hAnsi="Liberation Serif"/>
          <w:sz w:val="28"/>
          <w:szCs w:val="28"/>
        </w:rPr>
        <w:t xml:space="preserve">Под организациями в настоящем </w:t>
      </w:r>
      <w:r>
        <w:rPr>
          <w:rFonts w:ascii="Liberation Serif" w:hAnsi="Liberation Serif"/>
          <w:sz w:val="28"/>
          <w:szCs w:val="28"/>
        </w:rPr>
        <w:t>Постановлении</w:t>
      </w:r>
      <w:r w:rsidRPr="003B6038">
        <w:rPr>
          <w:rFonts w:ascii="Liberation Serif" w:hAnsi="Liberation Serif"/>
          <w:sz w:val="28"/>
          <w:szCs w:val="28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3B6038">
        <w:rPr>
          <w:rFonts w:ascii="Liberation Serif" w:hAnsi="Liberation Serif"/>
          <w:sz w:val="28"/>
          <w:szCs w:val="28"/>
        </w:rPr>
        <w:t>.</w:t>
      </w:r>
      <w:r w:rsidR="00B05345">
        <w:rPr>
          <w:rFonts w:ascii="Liberation Serif" w:hAnsi="Liberation Serif"/>
          <w:sz w:val="28"/>
          <w:szCs w:val="28"/>
        </w:rPr>
        <w:t>»;</w:t>
      </w:r>
      <w:proofErr w:type="gramEnd"/>
    </w:p>
    <w:p w:rsidR="003B6038" w:rsidRDefault="00B05345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2) в подпункте 5 пункта 2 слова «услуги общественных бань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,»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исключить;</w:t>
      </w:r>
    </w:p>
    <w:p w:rsidR="00B05345" w:rsidRDefault="00B05345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3) подпункт 6 пункта 2 изложить в следующей редакции:</w:t>
      </w:r>
    </w:p>
    <w:p w:rsidR="00B05345" w:rsidRDefault="00B05345" w:rsidP="00B05345">
      <w:pPr>
        <w:pStyle w:val="ConsPlusNormal"/>
        <w:spacing w:before="240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«6) </w:t>
      </w:r>
      <w:r w:rsidRPr="00B05345">
        <w:rPr>
          <w:rFonts w:ascii="Liberation Serif" w:hAnsi="Liberation Serif"/>
          <w:sz w:val="28"/>
          <w:szCs w:val="28"/>
        </w:rPr>
        <w:t xml:space="preserve">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proofErr w:type="gramStart"/>
      <w:r>
        <w:rPr>
          <w:sz w:val="24"/>
        </w:rPr>
        <w:t>.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0C1ECC">
        <w:rPr>
          <w:rFonts w:ascii="Liberation Serif" w:hAnsi="Liberation Serif"/>
          <w:color w:val="000000"/>
          <w:spacing w:val="-1"/>
          <w:sz w:val="28"/>
          <w:szCs w:val="28"/>
        </w:rPr>
        <w:t>;</w:t>
      </w:r>
      <w:proofErr w:type="gramEnd"/>
    </w:p>
    <w:p w:rsidR="000C1ECC" w:rsidRDefault="000C1ECC" w:rsidP="00B05345">
      <w:pPr>
        <w:pStyle w:val="ConsPlusNormal"/>
        <w:spacing w:before="240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4) подпункт 6 пункта 2 дополнить частью второй следующего содержания:</w:t>
      </w:r>
    </w:p>
    <w:p w:rsidR="000C1ECC" w:rsidRDefault="000C1ECC" w:rsidP="000C1ECC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0C1ECC">
        <w:rPr>
          <w:rFonts w:ascii="Liberation Serif" w:hAnsi="Liberation Serif"/>
          <w:sz w:val="28"/>
          <w:szCs w:val="28"/>
        </w:rPr>
        <w:t xml:space="preserve">Установить, что ограничение, указанное в </w:t>
      </w:r>
      <w:hyperlink w:anchor="P44" w:history="1">
        <w:r w:rsidRPr="000C1ECC">
          <w:rPr>
            <w:rFonts w:ascii="Liberation Serif" w:hAnsi="Liberation Serif"/>
            <w:sz w:val="28"/>
            <w:szCs w:val="28"/>
          </w:rPr>
          <w:t>подпункте 6</w:t>
        </w:r>
        <w:r w:rsidRPr="000C1ECC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0C1ECC">
        <w:rPr>
          <w:rFonts w:ascii="Liberation Serif" w:hAnsi="Liberation Serif"/>
          <w:sz w:val="28"/>
          <w:szCs w:val="28"/>
        </w:rPr>
        <w:t xml:space="preserve"> настоящего пункта, действует по 31 августа 2020 года</w:t>
      </w:r>
      <w:proofErr w:type="gramStart"/>
      <w:r w:rsidRPr="000C1EC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0C1ECC" w:rsidRPr="000C1ECC" w:rsidRDefault="000C1ECC" w:rsidP="000C1ECC">
      <w:pPr>
        <w:pStyle w:val="ConsPlusNormal"/>
        <w:spacing w:befor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пункт 9 признать утратившим силу.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934B18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F231D6"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F231D6" w:rsidRDefault="00F231D6" w:rsidP="00F231D6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proofErr w:type="spellStart"/>
      <w:r w:rsidR="00934B18">
        <w:rPr>
          <w:rFonts w:ascii="Liberation Serif" w:hAnsi="Liberation Serif"/>
          <w:sz w:val="27"/>
          <w:szCs w:val="27"/>
        </w:rPr>
        <w:t>О.В.Ряписов</w:t>
      </w:r>
      <w:proofErr w:type="spellEnd"/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sectPr w:rsidR="006E328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0C9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1ECC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038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57CB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1C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2FD1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913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345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0A3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811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8B36-CDD6-42B0-80BC-E9D4099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4</cp:revision>
  <cp:lastPrinted>2020-08-31T09:48:00Z</cp:lastPrinted>
  <dcterms:created xsi:type="dcterms:W3CDTF">2020-08-31T09:49:00Z</dcterms:created>
  <dcterms:modified xsi:type="dcterms:W3CDTF">2020-09-01T04:02:00Z</dcterms:modified>
</cp:coreProperties>
</file>