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B" w:rsidRPr="00A51938" w:rsidRDefault="00734D0B" w:rsidP="00734D0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4D0B" w:rsidRPr="00A51938" w:rsidRDefault="00734D0B" w:rsidP="00734D0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4D0B" w:rsidRPr="00A51938" w:rsidRDefault="00734D0B" w:rsidP="00734D0B">
      <w:pPr>
        <w:jc w:val="center"/>
        <w:rPr>
          <w:rFonts w:ascii="Liberation Serif" w:hAnsi="Liberation Serif"/>
          <w:b/>
          <w:sz w:val="28"/>
          <w:szCs w:val="28"/>
        </w:rPr>
      </w:pPr>
      <w:r w:rsidRPr="00A51938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-408940</wp:posOffset>
            </wp:positionV>
            <wp:extent cx="66675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4D0B" w:rsidRPr="00A51938" w:rsidRDefault="00734D0B" w:rsidP="00734D0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4D0B" w:rsidRPr="00A51938" w:rsidRDefault="00734D0B" w:rsidP="00734D0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4D0B" w:rsidRPr="00A51938" w:rsidRDefault="00BF4544" w:rsidP="00734D0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734D0B" w:rsidRPr="00A51938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734D0B" w:rsidRPr="00A51938" w:rsidRDefault="00734D0B" w:rsidP="00734D0B">
      <w:pPr>
        <w:jc w:val="center"/>
        <w:rPr>
          <w:rFonts w:ascii="Liberation Serif" w:hAnsi="Liberation Serif"/>
          <w:b/>
          <w:sz w:val="28"/>
          <w:szCs w:val="28"/>
        </w:rPr>
      </w:pPr>
      <w:r w:rsidRPr="00A51938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734D0B" w:rsidRPr="00A51938" w:rsidRDefault="00734D0B" w:rsidP="00734D0B">
      <w:pPr>
        <w:pStyle w:val="a4"/>
        <w:rPr>
          <w:rFonts w:ascii="Liberation Serif" w:hAnsi="Liberation Serif"/>
          <w:sz w:val="28"/>
          <w:szCs w:val="28"/>
        </w:rPr>
      </w:pPr>
    </w:p>
    <w:p w:rsidR="00734D0B" w:rsidRPr="00A51938" w:rsidRDefault="00734D0B" w:rsidP="00734D0B">
      <w:pPr>
        <w:pStyle w:val="a4"/>
        <w:rPr>
          <w:rFonts w:ascii="Liberation Serif" w:hAnsi="Liberation Serif"/>
          <w:sz w:val="28"/>
          <w:szCs w:val="28"/>
        </w:rPr>
      </w:pPr>
      <w:r w:rsidRPr="00A51938">
        <w:rPr>
          <w:rFonts w:ascii="Liberation Serif" w:hAnsi="Liberation Serif"/>
          <w:sz w:val="28"/>
          <w:szCs w:val="28"/>
        </w:rPr>
        <w:t>ПОСТАНОВЛЕНИЕ</w:t>
      </w:r>
    </w:p>
    <w:p w:rsidR="00734D0B" w:rsidRPr="00A51938" w:rsidRDefault="00734D0B" w:rsidP="00734D0B">
      <w:pPr>
        <w:jc w:val="both"/>
        <w:rPr>
          <w:rFonts w:ascii="Liberation Serif" w:hAnsi="Liberation Serif"/>
          <w:b/>
          <w:sz w:val="28"/>
          <w:szCs w:val="28"/>
        </w:rPr>
      </w:pPr>
    </w:p>
    <w:p w:rsidR="00734D0B" w:rsidRPr="00A51938" w:rsidRDefault="00734D0B" w:rsidP="00734D0B">
      <w:pPr>
        <w:jc w:val="both"/>
        <w:rPr>
          <w:rFonts w:ascii="Liberation Serif" w:hAnsi="Liberation Serif"/>
          <w:b/>
          <w:sz w:val="28"/>
          <w:szCs w:val="28"/>
        </w:rPr>
      </w:pPr>
      <w:r w:rsidRPr="00A51938">
        <w:rPr>
          <w:rFonts w:ascii="Liberation Serif" w:hAnsi="Liberation Serif"/>
          <w:b/>
          <w:sz w:val="28"/>
          <w:szCs w:val="28"/>
        </w:rPr>
        <w:t xml:space="preserve">от </w:t>
      </w:r>
      <w:r w:rsidR="009919C1">
        <w:rPr>
          <w:rFonts w:ascii="Liberation Serif" w:hAnsi="Liberation Serif"/>
          <w:b/>
          <w:sz w:val="28"/>
          <w:szCs w:val="28"/>
        </w:rPr>
        <w:t>23</w:t>
      </w:r>
      <w:r w:rsidRPr="00A51938">
        <w:rPr>
          <w:rFonts w:ascii="Liberation Serif" w:hAnsi="Liberation Serif"/>
          <w:b/>
          <w:sz w:val="28"/>
          <w:szCs w:val="28"/>
        </w:rPr>
        <w:t xml:space="preserve">.12.2020 г. № </w:t>
      </w:r>
      <w:r w:rsidR="009919C1">
        <w:rPr>
          <w:rFonts w:ascii="Liberation Serif" w:hAnsi="Liberation Serif"/>
          <w:b/>
          <w:sz w:val="28"/>
          <w:szCs w:val="28"/>
        </w:rPr>
        <w:t>792</w:t>
      </w:r>
      <w:r w:rsidRPr="00A51938">
        <w:rPr>
          <w:rFonts w:ascii="Liberation Serif" w:hAnsi="Liberation Serif"/>
          <w:b/>
          <w:sz w:val="28"/>
          <w:szCs w:val="28"/>
        </w:rPr>
        <w:t xml:space="preserve"> </w:t>
      </w:r>
    </w:p>
    <w:p w:rsidR="00734D0B" w:rsidRPr="00A51938" w:rsidRDefault="00734D0B" w:rsidP="00734D0B">
      <w:pPr>
        <w:jc w:val="both"/>
        <w:rPr>
          <w:rFonts w:ascii="Liberation Serif" w:hAnsi="Liberation Serif"/>
          <w:b/>
          <w:sz w:val="28"/>
          <w:szCs w:val="28"/>
        </w:rPr>
      </w:pPr>
      <w:r w:rsidRPr="00A51938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734D0B" w:rsidRPr="00A51938" w:rsidRDefault="00734D0B" w:rsidP="00734D0B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734D0B" w:rsidRPr="00A51938" w:rsidTr="00D74A58">
        <w:trPr>
          <w:trHeight w:val="334"/>
        </w:trPr>
        <w:tc>
          <w:tcPr>
            <w:tcW w:w="5778" w:type="dxa"/>
          </w:tcPr>
          <w:p w:rsidR="00734D0B" w:rsidRPr="00A51938" w:rsidRDefault="00734D0B" w:rsidP="00BF4544">
            <w:pPr>
              <w:pStyle w:val="a6"/>
              <w:rPr>
                <w:rFonts w:ascii="Liberation Serif" w:hAnsi="Liberation Serif"/>
                <w:b/>
                <w:szCs w:val="28"/>
              </w:rPr>
            </w:pPr>
            <w:r w:rsidRPr="00A51938">
              <w:rPr>
                <w:rFonts w:ascii="Liberation Serif" w:hAnsi="Liberation Serif"/>
                <w:b/>
                <w:color w:val="000000"/>
                <w:szCs w:val="28"/>
              </w:rPr>
              <w:t>Об утверждении Порядк</w:t>
            </w:r>
            <w:r w:rsidR="00BF4544">
              <w:rPr>
                <w:rFonts w:ascii="Liberation Serif" w:hAnsi="Liberation Serif"/>
                <w:b/>
                <w:color w:val="000000"/>
                <w:szCs w:val="28"/>
              </w:rPr>
              <w:t>а</w:t>
            </w:r>
            <w:r w:rsidRPr="00A51938">
              <w:rPr>
                <w:rFonts w:ascii="Liberation Serif" w:hAnsi="Liberation Serif"/>
                <w:b/>
                <w:color w:val="000000"/>
                <w:szCs w:val="28"/>
              </w:rPr>
              <w:t xml:space="preserve"> принятия решений </w:t>
            </w:r>
            <w:r w:rsidR="0045733A" w:rsidRPr="00A51938">
              <w:rPr>
                <w:rFonts w:ascii="Liberation Serif" w:hAnsi="Liberation Serif"/>
                <w:b/>
                <w:color w:val="000000"/>
                <w:szCs w:val="28"/>
              </w:rPr>
              <w:t xml:space="preserve">о подготовке и реализации бюджетных инвестиций </w:t>
            </w:r>
            <w:r w:rsidR="00BF4544">
              <w:rPr>
                <w:rFonts w:ascii="Liberation Serif" w:hAnsi="Liberation Serif"/>
                <w:b/>
                <w:color w:val="000000"/>
                <w:szCs w:val="28"/>
              </w:rPr>
              <w:t xml:space="preserve">за счет средств бюджета Муниципального образования Красноуфимский округ </w:t>
            </w:r>
            <w:r w:rsidR="0045733A" w:rsidRPr="00A51938">
              <w:rPr>
                <w:rFonts w:ascii="Liberation Serif" w:hAnsi="Liberation Serif"/>
                <w:b/>
                <w:color w:val="000000"/>
                <w:szCs w:val="28"/>
              </w:rPr>
              <w:t xml:space="preserve">в объекты </w:t>
            </w:r>
            <w:r w:rsidR="00BF4544">
              <w:rPr>
                <w:rFonts w:ascii="Liberation Serif" w:hAnsi="Liberation Serif"/>
                <w:b/>
                <w:color w:val="000000"/>
                <w:szCs w:val="28"/>
              </w:rPr>
              <w:t xml:space="preserve">капитального строительства </w:t>
            </w:r>
            <w:r w:rsidR="0045733A" w:rsidRPr="00A51938">
              <w:rPr>
                <w:rFonts w:ascii="Liberation Serif" w:hAnsi="Liberation Serif"/>
                <w:b/>
                <w:color w:val="000000"/>
                <w:szCs w:val="28"/>
              </w:rPr>
              <w:t xml:space="preserve">муниципальной собственности </w:t>
            </w:r>
            <w:r w:rsidR="00BF4544">
              <w:rPr>
                <w:rFonts w:ascii="Liberation Serif" w:hAnsi="Liberation Serif"/>
                <w:b/>
                <w:color w:val="000000"/>
                <w:szCs w:val="28"/>
              </w:rPr>
              <w:t>и (или) на приобретение объектов недвижимого имущества в муниципальную собственность Муниципального образования Красноуфимский округ</w:t>
            </w:r>
          </w:p>
        </w:tc>
      </w:tr>
    </w:tbl>
    <w:p w:rsidR="00734D0B" w:rsidRPr="00A51938" w:rsidRDefault="00734D0B" w:rsidP="00734D0B">
      <w:pPr>
        <w:jc w:val="both"/>
        <w:rPr>
          <w:rFonts w:ascii="Liberation Serif" w:hAnsi="Liberation Serif"/>
          <w:sz w:val="28"/>
          <w:szCs w:val="28"/>
        </w:rPr>
      </w:pPr>
    </w:p>
    <w:p w:rsidR="00734D0B" w:rsidRPr="00A51938" w:rsidRDefault="00734D0B" w:rsidP="00D74A5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51938">
        <w:rPr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 w:rsidR="00BF4544" w:rsidRPr="00BF4544">
        <w:rPr>
          <w:rFonts w:ascii="Liberation Serif" w:hAnsi="Liberation Serif"/>
          <w:color w:val="000000"/>
          <w:sz w:val="28"/>
          <w:szCs w:val="28"/>
        </w:rPr>
        <w:t>со статьями 78.2 и 79 Бюджетного кодекса Российской Федерации, статьей 16 Федерального закона от 06.10.2003 N 131-ФЗ "Об общих принципах организации местного самоуправления в Российской Федерации"</w:t>
      </w:r>
      <w:r w:rsidR="00BF454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5733A" w:rsidRPr="00A51938">
        <w:rPr>
          <w:rFonts w:ascii="Liberation Serif" w:hAnsi="Liberation Serif"/>
          <w:color w:val="000000"/>
          <w:sz w:val="28"/>
          <w:szCs w:val="28"/>
        </w:rPr>
        <w:t>и ст.ст. 26, 31 Устава Муниципального образования Красноуфимский округ</w:t>
      </w:r>
    </w:p>
    <w:p w:rsidR="00734D0B" w:rsidRPr="00A51938" w:rsidRDefault="00734D0B" w:rsidP="00734D0B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34D0B" w:rsidRPr="00A51938" w:rsidRDefault="00734D0B" w:rsidP="00734D0B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A51938">
        <w:rPr>
          <w:rFonts w:ascii="Liberation Serif" w:hAnsi="Liberation Serif"/>
          <w:b/>
          <w:bCs/>
          <w:sz w:val="28"/>
          <w:szCs w:val="28"/>
        </w:rPr>
        <w:t>П О С Т А Н О В Л Я Ю:</w:t>
      </w:r>
    </w:p>
    <w:p w:rsidR="00734D0B" w:rsidRPr="00A51938" w:rsidRDefault="00734D0B" w:rsidP="00734D0B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34D0B" w:rsidRPr="00A51938" w:rsidRDefault="00734D0B" w:rsidP="00CD7751">
      <w:pPr>
        <w:ind w:firstLine="709"/>
        <w:jc w:val="both"/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</w:pPr>
      <w:r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1. Утвердить</w:t>
      </w:r>
      <w:r w:rsidR="00BF4544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 xml:space="preserve"> </w:t>
      </w:r>
      <w:r w:rsidR="00BF4544" w:rsidRPr="00BF4544">
        <w:rPr>
          <w:rFonts w:ascii="Liberation Serif" w:hAnsi="Liberation Serif"/>
          <w:color w:val="000000"/>
          <w:sz w:val="28"/>
          <w:szCs w:val="28"/>
        </w:rPr>
        <w:t>Порядок принятия решений о подготовке и реализации бюджетных инвестиций за счет средств бюджета Муниципального образования Красноуфимский округ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Муниципального образования Красноуфимский округ</w:t>
      </w:r>
      <w:r w:rsidR="00BF4544">
        <w:rPr>
          <w:rFonts w:ascii="Liberation Serif" w:hAnsi="Liberation Serif"/>
          <w:color w:val="000000"/>
          <w:sz w:val="28"/>
          <w:szCs w:val="28"/>
        </w:rPr>
        <w:t xml:space="preserve"> (прилагается).</w:t>
      </w:r>
    </w:p>
    <w:p w:rsidR="00734D0B" w:rsidRPr="00A51938" w:rsidRDefault="00911AE1" w:rsidP="00CD7751">
      <w:pPr>
        <w:ind w:firstLine="709"/>
        <w:jc w:val="both"/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</w:pPr>
      <w:r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2</w:t>
      </w:r>
      <w:r w:rsidR="00734D0B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. Опубликовать настоящее Постановление в газете "</w:t>
      </w:r>
      <w:r w:rsidR="00CD7751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Вперед</w:t>
      </w:r>
      <w:r w:rsidR="00734D0B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 xml:space="preserve">" и разместить на официальном сайте </w:t>
      </w:r>
      <w:r w:rsidR="00CD7751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муниципального образования Красноуфимский округ</w:t>
      </w:r>
      <w:r w:rsidR="00734D0B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.</w:t>
      </w:r>
    </w:p>
    <w:p w:rsidR="00734D0B" w:rsidRPr="00A51938" w:rsidRDefault="00911AE1" w:rsidP="00CD7751">
      <w:pPr>
        <w:ind w:firstLine="709"/>
        <w:jc w:val="both"/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</w:pPr>
      <w:r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3</w:t>
      </w:r>
      <w:r w:rsidR="00734D0B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 xml:space="preserve">. Контроль за выполнением настоящего Постановления возложить на заместителя главы Администрации </w:t>
      </w:r>
      <w:r w:rsidR="00CD7751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муниципального образования Красноуфимский округ по строительству и ЖКХ</w:t>
      </w:r>
      <w:r w:rsidR="008244D4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 xml:space="preserve"> </w:t>
      </w:r>
      <w:r w:rsidR="00CD7751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Д.А. Петухова</w:t>
      </w:r>
      <w:r w:rsidR="00734D0B" w:rsidRPr="00A51938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.</w:t>
      </w:r>
    </w:p>
    <w:p w:rsidR="00734D0B" w:rsidRPr="00A51938" w:rsidRDefault="00734D0B" w:rsidP="00734D0B">
      <w:pPr>
        <w:rPr>
          <w:rFonts w:ascii="Liberation Serif" w:hAnsi="Liberation Serif"/>
          <w:sz w:val="28"/>
          <w:szCs w:val="28"/>
        </w:rPr>
      </w:pPr>
    </w:p>
    <w:p w:rsidR="00734D0B" w:rsidRPr="00A51938" w:rsidRDefault="00734D0B" w:rsidP="00734D0B">
      <w:pPr>
        <w:rPr>
          <w:rFonts w:ascii="Liberation Serif" w:hAnsi="Liberation Serif"/>
          <w:sz w:val="28"/>
          <w:szCs w:val="28"/>
        </w:rPr>
      </w:pPr>
      <w:r w:rsidRPr="00A51938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734D0B" w:rsidRPr="00A51938" w:rsidRDefault="00734D0B" w:rsidP="00734D0B">
      <w:pPr>
        <w:rPr>
          <w:rFonts w:ascii="Liberation Serif" w:hAnsi="Liberation Serif"/>
          <w:sz w:val="28"/>
          <w:szCs w:val="28"/>
        </w:rPr>
      </w:pPr>
      <w:r w:rsidRPr="00A51938">
        <w:rPr>
          <w:rFonts w:ascii="Liberation Serif" w:hAnsi="Liberation Serif"/>
          <w:sz w:val="28"/>
          <w:szCs w:val="28"/>
        </w:rPr>
        <w:t xml:space="preserve">Красноуфимский округ                  </w:t>
      </w:r>
      <w:r w:rsidR="00BF4544">
        <w:rPr>
          <w:rFonts w:ascii="Liberation Serif" w:hAnsi="Liberation Serif"/>
          <w:sz w:val="28"/>
          <w:szCs w:val="28"/>
        </w:rPr>
        <w:t xml:space="preserve">  </w:t>
      </w:r>
      <w:r w:rsidRPr="00A51938">
        <w:rPr>
          <w:rFonts w:ascii="Liberation Serif" w:hAnsi="Liberation Serif"/>
          <w:sz w:val="28"/>
          <w:szCs w:val="28"/>
        </w:rPr>
        <w:t xml:space="preserve">                     </w:t>
      </w:r>
      <w:r w:rsidR="00A51938">
        <w:rPr>
          <w:rFonts w:ascii="Liberation Serif" w:hAnsi="Liberation Serif"/>
          <w:sz w:val="28"/>
          <w:szCs w:val="28"/>
        </w:rPr>
        <w:t xml:space="preserve">     </w:t>
      </w:r>
      <w:r w:rsidRPr="00A51938">
        <w:rPr>
          <w:rFonts w:ascii="Liberation Serif" w:hAnsi="Liberation Serif"/>
          <w:sz w:val="28"/>
          <w:szCs w:val="28"/>
        </w:rPr>
        <w:t xml:space="preserve">         </w:t>
      </w:r>
      <w:r w:rsidR="00A51938" w:rsidRPr="00A51938">
        <w:rPr>
          <w:rFonts w:ascii="Liberation Serif" w:hAnsi="Liberation Serif"/>
          <w:sz w:val="28"/>
          <w:szCs w:val="28"/>
        </w:rPr>
        <w:t xml:space="preserve">        </w:t>
      </w:r>
      <w:r w:rsidRPr="00A51938">
        <w:rPr>
          <w:rFonts w:ascii="Liberation Serif" w:hAnsi="Liberation Serif"/>
          <w:sz w:val="28"/>
          <w:szCs w:val="28"/>
        </w:rPr>
        <w:t xml:space="preserve">            О. В. Ряписов</w:t>
      </w:r>
    </w:p>
    <w:p w:rsidR="00BF4544" w:rsidRDefault="00BF4544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551FE7" w:rsidRPr="00A51938" w:rsidRDefault="00551FE7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A51938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551FE7" w:rsidRPr="00A51938" w:rsidRDefault="00551FE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A51938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551FE7" w:rsidRPr="00A51938" w:rsidRDefault="00551FE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A51938">
        <w:rPr>
          <w:rFonts w:ascii="Liberation Serif" w:hAnsi="Liberation Serif" w:cs="Times New Roman"/>
          <w:sz w:val="28"/>
          <w:szCs w:val="28"/>
        </w:rPr>
        <w:t>МО Красноуфимский округ</w:t>
      </w:r>
    </w:p>
    <w:p w:rsidR="00551FE7" w:rsidRPr="00A51938" w:rsidRDefault="00551FE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A51938">
        <w:rPr>
          <w:rFonts w:ascii="Liberation Serif" w:hAnsi="Liberation Serif" w:cs="Times New Roman"/>
          <w:sz w:val="28"/>
          <w:szCs w:val="28"/>
        </w:rPr>
        <w:t xml:space="preserve">от </w:t>
      </w:r>
      <w:r w:rsidR="009E7511">
        <w:rPr>
          <w:rFonts w:ascii="Liberation Serif" w:hAnsi="Liberation Serif" w:cs="Times New Roman"/>
          <w:sz w:val="28"/>
          <w:szCs w:val="28"/>
        </w:rPr>
        <w:t>23</w:t>
      </w:r>
      <w:r w:rsidRPr="00A51938">
        <w:rPr>
          <w:rFonts w:ascii="Liberation Serif" w:hAnsi="Liberation Serif" w:cs="Times New Roman"/>
          <w:sz w:val="28"/>
          <w:szCs w:val="28"/>
        </w:rPr>
        <w:t xml:space="preserve"> декабря 2020 г. N </w:t>
      </w:r>
      <w:r w:rsidR="009E7511">
        <w:rPr>
          <w:rFonts w:ascii="Liberation Serif" w:hAnsi="Liberation Serif" w:cs="Times New Roman"/>
          <w:sz w:val="28"/>
          <w:szCs w:val="28"/>
        </w:rPr>
        <w:t>792</w:t>
      </w:r>
    </w:p>
    <w:p w:rsidR="00551FE7" w:rsidRPr="00A51938" w:rsidRDefault="00551FE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F4544" w:rsidRDefault="00BF4544" w:rsidP="00BF4544">
      <w:pPr>
        <w:pStyle w:val="ConsPlusNormal"/>
      </w:pPr>
      <w:bookmarkStart w:id="0" w:name="P33"/>
      <w:bookmarkEnd w:id="0"/>
    </w:p>
    <w:p w:rsidR="00BF4544" w:rsidRPr="00BF4544" w:rsidRDefault="00BF4544" w:rsidP="00BF45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ПОРЯДОК</w:t>
      </w:r>
    </w:p>
    <w:p w:rsidR="00BF4544" w:rsidRPr="00BF4544" w:rsidRDefault="00BF4544" w:rsidP="00BF45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ПРИНЯТИЯ РЕШЕНИЙ О ПОДГОТОВКЕ И РЕАЛИЗАЦИИ</w:t>
      </w:r>
    </w:p>
    <w:p w:rsidR="00BF4544" w:rsidRPr="00BF4544" w:rsidRDefault="00BF4544" w:rsidP="00BF45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БЮДЖЕТНЫХ ИНВЕСТИЦИЙ ЗА СЧЕТ СРЕДСТВ</w:t>
      </w:r>
    </w:p>
    <w:p w:rsidR="00BF4544" w:rsidRPr="00BF4544" w:rsidRDefault="00BF4544" w:rsidP="00BF45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БЮДЖЕТА МУНИЦИПАЛЬНОГО ОБРАЗОВАНИЯ КРАСНОУФИМСКИЙ ОКРУГ В ОБЪЕКТЫ</w:t>
      </w:r>
    </w:p>
    <w:p w:rsidR="00BF4544" w:rsidRPr="00BF4544" w:rsidRDefault="00BF4544" w:rsidP="00BF45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КАПИТАЛЬНОГО СТРОИТЕЛЬСТВА МУНИЦИПАЛЬНОЙ СОБСТВЕННОСТИ</w:t>
      </w:r>
    </w:p>
    <w:p w:rsidR="00BF4544" w:rsidRPr="00BF4544" w:rsidRDefault="00BF4544" w:rsidP="00BF45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И (ИЛИ) НА ПРИОБРЕТЕНИЕ ОБЪЕКТОВ НЕДВИЖИМОГО ИМУЩЕСТВА В МУНИЦИПАЛЬНУЮ СОБСТВЕННОСТЬ МУНИЦИПАЛЬНОГО ОБРАЗОВАНИЯ КРАСНОУФИМСКИЙ ОКРУГ</w:t>
      </w:r>
    </w:p>
    <w:p w:rsidR="00BF4544" w:rsidRPr="00BF4544" w:rsidRDefault="00BF4544" w:rsidP="00BF45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F4544" w:rsidRPr="00BF4544" w:rsidRDefault="00BF4544" w:rsidP="00BF45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1. Настоящий порядок принятия решений о подготовке и реализации бюджетных инвестиций за счет средств бюджета Муниципального образования Красноуфимский округ (далее по тексту МО Красноуфимский округ) в объекты капитального строительства муниципальной собственности МО Красноуфимский округ и (или) на приобретение объектов недвижимого имущества в муниципальную собственность МО Красноуфимский округ (далее - Порядок) устанавливает правила принятия решений о подготовке и реализации бюджетных инвестиций за счет средств бюджета МО Красноуфимский округ в объекты капитального строительства муниципальной собственности МО Красноуфимский округ и (или) на приобретение объектов недвижимого имущества в муниципальную собственность МО Красноуфимский округ (далее соответственно - решение,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собственности МО Красноуфимский округ.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2. Инициатором подготовки решения выступает главный распорядитель средств бюджета МО Красноуфимский округ, ответственный за реализацию мероприятий муниципальной программы, в рамках которой планируется осуществлять бюджетные инвестиции, или в случае, если объект капитального строительства или объект недвижимого имущества не планируется к включению в муниципальную программу - главный распорядитель средств бюджета МО Красноуфимский округ, наделенный полномочиями в соответствующей сфере (далее - главный распорядитель).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3. Не допускается предоставление бюджетных инвестиций,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45"/>
      <w:bookmarkEnd w:id="1"/>
      <w:r w:rsidRPr="00BF4544">
        <w:rPr>
          <w:rFonts w:ascii="Liberation Serif" w:hAnsi="Liberation Serif" w:cs="Liberation Serif"/>
          <w:sz w:val="28"/>
          <w:szCs w:val="28"/>
        </w:rPr>
        <w:lastRenderedPageBreak/>
        <w:t>4. Принятие решения в отношении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инвестиции, а также объектов недвижимого имущества, в целях приобретения которых необходимо осуществлять инвестиции, производится с учетом приоритетов и целей социально-экономического развития МО Красноуфимский округ.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 Главный распорядитель направляет в адрес Главы МО Красноуфимский округ обращение, которое должно содержать: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5.1. При необходимости приобретения объекта недвижимого имущества: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5.1.1. Сведения об объекте недвижимого имущества в соответствии с данными Единого государственного реестра недвижимости, с указанием параметров, непосредственно характеризующих объект недвижимого имущества (далее - ЕГРН).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5.1.2. Предполагаемую цену объекта недвижимого имущества.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5.1.3. Предполагаемый срок приобретения объекта недвижимого имущества.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5.1.4. Обоснование целесообразности приобретения объекта недвижимого имущества и (или) потребности в его приобретении с указанием четко сформулированной цели приобретения с определением количественного показателя (показателей) результатов его приобретения, влияния на комплексное развитие территории МО Красноуфимский округ, соответствия цели приобретения целям и задачам, определенным в национальных проектах и (или) муниципальных программах МО Красноуфимский округ, в программе социально-экономического развития МО Красноуфимский округ, стратегии развития на среднесрочный и долгосрочный периоды МО Красноуфимский округ.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5.1.5. Иные дополнительные сведения, необходимые для принятия решения о приобретении объекта недвижимого имущества (при наличии).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5.2. При необходимости капитальных вложений в объект капитального строительства (строительство, реконструкция, в том числе с элементами реставрации, техническое перевооружение):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5.2.1. Наименование объекта капитального строительства в соответствии с данными ЕГРН (при наличии).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5.2.2. Направление инвестирования (строительство, реконструкция, в том числе с элементами реставрации, техническое перевооружение).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5.2.3. Сметную стоимость строительства, реконструкции объекта капитального строительства или предполагаемую (предельную) стоимость строительства, реконструкции объекта капитального строительства.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 xml:space="preserve">5.2.4. Обоснование целесообразности капитальных вложений в объект капитального строительства (реконструкции, в том числе с элементами реставрации, технического перевооружения) с указанием четко </w:t>
      </w:r>
      <w:r w:rsidRPr="00BF4544">
        <w:rPr>
          <w:rFonts w:ascii="Liberation Serif" w:hAnsi="Liberation Serif" w:cs="Liberation Serif"/>
          <w:sz w:val="28"/>
          <w:szCs w:val="28"/>
        </w:rPr>
        <w:lastRenderedPageBreak/>
        <w:t>сформулированной цели создания объекта с определением количественного показателя (показателей) результатов его строительства (реконструкции, в том числе с элементами реставрации, технического перевооружения), влияния создания объекта на комплексное развитие территории МО Красноуфимский округ, соответствия цели создания целям и задачам, определенным в национальных проектах и (или) муниципальных программах МО Красноуфимский округ, в программе социально-экономического развития МО Красноуфимский округ, стратегии развития на среднесрочный и долгосрочный периоды МО Красноуфимский округ.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5.2.5. Срок выполнения работ (ввода в эксплуатацию объекта).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5.2.6. Иные дополнительные сведения, необходимые для принятия решения о необходимости капитальных вложений (при наличии).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 xml:space="preserve">6. Глава МО Красноуфимский округ принимает решение о необходимости и целесообразности осуществления бюджетных инвестиций в объекты капитального строительства, объекты недвижимого имущества с учетом положений </w:t>
      </w:r>
      <w:hyperlink w:anchor="P45" w:history="1">
        <w:r w:rsidRPr="00BF4544">
          <w:rPr>
            <w:rFonts w:ascii="Liberation Serif" w:hAnsi="Liberation Serif" w:cs="Liberation Serif"/>
            <w:color w:val="0000FF"/>
            <w:sz w:val="28"/>
            <w:szCs w:val="28"/>
          </w:rPr>
          <w:t>пункта 4</w:t>
        </w:r>
      </w:hyperlink>
      <w:r w:rsidRPr="00BF4544">
        <w:rPr>
          <w:rFonts w:ascii="Liberation Serif" w:hAnsi="Liberation Serif" w:cs="Liberation Serif"/>
          <w:sz w:val="28"/>
          <w:szCs w:val="28"/>
        </w:rPr>
        <w:t xml:space="preserve"> настоящего Порядка. С целью принятия решения о целесообразности осуществления бюджетных инвестиций Глава МО Красноуфимский округ направляет обращение в день его получения в Комитет по по экономике Администрации МО Красноуфимский округ (далее - Комитет по экономике).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7. Комитет по экономике в течение 3 рабочих дней рассматривает обращение на предмет целесообразности осуществления бюджетных инвестиций в объекты капитального строительства, объекты недвижимого имущества, результатом рассмотрения которого является заключение о целесообразности либо нецелесообразности бюджетных инвестиций, направляемое Главе МО Красноуфимский округ.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8. В случае выявления неполноты или недостоверности представленной главным распорядителем информации, отсутствия лимитов бюджетных обязательств (невозможности выделения лимитов в текущем финансовом году) на строительство, реконструкцию, в том числе с элементами реставрации, технического перевооружения объекта капитального строительства или приобретение объекта недвижимого имущества, наличия заключения Комитет</w:t>
      </w:r>
      <w:r w:rsidR="0062727F">
        <w:rPr>
          <w:rFonts w:ascii="Liberation Serif" w:hAnsi="Liberation Serif" w:cs="Liberation Serif"/>
          <w:sz w:val="28"/>
          <w:szCs w:val="28"/>
        </w:rPr>
        <w:t>а</w:t>
      </w:r>
      <w:r w:rsidRPr="00BF4544">
        <w:rPr>
          <w:rFonts w:ascii="Liberation Serif" w:hAnsi="Liberation Serif" w:cs="Liberation Serif"/>
          <w:sz w:val="28"/>
          <w:szCs w:val="28"/>
        </w:rPr>
        <w:t xml:space="preserve"> по экономике о нецелесообразности бюджетных инвестиций Главой МО Красноуфимский округ в течение 2 рабочих дней принимается решение об отказе в действиях, направленных на подготовку и реализацию бюджетных инвестиций в виде резолюции на обращении, о чем в письменном виде Комитет по экономике в течение 1 рабочего дня сообщает</w:t>
      </w:r>
      <w:r w:rsidR="0062727F">
        <w:rPr>
          <w:rFonts w:ascii="Liberation Serif" w:hAnsi="Liberation Serif" w:cs="Liberation Serif"/>
          <w:sz w:val="28"/>
          <w:szCs w:val="28"/>
        </w:rPr>
        <w:t xml:space="preserve"> </w:t>
      </w:r>
      <w:r w:rsidRPr="00BF4544">
        <w:rPr>
          <w:rFonts w:ascii="Liberation Serif" w:hAnsi="Liberation Serif" w:cs="Liberation Serif"/>
          <w:sz w:val="28"/>
          <w:szCs w:val="28"/>
        </w:rPr>
        <w:t>главному распорядителю.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 xml:space="preserve">9. В случае отказа в действиях, направленных на подготовку и реализацию бюджетных инвестиций, в связи с отсутствием лимитов бюджетных обязательств в текущем финансовом году (невозможности выделения лимитов в текущем финансовом году) бюджетные ассигнования на осуществление бюджетных инвестиций в форме капитальных вложений в объекты капитального строительства, объекты недвижимого имущества могут быть включены в бюджет МО Красноуфимский округ на очередной финансовый год и плановый </w:t>
      </w:r>
      <w:r w:rsidRPr="00BF4544">
        <w:rPr>
          <w:rFonts w:ascii="Liberation Serif" w:hAnsi="Liberation Serif" w:cs="Liberation Serif"/>
          <w:sz w:val="28"/>
          <w:szCs w:val="28"/>
        </w:rPr>
        <w:lastRenderedPageBreak/>
        <w:t>период по решению Главы МО Красноуфимский округ.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10. В случае соответствия обращения и приложенных к нему документов требованиям настоящего Порядка, получения заключения Комитета по экономике о целесообразности осуществления бюджетных инвестиций Комитет по экономике направляет в течение 1 рабочего дня главному распорядителю сведения о согласовании Главой МО Красноуфимский округ обращения и необходимости подготовки проекта решения о подготовке и реализации бюджетных инвестиций.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11. Проект решения о подготовке и реализации бюджетных инвестиций подготавливается главным распорядителем в форме проекта постановления Администрации МО Красноуфимский округ в течение 3 рабочих дней.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12.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13.1. Наименование объекта капитального строительства либо объекта недвижимого имущества, подлежащего приобретению в муниципальную собственность.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13.2. Направление инвестирования (строительство, реконструкция, в том числе с элементами реставрации, техническое перевооружение, приобретение).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13.3. Наименование главного распорядителя и муниципального заказчика.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13.4. Наименование заказчика (застройщика) (при наличии).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13.5. Параметры, непосредственно характеризующие объект капитального строительства (объект недвижимого имущества).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13.6. Срок выполнения работ (ввода в эксплуатацию), приобретения объекта.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13.7.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бюджетных инвестиций).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 xml:space="preserve">13.8.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</w:t>
      </w:r>
      <w:r w:rsidRPr="00BF4544">
        <w:rPr>
          <w:rFonts w:ascii="Liberation Serif" w:hAnsi="Liberation Serif" w:cs="Liberation Serif"/>
          <w:sz w:val="28"/>
          <w:szCs w:val="28"/>
        </w:rPr>
        <w:lastRenderedPageBreak/>
        <w:t>бюджетных инвестиций).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13.9. Общий (предельный) объем бюджетных ассигнований на предоставление бюджетных инвестиций, в том числе средств, предусмотренных в рамках муниципальных программ (при наличии) с распределением по годам,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осуществления бюджетных инвестиций).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14.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15. К проекту решения главный распорядитель прикладывает документы, подтверждающие указанную в нем информацию, в том числе заключение Комитета по экономике о целесообразности осуществления бюджетных инвестиций.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16. Внесение изменений в решение осуществляется в порядке, установленном настоящим Порядком для его принятия.</w:t>
      </w:r>
    </w:p>
    <w:p w:rsidR="00BF4544" w:rsidRPr="00BF4544" w:rsidRDefault="00BF4544" w:rsidP="00BF454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4544">
        <w:rPr>
          <w:rFonts w:ascii="Liberation Serif" w:hAnsi="Liberation Serif" w:cs="Liberation Serif"/>
          <w:sz w:val="28"/>
          <w:szCs w:val="28"/>
        </w:rPr>
        <w:t>17.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BF4544" w:rsidRPr="00BF4544" w:rsidRDefault="00BF4544" w:rsidP="00BF45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51FE7" w:rsidRPr="00BF4544" w:rsidRDefault="00551F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74A58" w:rsidRPr="00A51938" w:rsidRDefault="00D74A58" w:rsidP="00C52F07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sectPr w:rsidR="00D74A58" w:rsidRPr="00A51938" w:rsidSect="00BF4544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03A"/>
    <w:multiLevelType w:val="multilevel"/>
    <w:tmpl w:val="B0985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0E1D90"/>
    <w:multiLevelType w:val="multilevel"/>
    <w:tmpl w:val="E3AE0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FE7"/>
    <w:rsid w:val="001161B8"/>
    <w:rsid w:val="001709F1"/>
    <w:rsid w:val="00195719"/>
    <w:rsid w:val="002359A1"/>
    <w:rsid w:val="0024271C"/>
    <w:rsid w:val="002778D5"/>
    <w:rsid w:val="00290180"/>
    <w:rsid w:val="00300021"/>
    <w:rsid w:val="00313F53"/>
    <w:rsid w:val="00363E73"/>
    <w:rsid w:val="003F1704"/>
    <w:rsid w:val="00427BBE"/>
    <w:rsid w:val="00455DD7"/>
    <w:rsid w:val="0045733A"/>
    <w:rsid w:val="00500C85"/>
    <w:rsid w:val="00551FE7"/>
    <w:rsid w:val="00594B82"/>
    <w:rsid w:val="005D2A25"/>
    <w:rsid w:val="0062727F"/>
    <w:rsid w:val="0066540C"/>
    <w:rsid w:val="006B2195"/>
    <w:rsid w:val="006B7CB0"/>
    <w:rsid w:val="006E68B5"/>
    <w:rsid w:val="006F71B3"/>
    <w:rsid w:val="00734D0B"/>
    <w:rsid w:val="007622C1"/>
    <w:rsid w:val="007F40A7"/>
    <w:rsid w:val="008244D4"/>
    <w:rsid w:val="00836C37"/>
    <w:rsid w:val="00836D32"/>
    <w:rsid w:val="008C7E62"/>
    <w:rsid w:val="009057E8"/>
    <w:rsid w:val="00911AE1"/>
    <w:rsid w:val="00955D32"/>
    <w:rsid w:val="009607D7"/>
    <w:rsid w:val="009919C1"/>
    <w:rsid w:val="009B3932"/>
    <w:rsid w:val="009D6A03"/>
    <w:rsid w:val="009E7511"/>
    <w:rsid w:val="009F3D18"/>
    <w:rsid w:val="00A17183"/>
    <w:rsid w:val="00A51938"/>
    <w:rsid w:val="00A523DC"/>
    <w:rsid w:val="00AA0F1D"/>
    <w:rsid w:val="00AC41F8"/>
    <w:rsid w:val="00AC6207"/>
    <w:rsid w:val="00B02279"/>
    <w:rsid w:val="00B05D4C"/>
    <w:rsid w:val="00B1526A"/>
    <w:rsid w:val="00B72EE5"/>
    <w:rsid w:val="00B81345"/>
    <w:rsid w:val="00B819F2"/>
    <w:rsid w:val="00BF4544"/>
    <w:rsid w:val="00C17BDA"/>
    <w:rsid w:val="00C52F07"/>
    <w:rsid w:val="00C72A40"/>
    <w:rsid w:val="00CD7751"/>
    <w:rsid w:val="00CE207C"/>
    <w:rsid w:val="00D16F9F"/>
    <w:rsid w:val="00D34A29"/>
    <w:rsid w:val="00D5537D"/>
    <w:rsid w:val="00D63162"/>
    <w:rsid w:val="00D74A58"/>
    <w:rsid w:val="00D93EDD"/>
    <w:rsid w:val="00DB4B31"/>
    <w:rsid w:val="00F47A8B"/>
    <w:rsid w:val="00F57109"/>
    <w:rsid w:val="00F90A21"/>
    <w:rsid w:val="00FA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82"/>
    <w:pPr>
      <w:spacing w:after="0" w:line="240" w:lineRule="auto"/>
    </w:pPr>
  </w:style>
  <w:style w:type="paragraph" w:customStyle="1" w:styleId="ConsPlusNormal">
    <w:name w:val="ConsPlusNormal"/>
    <w:rsid w:val="0055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734D0B"/>
    <w:pPr>
      <w:jc w:val="center"/>
    </w:pPr>
    <w:rPr>
      <w:b/>
      <w:sz w:val="40"/>
      <w:szCs w:val="20"/>
    </w:rPr>
  </w:style>
  <w:style w:type="character" w:customStyle="1" w:styleId="a5">
    <w:name w:val="Подзаголовок Знак"/>
    <w:basedOn w:val="a0"/>
    <w:link w:val="a4"/>
    <w:rsid w:val="00734D0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34D0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34D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1"/>
    <w:locked/>
    <w:rsid w:val="00734D0B"/>
    <w:rPr>
      <w:sz w:val="21"/>
      <w:shd w:val="clear" w:color="auto" w:fill="FFFFFF"/>
    </w:rPr>
  </w:style>
  <w:style w:type="character" w:customStyle="1" w:styleId="Candara">
    <w:name w:val="Основной текст + Candara"/>
    <w:aliases w:val="9,5 pt"/>
    <w:rsid w:val="00734D0B"/>
    <w:rPr>
      <w:rFonts w:ascii="Candara" w:eastAsia="Times New Roman" w:hAnsi="Candara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a9">
    <w:name w:val="Основной текст + Курсив"/>
    <w:rsid w:val="00734D0B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1">
    <w:name w:val="Основной текст1"/>
    <w:basedOn w:val="a"/>
    <w:link w:val="a8"/>
    <w:rsid w:val="00734D0B"/>
    <w:pPr>
      <w:widowControl w:val="0"/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0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3C73-365D-4784-85E9-6363AD8F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30</cp:revision>
  <cp:lastPrinted>2020-12-26T04:48:00Z</cp:lastPrinted>
  <dcterms:created xsi:type="dcterms:W3CDTF">2020-12-21T05:54:00Z</dcterms:created>
  <dcterms:modified xsi:type="dcterms:W3CDTF">2020-12-26T08:05:00Z</dcterms:modified>
</cp:coreProperties>
</file>