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94" w:rsidRPr="0069320F" w:rsidRDefault="00884494" w:rsidP="00884494">
      <w:pPr>
        <w:jc w:val="right"/>
        <w:rPr>
          <w:rFonts w:ascii="Liberation Serif" w:hAnsi="Liberation Serif"/>
          <w:sz w:val="28"/>
          <w:szCs w:val="28"/>
        </w:rPr>
      </w:pPr>
      <w:r w:rsidRPr="0069320F">
        <w:rPr>
          <w:rFonts w:ascii="Liberation Serif" w:hAnsi="Liberation Serif"/>
          <w:sz w:val="28"/>
          <w:szCs w:val="28"/>
        </w:rPr>
        <w:t xml:space="preserve">Приложение № 1                                      </w:t>
      </w:r>
    </w:p>
    <w:p w:rsidR="00884494" w:rsidRPr="0069320F" w:rsidRDefault="00884494" w:rsidP="00884494">
      <w:pPr>
        <w:jc w:val="right"/>
        <w:rPr>
          <w:rFonts w:ascii="Liberation Serif" w:hAnsi="Liberation Serif"/>
          <w:sz w:val="28"/>
          <w:szCs w:val="28"/>
        </w:rPr>
      </w:pPr>
      <w:r w:rsidRPr="0069320F">
        <w:rPr>
          <w:rFonts w:ascii="Liberation Serif" w:hAnsi="Liberation Serif"/>
          <w:sz w:val="28"/>
          <w:szCs w:val="28"/>
        </w:rPr>
        <w:t xml:space="preserve">                                                                           к постановлению Администрации                        </w:t>
      </w:r>
    </w:p>
    <w:p w:rsidR="00884494" w:rsidRPr="0069320F" w:rsidRDefault="00884494" w:rsidP="00884494">
      <w:pPr>
        <w:jc w:val="right"/>
        <w:rPr>
          <w:rFonts w:ascii="Liberation Serif" w:hAnsi="Liberation Serif"/>
          <w:sz w:val="28"/>
          <w:szCs w:val="28"/>
        </w:rPr>
      </w:pPr>
      <w:r w:rsidRPr="0069320F">
        <w:rPr>
          <w:rFonts w:ascii="Liberation Serif" w:hAnsi="Liberation Serif"/>
          <w:sz w:val="28"/>
          <w:szCs w:val="28"/>
        </w:rPr>
        <w:t xml:space="preserve">                                                                        МО  Красноуфимский округ                                                                                                                                                                          </w:t>
      </w:r>
    </w:p>
    <w:p w:rsidR="00884494" w:rsidRPr="0069320F" w:rsidRDefault="00884494" w:rsidP="00884494">
      <w:pPr>
        <w:jc w:val="right"/>
        <w:rPr>
          <w:rFonts w:ascii="Liberation Serif" w:hAnsi="Liberation Serif"/>
          <w:sz w:val="28"/>
          <w:szCs w:val="28"/>
        </w:rPr>
      </w:pPr>
      <w:r w:rsidRPr="0069320F">
        <w:rPr>
          <w:rFonts w:ascii="Liberation Serif" w:hAnsi="Liberation Serif"/>
          <w:sz w:val="28"/>
          <w:szCs w:val="28"/>
        </w:rPr>
        <w:t xml:space="preserve">                                                          от   </w:t>
      </w:r>
      <w:r w:rsidR="00F41D37">
        <w:rPr>
          <w:rFonts w:ascii="Liberation Serif" w:hAnsi="Liberation Serif"/>
          <w:sz w:val="28"/>
          <w:szCs w:val="28"/>
        </w:rPr>
        <w:t xml:space="preserve">15 </w:t>
      </w:r>
      <w:r w:rsidRPr="0069320F">
        <w:rPr>
          <w:rFonts w:ascii="Liberation Serif" w:hAnsi="Liberation Serif"/>
          <w:sz w:val="28"/>
          <w:szCs w:val="28"/>
        </w:rPr>
        <w:t xml:space="preserve">.02.2020 г.   № </w:t>
      </w:r>
      <w:r w:rsidR="00F41D37">
        <w:rPr>
          <w:rFonts w:ascii="Liberation Serif" w:hAnsi="Liberation Serif"/>
          <w:sz w:val="28"/>
          <w:szCs w:val="28"/>
        </w:rPr>
        <w:t>78</w:t>
      </w:r>
      <w:r w:rsidRPr="0069320F">
        <w:rPr>
          <w:rFonts w:ascii="Liberation Serif" w:hAnsi="Liberation Serif"/>
          <w:sz w:val="28"/>
          <w:szCs w:val="28"/>
        </w:rPr>
        <w:t xml:space="preserve">   </w:t>
      </w:r>
    </w:p>
    <w:p w:rsidR="00884494" w:rsidRPr="0069320F" w:rsidRDefault="00884494" w:rsidP="00884494">
      <w:pPr>
        <w:jc w:val="right"/>
        <w:rPr>
          <w:rFonts w:ascii="Liberation Serif" w:hAnsi="Liberation Serif"/>
          <w:sz w:val="28"/>
          <w:szCs w:val="28"/>
        </w:rPr>
      </w:pPr>
    </w:p>
    <w:p w:rsidR="00884494" w:rsidRPr="0069320F" w:rsidRDefault="00884494" w:rsidP="00884494">
      <w:pPr>
        <w:jc w:val="center"/>
        <w:rPr>
          <w:rFonts w:ascii="Liberation Serif" w:hAnsi="Liberation Serif"/>
          <w:sz w:val="28"/>
          <w:szCs w:val="28"/>
        </w:rPr>
      </w:pPr>
    </w:p>
    <w:p w:rsidR="00884494" w:rsidRPr="0069320F" w:rsidRDefault="00884494" w:rsidP="00884494">
      <w:pPr>
        <w:jc w:val="center"/>
        <w:rPr>
          <w:rFonts w:ascii="Liberation Serif" w:hAnsi="Liberation Serif"/>
          <w:b/>
          <w:sz w:val="28"/>
          <w:szCs w:val="28"/>
        </w:rPr>
      </w:pPr>
      <w:r w:rsidRPr="0069320F">
        <w:rPr>
          <w:rFonts w:ascii="Liberation Serif" w:hAnsi="Liberation Serif"/>
          <w:b/>
          <w:sz w:val="28"/>
          <w:szCs w:val="28"/>
        </w:rPr>
        <w:t>Состав</w:t>
      </w:r>
    </w:p>
    <w:p w:rsidR="00884494" w:rsidRPr="0069320F" w:rsidRDefault="00884494" w:rsidP="00884494">
      <w:pPr>
        <w:jc w:val="center"/>
        <w:rPr>
          <w:rFonts w:ascii="Liberation Serif" w:hAnsi="Liberation Serif"/>
          <w:b/>
          <w:sz w:val="28"/>
          <w:szCs w:val="28"/>
        </w:rPr>
      </w:pPr>
      <w:r w:rsidRPr="0069320F">
        <w:rPr>
          <w:rFonts w:ascii="Liberation Serif" w:hAnsi="Liberation Serif"/>
          <w:b/>
          <w:sz w:val="28"/>
          <w:szCs w:val="28"/>
        </w:rPr>
        <w:t>Комиссии  по  разработке и внесению изменений в  схему  размещения   нестационарных  торговых  объектов  на  территории</w:t>
      </w:r>
    </w:p>
    <w:p w:rsidR="00884494" w:rsidRPr="0069320F" w:rsidRDefault="00884494" w:rsidP="00884494">
      <w:pPr>
        <w:jc w:val="center"/>
        <w:rPr>
          <w:rFonts w:ascii="Liberation Serif" w:hAnsi="Liberation Serif"/>
          <w:b/>
          <w:sz w:val="28"/>
          <w:szCs w:val="28"/>
        </w:rPr>
      </w:pPr>
      <w:r w:rsidRPr="0069320F">
        <w:rPr>
          <w:rFonts w:ascii="Liberation Serif" w:hAnsi="Liberation Serif"/>
          <w:b/>
          <w:sz w:val="28"/>
          <w:szCs w:val="28"/>
        </w:rPr>
        <w:t xml:space="preserve">  Муниципального  образования Красноуфимский  округ</w:t>
      </w:r>
    </w:p>
    <w:p w:rsidR="00884494" w:rsidRPr="0069320F" w:rsidRDefault="00884494" w:rsidP="00884494">
      <w:pPr>
        <w:jc w:val="center"/>
        <w:rPr>
          <w:rFonts w:ascii="Liberation Serif" w:hAnsi="Liberation Serif"/>
          <w:b/>
          <w:sz w:val="28"/>
          <w:szCs w:val="28"/>
        </w:rPr>
      </w:pPr>
    </w:p>
    <w:p w:rsidR="00884494" w:rsidRPr="0069320F" w:rsidRDefault="00884494" w:rsidP="00884494">
      <w:pPr>
        <w:jc w:val="both"/>
        <w:rPr>
          <w:rFonts w:ascii="Liberation Serif" w:hAnsi="Liberation Serif"/>
          <w:b/>
          <w:sz w:val="28"/>
          <w:szCs w:val="28"/>
        </w:rPr>
      </w:pPr>
    </w:p>
    <w:p w:rsidR="00884494" w:rsidRPr="0069320F" w:rsidRDefault="00884494" w:rsidP="00884494">
      <w:pPr>
        <w:jc w:val="both"/>
        <w:rPr>
          <w:rFonts w:ascii="Liberation Serif" w:hAnsi="Liberation Serif"/>
          <w:b/>
          <w:sz w:val="28"/>
          <w:szCs w:val="28"/>
        </w:rPr>
      </w:pPr>
      <w:r w:rsidRPr="0069320F">
        <w:rPr>
          <w:rFonts w:ascii="Liberation Serif" w:hAnsi="Liberation Serif"/>
          <w:b/>
          <w:sz w:val="28"/>
          <w:szCs w:val="28"/>
        </w:rPr>
        <w:t xml:space="preserve">          </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Медведева А.Н. –   заместитель  главы  Администрации</w:t>
      </w:r>
    </w:p>
    <w:p w:rsidR="00884494" w:rsidRPr="0069320F" w:rsidRDefault="00884494" w:rsidP="00884494">
      <w:pPr>
        <w:tabs>
          <w:tab w:val="left" w:pos="142"/>
        </w:tabs>
        <w:jc w:val="both"/>
        <w:rPr>
          <w:rFonts w:ascii="Liberation Serif" w:hAnsi="Liberation Serif"/>
          <w:sz w:val="28"/>
          <w:szCs w:val="28"/>
        </w:rPr>
      </w:pPr>
      <w:r w:rsidRPr="0069320F">
        <w:rPr>
          <w:rFonts w:ascii="Liberation Serif" w:hAnsi="Liberation Serif"/>
          <w:sz w:val="28"/>
          <w:szCs w:val="28"/>
        </w:rPr>
        <w:t xml:space="preserve">                                 Муниципального образования  Красноуфимский  округ</w:t>
      </w:r>
    </w:p>
    <w:p w:rsidR="00884494" w:rsidRPr="0069320F" w:rsidRDefault="00884494" w:rsidP="00884494">
      <w:pPr>
        <w:tabs>
          <w:tab w:val="left" w:pos="142"/>
        </w:tabs>
        <w:jc w:val="both"/>
        <w:rPr>
          <w:rFonts w:ascii="Liberation Serif" w:hAnsi="Liberation Serif"/>
          <w:sz w:val="28"/>
          <w:szCs w:val="28"/>
        </w:rPr>
      </w:pPr>
      <w:r w:rsidRPr="0069320F">
        <w:rPr>
          <w:rFonts w:ascii="Liberation Serif" w:hAnsi="Liberation Serif"/>
          <w:sz w:val="28"/>
          <w:szCs w:val="28"/>
        </w:rPr>
        <w:t xml:space="preserve">                                 по экономическим вопросам,</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 xml:space="preserve">                                 председатель  комиссии;</w:t>
      </w:r>
    </w:p>
    <w:p w:rsidR="00884494" w:rsidRPr="0069320F" w:rsidRDefault="00884494" w:rsidP="00884494">
      <w:pPr>
        <w:jc w:val="both"/>
        <w:rPr>
          <w:rFonts w:ascii="Liberation Serif" w:hAnsi="Liberation Serif"/>
          <w:sz w:val="28"/>
          <w:szCs w:val="28"/>
        </w:rPr>
      </w:pP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Шва</w:t>
      </w:r>
      <w:r w:rsidR="00611DEC">
        <w:rPr>
          <w:rFonts w:ascii="Liberation Serif" w:hAnsi="Liberation Serif"/>
          <w:sz w:val="28"/>
          <w:szCs w:val="28"/>
        </w:rPr>
        <w:t>лев В.И.  –      председатель  К</w:t>
      </w:r>
      <w:r w:rsidRPr="0069320F">
        <w:rPr>
          <w:rFonts w:ascii="Liberation Serif" w:hAnsi="Liberation Serif"/>
          <w:sz w:val="28"/>
          <w:szCs w:val="28"/>
        </w:rPr>
        <w:t xml:space="preserve">омитета   по    управлению    имуществом  </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 xml:space="preserve">                               Муниципального  образования  Красноуфимский  округ,</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 xml:space="preserve">                               заместитель председателя;</w:t>
      </w:r>
    </w:p>
    <w:p w:rsidR="00884494" w:rsidRPr="0069320F" w:rsidRDefault="00884494" w:rsidP="00884494">
      <w:pPr>
        <w:jc w:val="both"/>
        <w:rPr>
          <w:rFonts w:ascii="Liberation Serif" w:hAnsi="Liberation Serif"/>
          <w:sz w:val="28"/>
          <w:szCs w:val="28"/>
        </w:rPr>
      </w:pPr>
    </w:p>
    <w:p w:rsidR="00884494" w:rsidRPr="0069320F" w:rsidRDefault="00884494" w:rsidP="00884494">
      <w:pPr>
        <w:jc w:val="both"/>
        <w:rPr>
          <w:rFonts w:ascii="Liberation Serif" w:hAnsi="Liberation Serif"/>
          <w:sz w:val="28"/>
          <w:szCs w:val="28"/>
        </w:rPr>
      </w:pPr>
    </w:p>
    <w:p w:rsidR="00884494" w:rsidRPr="0069320F" w:rsidRDefault="00884494" w:rsidP="00884494">
      <w:pPr>
        <w:jc w:val="both"/>
        <w:rPr>
          <w:rFonts w:ascii="Liberation Serif" w:hAnsi="Liberation Serif"/>
          <w:sz w:val="28"/>
          <w:szCs w:val="28"/>
        </w:rPr>
      </w:pPr>
      <w:proofErr w:type="spellStart"/>
      <w:r w:rsidRPr="0069320F">
        <w:rPr>
          <w:rFonts w:ascii="Liberation Serif" w:hAnsi="Liberation Serif"/>
          <w:sz w:val="28"/>
          <w:szCs w:val="28"/>
        </w:rPr>
        <w:t>Тукачева</w:t>
      </w:r>
      <w:proofErr w:type="spellEnd"/>
      <w:r w:rsidRPr="0069320F">
        <w:rPr>
          <w:rFonts w:ascii="Liberation Serif" w:hAnsi="Liberation Serif"/>
          <w:sz w:val="28"/>
          <w:szCs w:val="28"/>
        </w:rPr>
        <w:t xml:space="preserve"> Е.М.  –    ведущий специалист по потребительскому рынку</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 xml:space="preserve">                                комитета   по   экономике  Администрации </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 xml:space="preserve">                                   Муниципального  образования  Красноуфимский  округ,</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 xml:space="preserve">                                секретарь   комиссии</w:t>
      </w:r>
    </w:p>
    <w:p w:rsidR="00884494" w:rsidRPr="0069320F" w:rsidRDefault="00884494" w:rsidP="00884494">
      <w:pPr>
        <w:jc w:val="both"/>
        <w:rPr>
          <w:rFonts w:ascii="Liberation Serif" w:hAnsi="Liberation Serif"/>
          <w:sz w:val="28"/>
          <w:szCs w:val="28"/>
        </w:rPr>
      </w:pPr>
    </w:p>
    <w:p w:rsidR="00884494" w:rsidRPr="0069320F" w:rsidRDefault="00884494" w:rsidP="00884494">
      <w:pPr>
        <w:jc w:val="both"/>
        <w:rPr>
          <w:rFonts w:ascii="Liberation Serif" w:hAnsi="Liberation Serif"/>
          <w:sz w:val="28"/>
          <w:szCs w:val="28"/>
        </w:rPr>
      </w:pP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Члены  комиссии:</w:t>
      </w:r>
    </w:p>
    <w:p w:rsidR="00884494" w:rsidRPr="0069320F" w:rsidRDefault="00884494" w:rsidP="00884494">
      <w:pPr>
        <w:jc w:val="both"/>
        <w:rPr>
          <w:rFonts w:ascii="Liberation Serif" w:hAnsi="Liberation Serif"/>
          <w:sz w:val="28"/>
          <w:szCs w:val="28"/>
        </w:rPr>
      </w:pP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 xml:space="preserve"> Колосов В.Е –      архитектор   отдела   архитектуры    и   градостроительства   </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 xml:space="preserve">                             Администрации     Муниципального образования  </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 xml:space="preserve">                             Красноуфимский  округ;</w:t>
      </w:r>
    </w:p>
    <w:p w:rsidR="00884494" w:rsidRPr="0069320F" w:rsidRDefault="00884494" w:rsidP="00884494">
      <w:pPr>
        <w:jc w:val="both"/>
        <w:rPr>
          <w:rFonts w:ascii="Liberation Serif" w:hAnsi="Liberation Serif"/>
          <w:sz w:val="28"/>
          <w:szCs w:val="28"/>
        </w:rPr>
      </w:pP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Кузнецова Н.Н. –  председатель  комитета  по  экономике  Администрации</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 xml:space="preserve">                               Муниципального образования Красноуфимский округ;</w:t>
      </w:r>
    </w:p>
    <w:p w:rsidR="00884494" w:rsidRPr="0069320F" w:rsidRDefault="00884494" w:rsidP="00884494">
      <w:pPr>
        <w:jc w:val="both"/>
        <w:rPr>
          <w:rFonts w:ascii="Liberation Serif" w:hAnsi="Liberation Serif"/>
          <w:sz w:val="28"/>
          <w:szCs w:val="28"/>
        </w:rPr>
      </w:pP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 xml:space="preserve">Полежаев В.В.  – начальник юридического отдела Думы Муниципального                   </w:t>
      </w:r>
      <w:r w:rsidRPr="0069320F">
        <w:rPr>
          <w:rFonts w:ascii="Liberation Serif" w:hAnsi="Liberation Serif"/>
          <w:sz w:val="28"/>
          <w:szCs w:val="28"/>
        </w:rPr>
        <w:tab/>
      </w:r>
      <w:r w:rsidRPr="0069320F">
        <w:rPr>
          <w:rFonts w:ascii="Liberation Serif" w:hAnsi="Liberation Serif"/>
          <w:sz w:val="28"/>
          <w:szCs w:val="28"/>
        </w:rPr>
        <w:tab/>
      </w:r>
      <w:r w:rsidRPr="0069320F">
        <w:rPr>
          <w:rFonts w:ascii="Liberation Serif" w:hAnsi="Liberation Serif"/>
          <w:sz w:val="28"/>
          <w:szCs w:val="28"/>
        </w:rPr>
        <w:tab/>
        <w:t xml:space="preserve">    образования Красноуфимский округ</w:t>
      </w:r>
    </w:p>
    <w:p w:rsidR="00884494" w:rsidRPr="0069320F" w:rsidRDefault="00884494" w:rsidP="00884494">
      <w:pPr>
        <w:jc w:val="both"/>
        <w:rPr>
          <w:rFonts w:ascii="Liberation Serif" w:hAnsi="Liberation Serif"/>
          <w:sz w:val="28"/>
          <w:szCs w:val="28"/>
        </w:rPr>
      </w:pP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Ж</w:t>
      </w:r>
      <w:r w:rsidR="00611DEC">
        <w:rPr>
          <w:rFonts w:ascii="Liberation Serif" w:hAnsi="Liberation Serif"/>
          <w:sz w:val="28"/>
          <w:szCs w:val="28"/>
        </w:rPr>
        <w:t>уравлева С.А. –   заместитель председателя    К</w:t>
      </w:r>
      <w:r w:rsidRPr="0069320F">
        <w:rPr>
          <w:rFonts w:ascii="Liberation Serif" w:hAnsi="Liberation Serif"/>
          <w:sz w:val="28"/>
          <w:szCs w:val="28"/>
        </w:rPr>
        <w:t xml:space="preserve">омитета     по     управлению  </w:t>
      </w:r>
    </w:p>
    <w:p w:rsidR="00884494" w:rsidRPr="0069320F" w:rsidRDefault="00884494" w:rsidP="00884494">
      <w:pPr>
        <w:ind w:left="2400"/>
        <w:jc w:val="both"/>
        <w:rPr>
          <w:rFonts w:ascii="Liberation Serif" w:hAnsi="Liberation Serif"/>
          <w:sz w:val="28"/>
          <w:szCs w:val="28"/>
        </w:rPr>
      </w:pPr>
      <w:r w:rsidRPr="0069320F">
        <w:rPr>
          <w:rFonts w:ascii="Liberation Serif" w:hAnsi="Liberation Serif"/>
          <w:sz w:val="28"/>
          <w:szCs w:val="28"/>
        </w:rPr>
        <w:t xml:space="preserve">имуществом Муниципального образования         Красноуфимский  округ                                             </w:t>
      </w:r>
    </w:p>
    <w:p w:rsidR="00884494" w:rsidRPr="0069320F" w:rsidRDefault="00884494" w:rsidP="00884494">
      <w:pPr>
        <w:jc w:val="center"/>
        <w:rPr>
          <w:rFonts w:ascii="Liberation Serif" w:hAnsi="Liberation Serif"/>
          <w:sz w:val="28"/>
          <w:szCs w:val="28"/>
        </w:rPr>
      </w:pPr>
    </w:p>
    <w:p w:rsidR="00884494" w:rsidRPr="0069320F" w:rsidRDefault="00884494" w:rsidP="00884494">
      <w:pPr>
        <w:jc w:val="right"/>
        <w:rPr>
          <w:rFonts w:ascii="Liberation Serif" w:hAnsi="Liberation Serif"/>
          <w:sz w:val="28"/>
          <w:szCs w:val="28"/>
        </w:rPr>
      </w:pPr>
    </w:p>
    <w:p w:rsidR="00884494" w:rsidRPr="0069320F" w:rsidRDefault="00884494" w:rsidP="00884494">
      <w:pPr>
        <w:jc w:val="right"/>
        <w:rPr>
          <w:rFonts w:ascii="Liberation Serif" w:hAnsi="Liberation Serif"/>
          <w:sz w:val="28"/>
          <w:szCs w:val="28"/>
        </w:rPr>
      </w:pPr>
      <w:r w:rsidRPr="0069320F">
        <w:rPr>
          <w:rFonts w:ascii="Liberation Serif" w:hAnsi="Liberation Serif"/>
          <w:sz w:val="28"/>
          <w:szCs w:val="28"/>
        </w:rPr>
        <w:t xml:space="preserve"> Приложение № 2                                      </w:t>
      </w:r>
    </w:p>
    <w:p w:rsidR="00884494" w:rsidRPr="0069320F" w:rsidRDefault="00884494" w:rsidP="00884494">
      <w:pPr>
        <w:jc w:val="right"/>
        <w:rPr>
          <w:rFonts w:ascii="Liberation Serif" w:hAnsi="Liberation Serif"/>
          <w:sz w:val="28"/>
          <w:szCs w:val="28"/>
        </w:rPr>
      </w:pPr>
      <w:r w:rsidRPr="0069320F">
        <w:rPr>
          <w:rFonts w:ascii="Liberation Serif" w:hAnsi="Liberation Serif"/>
          <w:sz w:val="28"/>
          <w:szCs w:val="28"/>
        </w:rPr>
        <w:t xml:space="preserve">                                                                           к постановлению Администрации                        </w:t>
      </w:r>
    </w:p>
    <w:p w:rsidR="00884494" w:rsidRPr="0069320F" w:rsidRDefault="00884494" w:rsidP="00884494">
      <w:pPr>
        <w:jc w:val="right"/>
        <w:rPr>
          <w:rFonts w:ascii="Liberation Serif" w:hAnsi="Liberation Serif"/>
          <w:sz w:val="28"/>
          <w:szCs w:val="28"/>
        </w:rPr>
      </w:pPr>
      <w:r w:rsidRPr="0069320F">
        <w:rPr>
          <w:rFonts w:ascii="Liberation Serif" w:hAnsi="Liberation Serif"/>
          <w:sz w:val="28"/>
          <w:szCs w:val="28"/>
        </w:rPr>
        <w:t xml:space="preserve">                                                                        МО  Красноуфимский округ                                                                                                                                                                          </w:t>
      </w:r>
    </w:p>
    <w:p w:rsidR="00884494" w:rsidRPr="0069320F" w:rsidRDefault="00884494" w:rsidP="00884494">
      <w:pPr>
        <w:jc w:val="right"/>
        <w:rPr>
          <w:rFonts w:ascii="Liberation Serif" w:hAnsi="Liberation Serif"/>
          <w:sz w:val="28"/>
          <w:szCs w:val="28"/>
        </w:rPr>
      </w:pPr>
      <w:r w:rsidRPr="0069320F">
        <w:rPr>
          <w:rFonts w:ascii="Liberation Serif" w:hAnsi="Liberation Serif"/>
          <w:sz w:val="28"/>
          <w:szCs w:val="28"/>
        </w:rPr>
        <w:t xml:space="preserve">                                                                               от    </w:t>
      </w:r>
      <w:r w:rsidR="00AD51C9" w:rsidRPr="0069320F">
        <w:rPr>
          <w:rFonts w:ascii="Liberation Serif" w:hAnsi="Liberation Serif"/>
          <w:sz w:val="28"/>
          <w:szCs w:val="28"/>
        </w:rPr>
        <w:t xml:space="preserve"> </w:t>
      </w:r>
      <w:r w:rsidR="00F41D37">
        <w:rPr>
          <w:rFonts w:ascii="Liberation Serif" w:hAnsi="Liberation Serif"/>
          <w:sz w:val="28"/>
          <w:szCs w:val="28"/>
        </w:rPr>
        <w:t>15</w:t>
      </w:r>
      <w:r w:rsidR="00AD51C9" w:rsidRPr="0069320F">
        <w:rPr>
          <w:rFonts w:ascii="Liberation Serif" w:hAnsi="Liberation Serif"/>
          <w:sz w:val="28"/>
          <w:szCs w:val="28"/>
        </w:rPr>
        <w:t xml:space="preserve"> </w:t>
      </w:r>
      <w:r w:rsidRPr="0069320F">
        <w:rPr>
          <w:rFonts w:ascii="Liberation Serif" w:hAnsi="Liberation Serif"/>
          <w:sz w:val="28"/>
          <w:szCs w:val="28"/>
        </w:rPr>
        <w:t>.</w:t>
      </w:r>
      <w:r w:rsidR="00AD51C9" w:rsidRPr="0069320F">
        <w:rPr>
          <w:rFonts w:ascii="Liberation Serif" w:hAnsi="Liberation Serif"/>
          <w:sz w:val="28"/>
          <w:szCs w:val="28"/>
        </w:rPr>
        <w:t>02.2021</w:t>
      </w:r>
      <w:r w:rsidRPr="0069320F">
        <w:rPr>
          <w:rFonts w:ascii="Liberation Serif" w:hAnsi="Liberation Serif"/>
          <w:sz w:val="28"/>
          <w:szCs w:val="28"/>
        </w:rPr>
        <w:t xml:space="preserve"> г.   №</w:t>
      </w:r>
      <w:r w:rsidR="00AD51C9" w:rsidRPr="0069320F">
        <w:rPr>
          <w:rFonts w:ascii="Liberation Serif" w:hAnsi="Liberation Serif"/>
          <w:sz w:val="28"/>
          <w:szCs w:val="28"/>
        </w:rPr>
        <w:t xml:space="preserve"> </w:t>
      </w:r>
      <w:r w:rsidR="00F41D37">
        <w:rPr>
          <w:rFonts w:ascii="Liberation Serif" w:hAnsi="Liberation Serif"/>
          <w:sz w:val="28"/>
          <w:szCs w:val="28"/>
        </w:rPr>
        <w:t>78</w:t>
      </w:r>
      <w:r w:rsidRPr="0069320F">
        <w:rPr>
          <w:rFonts w:ascii="Liberation Serif" w:hAnsi="Liberation Serif"/>
          <w:sz w:val="28"/>
          <w:szCs w:val="28"/>
        </w:rPr>
        <w:t xml:space="preserve">    </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 xml:space="preserve">                                                                               </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 xml:space="preserve">           </w:t>
      </w:r>
    </w:p>
    <w:p w:rsidR="00884494" w:rsidRPr="0069320F" w:rsidRDefault="00884494" w:rsidP="00884494">
      <w:pPr>
        <w:jc w:val="both"/>
        <w:rPr>
          <w:rFonts w:ascii="Liberation Serif" w:hAnsi="Liberation Serif"/>
          <w:sz w:val="28"/>
          <w:szCs w:val="28"/>
        </w:rPr>
      </w:pPr>
    </w:p>
    <w:p w:rsidR="00884494" w:rsidRPr="0069320F" w:rsidRDefault="00884494" w:rsidP="00884494">
      <w:pPr>
        <w:jc w:val="center"/>
        <w:rPr>
          <w:rFonts w:ascii="Liberation Serif" w:hAnsi="Liberation Serif"/>
          <w:b/>
          <w:sz w:val="28"/>
          <w:szCs w:val="28"/>
        </w:rPr>
      </w:pPr>
      <w:r w:rsidRPr="0069320F">
        <w:rPr>
          <w:rFonts w:ascii="Liberation Serif" w:hAnsi="Liberation Serif"/>
          <w:b/>
          <w:sz w:val="28"/>
          <w:szCs w:val="28"/>
        </w:rPr>
        <w:t>ПОЛОЖЕНИЕ</w:t>
      </w:r>
    </w:p>
    <w:p w:rsidR="00884494" w:rsidRPr="0069320F" w:rsidRDefault="00884494" w:rsidP="00884494">
      <w:pPr>
        <w:jc w:val="center"/>
        <w:rPr>
          <w:rFonts w:ascii="Liberation Serif" w:hAnsi="Liberation Serif"/>
          <w:b/>
          <w:sz w:val="28"/>
          <w:szCs w:val="28"/>
        </w:rPr>
      </w:pPr>
      <w:r w:rsidRPr="0069320F">
        <w:rPr>
          <w:rFonts w:ascii="Liberation Serif" w:hAnsi="Liberation Serif"/>
          <w:b/>
          <w:sz w:val="28"/>
          <w:szCs w:val="28"/>
        </w:rPr>
        <w:t xml:space="preserve">о   Комиссии   по  разработке и внесению изменений в схему    размещения нестационарных  торговых  объектов   на   территории   </w:t>
      </w:r>
    </w:p>
    <w:p w:rsidR="00884494" w:rsidRPr="0069320F" w:rsidRDefault="00884494" w:rsidP="00884494">
      <w:pPr>
        <w:jc w:val="center"/>
        <w:rPr>
          <w:rFonts w:ascii="Liberation Serif" w:hAnsi="Liberation Serif"/>
          <w:b/>
          <w:sz w:val="28"/>
          <w:szCs w:val="28"/>
        </w:rPr>
      </w:pPr>
      <w:r w:rsidRPr="0069320F">
        <w:rPr>
          <w:rFonts w:ascii="Liberation Serif" w:hAnsi="Liberation Serif"/>
          <w:b/>
          <w:sz w:val="28"/>
          <w:szCs w:val="28"/>
        </w:rPr>
        <w:t xml:space="preserve"> Муниципального  образования   Красноуфимский  округ</w:t>
      </w:r>
    </w:p>
    <w:p w:rsidR="00884494" w:rsidRPr="0069320F" w:rsidRDefault="00884494" w:rsidP="00884494">
      <w:pPr>
        <w:jc w:val="center"/>
        <w:rPr>
          <w:rFonts w:ascii="Liberation Serif" w:hAnsi="Liberation Serif"/>
          <w:b/>
          <w:sz w:val="28"/>
          <w:szCs w:val="28"/>
        </w:rPr>
      </w:pPr>
    </w:p>
    <w:p w:rsidR="00884494" w:rsidRPr="0069320F" w:rsidRDefault="00884494" w:rsidP="00884494">
      <w:pPr>
        <w:numPr>
          <w:ilvl w:val="0"/>
          <w:numId w:val="1"/>
        </w:numPr>
        <w:jc w:val="center"/>
        <w:rPr>
          <w:rFonts w:ascii="Liberation Serif" w:hAnsi="Liberation Serif"/>
          <w:b/>
          <w:sz w:val="28"/>
          <w:szCs w:val="28"/>
        </w:rPr>
      </w:pPr>
      <w:r w:rsidRPr="0069320F">
        <w:rPr>
          <w:rFonts w:ascii="Liberation Serif" w:hAnsi="Liberation Serif"/>
          <w:b/>
          <w:sz w:val="28"/>
          <w:szCs w:val="28"/>
        </w:rPr>
        <w:t>Общие  положения</w:t>
      </w:r>
    </w:p>
    <w:p w:rsidR="00884494" w:rsidRPr="0069320F" w:rsidRDefault="00884494" w:rsidP="00884494">
      <w:pPr>
        <w:jc w:val="center"/>
        <w:rPr>
          <w:rFonts w:ascii="Liberation Serif" w:hAnsi="Liberation Serif"/>
          <w:b/>
          <w:sz w:val="28"/>
          <w:szCs w:val="28"/>
        </w:rPr>
      </w:pPr>
    </w:p>
    <w:p w:rsidR="00884494" w:rsidRPr="0069320F" w:rsidRDefault="00884494" w:rsidP="00884494">
      <w:pPr>
        <w:ind w:firstLine="567"/>
        <w:jc w:val="both"/>
        <w:rPr>
          <w:rFonts w:ascii="Liberation Serif" w:hAnsi="Liberation Serif"/>
          <w:sz w:val="28"/>
          <w:szCs w:val="28"/>
        </w:rPr>
      </w:pPr>
      <w:r w:rsidRPr="0069320F">
        <w:rPr>
          <w:rFonts w:ascii="Liberation Serif" w:hAnsi="Liberation Serif"/>
          <w:sz w:val="28"/>
          <w:szCs w:val="28"/>
        </w:rPr>
        <w:t xml:space="preserve"> 1. Настоящее  положение  определяет  компетенцию  и порядок работы Комиссии по  разработке  схемы  размещения  нестационарных торговых объектов на территории  Муниципального образования Красноуфимский округ  (далее – Комиссия).</w:t>
      </w:r>
    </w:p>
    <w:p w:rsidR="00884494" w:rsidRPr="0069320F" w:rsidRDefault="00884494" w:rsidP="00884494">
      <w:pPr>
        <w:tabs>
          <w:tab w:val="left" w:pos="567"/>
        </w:tabs>
        <w:jc w:val="both"/>
        <w:rPr>
          <w:rFonts w:ascii="Liberation Serif" w:hAnsi="Liberation Serif"/>
          <w:sz w:val="28"/>
          <w:szCs w:val="28"/>
        </w:rPr>
      </w:pPr>
      <w:r w:rsidRPr="0069320F">
        <w:rPr>
          <w:rFonts w:ascii="Liberation Serif" w:hAnsi="Liberation Serif"/>
          <w:sz w:val="28"/>
          <w:szCs w:val="28"/>
        </w:rPr>
        <w:tab/>
        <w:t>2. Комиссия создаётся для координации разработки, согласования, обсуждения  проекта  схемы  размещения  нестационарных торговых  объектов на территории Муниципального образования Красноуфимский округ (далее – Схема размещения) и внесению в неё изменений, дополнений.</w:t>
      </w:r>
    </w:p>
    <w:p w:rsidR="00884494" w:rsidRPr="0069320F" w:rsidRDefault="00884494" w:rsidP="00884494">
      <w:pPr>
        <w:tabs>
          <w:tab w:val="left" w:pos="567"/>
        </w:tabs>
        <w:ind w:left="360"/>
        <w:jc w:val="both"/>
        <w:rPr>
          <w:rFonts w:ascii="Liberation Serif" w:hAnsi="Liberation Serif"/>
          <w:sz w:val="28"/>
          <w:szCs w:val="28"/>
        </w:rPr>
      </w:pPr>
      <w:r w:rsidRPr="0069320F">
        <w:rPr>
          <w:rFonts w:ascii="Liberation Serif" w:hAnsi="Liberation Serif"/>
          <w:sz w:val="28"/>
          <w:szCs w:val="28"/>
        </w:rPr>
        <w:tab/>
        <w:t xml:space="preserve"> 3. Схема  размещения  разрабатывается  в  целях:</w:t>
      </w:r>
    </w:p>
    <w:p w:rsidR="00884494" w:rsidRPr="0069320F" w:rsidRDefault="00884494" w:rsidP="00884494">
      <w:pPr>
        <w:pStyle w:val="ConsPlusNormal"/>
        <w:tabs>
          <w:tab w:val="left" w:pos="567"/>
        </w:tabs>
        <w:jc w:val="both"/>
        <w:rPr>
          <w:rFonts w:ascii="Liberation Serif" w:hAnsi="Liberation Serif" w:cs="Times New Roman"/>
          <w:sz w:val="28"/>
          <w:szCs w:val="28"/>
        </w:rPr>
      </w:pPr>
      <w:r w:rsidRPr="0069320F">
        <w:rPr>
          <w:rFonts w:ascii="Liberation Serif" w:hAnsi="Liberation Serif" w:cs="Times New Roman"/>
          <w:sz w:val="28"/>
          <w:szCs w:val="28"/>
        </w:rPr>
        <w:tab/>
        <w:t>1) удовлетворение потребности населения в доступности   продовольственных и непродовольственных товаров (услуг) малыми форматами розничной торговли;</w:t>
      </w:r>
    </w:p>
    <w:p w:rsidR="00884494" w:rsidRPr="0069320F" w:rsidRDefault="00884494" w:rsidP="00884494">
      <w:pPr>
        <w:pStyle w:val="ConsPlusNormal"/>
        <w:ind w:firstLine="539"/>
        <w:jc w:val="both"/>
        <w:rPr>
          <w:rFonts w:ascii="Liberation Serif" w:hAnsi="Liberation Serif" w:cs="Times New Roman"/>
          <w:sz w:val="28"/>
          <w:szCs w:val="28"/>
        </w:rPr>
      </w:pPr>
      <w:r w:rsidRPr="0069320F">
        <w:rPr>
          <w:rFonts w:ascii="Liberation Serif" w:hAnsi="Liberation Serif" w:cs="Times New Roman"/>
          <w:sz w:val="28"/>
          <w:szCs w:val="28"/>
        </w:rPr>
        <w:t>2) достижение и последующее соблюдение установленных нормативов минимальной обеспеченности населения площадью нестационарных торговых объектов;</w:t>
      </w:r>
    </w:p>
    <w:p w:rsidR="00884494" w:rsidRPr="0069320F" w:rsidRDefault="00884494" w:rsidP="00884494">
      <w:pPr>
        <w:pStyle w:val="ConsPlusNormal"/>
        <w:ind w:firstLine="539"/>
        <w:jc w:val="both"/>
        <w:rPr>
          <w:rFonts w:ascii="Liberation Serif" w:hAnsi="Liberation Serif" w:cs="Times New Roman"/>
          <w:sz w:val="28"/>
          <w:szCs w:val="28"/>
        </w:rPr>
      </w:pPr>
      <w:r w:rsidRPr="0069320F">
        <w:rPr>
          <w:rFonts w:ascii="Liberation Serif" w:hAnsi="Liberation Serif" w:cs="Times New Roman"/>
          <w:sz w:val="28"/>
          <w:szCs w:val="28"/>
        </w:rPr>
        <w:t>3) соблюдение прав и законных интересов населения по обеспечению требований безопасности при размещении нестационарных торговых объектов, в соответствии с требованиями законодательства Российской Федерации и Свердловской области;</w:t>
      </w:r>
    </w:p>
    <w:p w:rsidR="00884494" w:rsidRPr="0069320F" w:rsidRDefault="00884494" w:rsidP="00884494">
      <w:pPr>
        <w:pStyle w:val="ConsPlusNormal"/>
        <w:ind w:firstLine="539"/>
        <w:jc w:val="both"/>
        <w:rPr>
          <w:rFonts w:ascii="Liberation Serif" w:hAnsi="Liberation Serif" w:cs="Times New Roman"/>
          <w:sz w:val="28"/>
          <w:szCs w:val="28"/>
        </w:rPr>
      </w:pPr>
      <w:r w:rsidRPr="0069320F">
        <w:rPr>
          <w:rFonts w:ascii="Liberation Serif" w:hAnsi="Liberation Serif" w:cs="Times New Roman"/>
          <w:sz w:val="28"/>
          <w:szCs w:val="28"/>
        </w:rPr>
        <w:t>4) обеспечение единства требований к размещению нестационарных торговых объектов, расположенных на территории МО Красноуфимский округ;</w:t>
      </w:r>
    </w:p>
    <w:p w:rsidR="00884494" w:rsidRPr="0069320F" w:rsidRDefault="00884494" w:rsidP="00884494">
      <w:pPr>
        <w:pStyle w:val="ConsPlusNormal"/>
        <w:ind w:firstLine="539"/>
        <w:jc w:val="both"/>
        <w:rPr>
          <w:rFonts w:ascii="Liberation Serif" w:hAnsi="Liberation Serif" w:cs="Times New Roman"/>
          <w:sz w:val="28"/>
          <w:szCs w:val="28"/>
        </w:rPr>
      </w:pPr>
      <w:r w:rsidRPr="0069320F">
        <w:rPr>
          <w:rFonts w:ascii="Liberation Serif" w:hAnsi="Liberation Serif" w:cs="Times New Roman"/>
          <w:sz w:val="28"/>
          <w:szCs w:val="28"/>
        </w:rPr>
        <w:t>5) соблюдение прав и законных интересов субъектов предпринимательской деятельности, осуществляющих торговую деятельность, при разработке Схемы размещения, внесение в нее изменений по инициативе органов местного самоуправления, включая применение компенсационных механизмов;</w:t>
      </w:r>
    </w:p>
    <w:p w:rsidR="00884494" w:rsidRPr="0069320F" w:rsidRDefault="00884494" w:rsidP="00884494">
      <w:pPr>
        <w:pStyle w:val="ConsPlusNormal"/>
        <w:ind w:firstLine="539"/>
        <w:jc w:val="both"/>
        <w:rPr>
          <w:rFonts w:ascii="Liberation Serif" w:hAnsi="Liberation Serif" w:cs="Times New Roman"/>
          <w:sz w:val="28"/>
          <w:szCs w:val="28"/>
        </w:rPr>
      </w:pPr>
      <w:r w:rsidRPr="0069320F">
        <w:rPr>
          <w:rFonts w:ascii="Liberation Serif" w:hAnsi="Liberation Serif" w:cs="Times New Roman"/>
          <w:sz w:val="28"/>
          <w:szCs w:val="28"/>
        </w:rPr>
        <w:t xml:space="preserve">6) формирование </w:t>
      </w:r>
      <w:proofErr w:type="spellStart"/>
      <w:r w:rsidRPr="0069320F">
        <w:rPr>
          <w:rFonts w:ascii="Liberation Serif" w:hAnsi="Liberation Serif" w:cs="Times New Roman"/>
          <w:sz w:val="28"/>
          <w:szCs w:val="28"/>
        </w:rPr>
        <w:t>многоформатной</w:t>
      </w:r>
      <w:proofErr w:type="spellEnd"/>
      <w:r w:rsidRPr="0069320F">
        <w:rPr>
          <w:rFonts w:ascii="Liberation Serif" w:hAnsi="Liberation Serif" w:cs="Times New Roman"/>
          <w:sz w:val="28"/>
          <w:szCs w:val="28"/>
        </w:rPr>
        <w:t xml:space="preserve"> торговой инфраструктуры с учетом видов и типов торговых объектов, форм и способов торговли.</w:t>
      </w:r>
    </w:p>
    <w:p w:rsidR="00884494" w:rsidRPr="0069320F" w:rsidRDefault="00884494" w:rsidP="00884494">
      <w:pPr>
        <w:tabs>
          <w:tab w:val="left" w:pos="567"/>
        </w:tabs>
        <w:jc w:val="both"/>
        <w:rPr>
          <w:rFonts w:ascii="Liberation Serif" w:hAnsi="Liberation Serif"/>
          <w:sz w:val="28"/>
          <w:szCs w:val="28"/>
        </w:rPr>
      </w:pPr>
      <w:r w:rsidRPr="0069320F">
        <w:rPr>
          <w:rFonts w:ascii="Liberation Serif" w:hAnsi="Liberation Serif"/>
          <w:sz w:val="28"/>
          <w:szCs w:val="28"/>
        </w:rPr>
        <w:lastRenderedPageBreak/>
        <w:tab/>
        <w:t xml:space="preserve"> 4. Комиссия  в  своей  деятельности  руководствуется  Конституцией  Российской  Федерации,  действующим  законодательством  Российской  Федерации  и  Свердловской  области,   нормативными  правовыми  актами  Муниципального  образования  Красноуфимский  округ,  Администрации  Муниципального  образования    Красноуфимский  округ.</w:t>
      </w:r>
    </w:p>
    <w:p w:rsidR="00884494" w:rsidRPr="0069320F" w:rsidRDefault="00884494" w:rsidP="00884494">
      <w:pPr>
        <w:tabs>
          <w:tab w:val="left" w:pos="567"/>
        </w:tabs>
        <w:ind w:firstLine="76"/>
        <w:jc w:val="both"/>
        <w:rPr>
          <w:rFonts w:ascii="Liberation Serif" w:hAnsi="Liberation Serif"/>
          <w:sz w:val="28"/>
          <w:szCs w:val="28"/>
        </w:rPr>
      </w:pPr>
      <w:r w:rsidRPr="0069320F">
        <w:rPr>
          <w:rFonts w:ascii="Liberation Serif" w:hAnsi="Liberation Serif"/>
          <w:sz w:val="28"/>
          <w:szCs w:val="28"/>
        </w:rPr>
        <w:tab/>
        <w:t>5. Внесение  изменений  в  состав  Комиссии  и  в настоящее  положение   осуществляется  постановлением  Администрации  Муниципального  образования  Красноуфимский  округ.</w:t>
      </w:r>
    </w:p>
    <w:p w:rsidR="00884494" w:rsidRPr="0069320F" w:rsidRDefault="00884494" w:rsidP="00884494">
      <w:pPr>
        <w:ind w:left="360"/>
        <w:jc w:val="center"/>
        <w:rPr>
          <w:rFonts w:ascii="Liberation Serif" w:hAnsi="Liberation Serif"/>
          <w:b/>
          <w:sz w:val="28"/>
          <w:szCs w:val="28"/>
        </w:rPr>
      </w:pPr>
    </w:p>
    <w:p w:rsidR="00884494" w:rsidRPr="0069320F" w:rsidRDefault="00884494" w:rsidP="00884494">
      <w:pPr>
        <w:ind w:left="360"/>
        <w:jc w:val="center"/>
        <w:rPr>
          <w:rFonts w:ascii="Liberation Serif" w:hAnsi="Liberation Serif"/>
          <w:b/>
          <w:sz w:val="28"/>
          <w:szCs w:val="28"/>
        </w:rPr>
      </w:pPr>
      <w:r w:rsidRPr="0069320F">
        <w:rPr>
          <w:rFonts w:ascii="Liberation Serif" w:hAnsi="Liberation Serif"/>
          <w:b/>
          <w:sz w:val="28"/>
          <w:szCs w:val="28"/>
        </w:rPr>
        <w:t>2.  Задачи   и   функции   комиссии</w:t>
      </w:r>
    </w:p>
    <w:p w:rsidR="00884494" w:rsidRPr="0069320F" w:rsidRDefault="00884494" w:rsidP="00884494">
      <w:pPr>
        <w:jc w:val="both"/>
        <w:rPr>
          <w:rFonts w:ascii="Liberation Serif" w:hAnsi="Liberation Serif"/>
          <w:b/>
          <w:sz w:val="28"/>
          <w:szCs w:val="28"/>
        </w:rPr>
      </w:pPr>
    </w:p>
    <w:p w:rsidR="00884494" w:rsidRPr="0069320F" w:rsidRDefault="00884494" w:rsidP="00884494">
      <w:pPr>
        <w:jc w:val="both"/>
        <w:rPr>
          <w:rFonts w:ascii="Liberation Serif" w:hAnsi="Liberation Serif"/>
          <w:sz w:val="28"/>
          <w:szCs w:val="28"/>
        </w:rPr>
      </w:pPr>
      <w:r w:rsidRPr="0069320F">
        <w:rPr>
          <w:rFonts w:ascii="Liberation Serif" w:hAnsi="Liberation Serif"/>
          <w:b/>
          <w:sz w:val="28"/>
          <w:szCs w:val="28"/>
        </w:rPr>
        <w:tab/>
      </w:r>
      <w:r w:rsidRPr="0069320F">
        <w:rPr>
          <w:rFonts w:ascii="Liberation Serif" w:hAnsi="Liberation Serif"/>
          <w:sz w:val="28"/>
          <w:szCs w:val="28"/>
        </w:rPr>
        <w:t>6. Основной  задачей  Комиссии  является  создание  условий  для  организованной  торговли,  оптимизации  размещения  нестационарных  торговых   объектов  на  территории  Муниципального  образования Красноуфимский  округ.</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ab/>
        <w:t>7. Для  выполнения  возложенных  задач  комиссия  выполняет  следующие  функции:</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ab/>
        <w:t>1) разрабатывает  схему  размещения  нестационарных торговых объектов на территории МО Красноуфимский округ;</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ab/>
        <w:t>2) готовит  заключения  о  возможности  и  целесообразности  (либо  невозможности  и  нецелесообразности)  включения  новых  нестационарных торговых  объектов  в  утверждённую  схему  размещения;</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ab/>
        <w:t>3) рассматривает поступившие предложения заинтересованных лиц                    о размещении нестационарных торговых объектов на территории МО Красноуфимский округ;</w:t>
      </w:r>
    </w:p>
    <w:p w:rsidR="00884494" w:rsidRPr="0069320F" w:rsidRDefault="00884494" w:rsidP="00884494">
      <w:pPr>
        <w:ind w:firstLine="708"/>
        <w:jc w:val="both"/>
        <w:rPr>
          <w:rFonts w:ascii="Liberation Serif" w:hAnsi="Liberation Serif"/>
          <w:sz w:val="28"/>
          <w:szCs w:val="28"/>
        </w:rPr>
      </w:pPr>
      <w:r w:rsidRPr="0069320F">
        <w:rPr>
          <w:rFonts w:ascii="Liberation Serif" w:hAnsi="Liberation Serif"/>
          <w:sz w:val="28"/>
          <w:szCs w:val="28"/>
        </w:rPr>
        <w:t>4) принимает решения о включении (об отказе во включении) мест размещения нестационарных торговых объектов в схему размещения нестационарных торговых объектов на территории МО Красноуфимский округ.</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ab/>
        <w:t>8. Для  достижения  своих  целей  Комиссия  имеет  право:</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ab/>
        <w:t>1) участвовать  в  разработке  проектов  нормативных  правовых  актов   Администрации,  регулирующих  торговую  деятельность;</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ab/>
        <w:t>2) привлекать  к  работе  в  Комиссии   не   входящих  в  её  состав  представителей  органов  государственной  власти  и  органов  местного  самоуправления,  руководителей  предприятий,  учреждений  и  организаций,   общественных  объединений,  средств  массовой  информации;</w:t>
      </w:r>
    </w:p>
    <w:p w:rsidR="00884494" w:rsidRPr="0069320F" w:rsidRDefault="00884494" w:rsidP="00884494">
      <w:pPr>
        <w:jc w:val="both"/>
        <w:rPr>
          <w:rFonts w:ascii="Liberation Serif" w:hAnsi="Liberation Serif"/>
          <w:sz w:val="28"/>
          <w:szCs w:val="28"/>
        </w:rPr>
      </w:pPr>
      <w:r w:rsidRPr="0069320F">
        <w:rPr>
          <w:rFonts w:ascii="Liberation Serif" w:hAnsi="Liberation Serif"/>
          <w:sz w:val="28"/>
          <w:szCs w:val="28"/>
        </w:rPr>
        <w:tab/>
        <w:t>3) анализировать  эффективность  применения  мер  по  созданию  условий  для  хозяйствующих  субъектов  по  обеспечению   жителей  муниципального  образования  услугами  торговли,  для  чего  вправе  приглашать  на  заседания  Комиссии  представителей  структурных  подразделений  Администрации,  запрашивать  необходимые  документы,  материалы  и  информацию;</w:t>
      </w:r>
    </w:p>
    <w:p w:rsidR="00884494" w:rsidRPr="0069320F" w:rsidRDefault="00884494" w:rsidP="0069320F">
      <w:pPr>
        <w:tabs>
          <w:tab w:val="left" w:pos="709"/>
        </w:tabs>
        <w:jc w:val="both"/>
        <w:rPr>
          <w:rFonts w:ascii="Liberation Serif" w:hAnsi="Liberation Serif"/>
          <w:sz w:val="28"/>
          <w:szCs w:val="28"/>
        </w:rPr>
      </w:pPr>
      <w:r w:rsidRPr="0069320F">
        <w:rPr>
          <w:rFonts w:ascii="Liberation Serif" w:hAnsi="Liberation Serif"/>
          <w:sz w:val="28"/>
          <w:szCs w:val="28"/>
        </w:rPr>
        <w:tab/>
        <w:t xml:space="preserve">4) направлять  главе   Муниципального образования Красноуфимский округ  предложения  по  совершенствованию  работы по  созданию  условий  </w:t>
      </w:r>
      <w:r w:rsidRPr="0069320F">
        <w:rPr>
          <w:rFonts w:ascii="Liberation Serif" w:hAnsi="Liberation Serif"/>
          <w:sz w:val="28"/>
          <w:szCs w:val="28"/>
        </w:rPr>
        <w:lastRenderedPageBreak/>
        <w:t xml:space="preserve">для  обеспечения  жителей  муниципального  образования  услугами  торговли. </w:t>
      </w:r>
    </w:p>
    <w:p w:rsidR="00884494" w:rsidRPr="0069320F" w:rsidRDefault="00884494" w:rsidP="00884494">
      <w:pPr>
        <w:ind w:left="360" w:firstLine="348"/>
        <w:jc w:val="both"/>
        <w:rPr>
          <w:rFonts w:ascii="Liberation Serif" w:hAnsi="Liberation Serif"/>
          <w:sz w:val="28"/>
          <w:szCs w:val="28"/>
        </w:rPr>
      </w:pPr>
    </w:p>
    <w:p w:rsidR="00884494" w:rsidRPr="0069320F" w:rsidRDefault="00884494" w:rsidP="00884494">
      <w:pPr>
        <w:pStyle w:val="a3"/>
        <w:numPr>
          <w:ilvl w:val="0"/>
          <w:numId w:val="2"/>
        </w:numPr>
        <w:jc w:val="center"/>
        <w:rPr>
          <w:rFonts w:ascii="Liberation Serif" w:hAnsi="Liberation Serif"/>
          <w:b/>
          <w:sz w:val="28"/>
          <w:szCs w:val="28"/>
        </w:rPr>
      </w:pPr>
      <w:r w:rsidRPr="0069320F">
        <w:rPr>
          <w:rFonts w:ascii="Liberation Serif" w:hAnsi="Liberation Serif"/>
          <w:b/>
          <w:sz w:val="28"/>
          <w:szCs w:val="28"/>
        </w:rPr>
        <w:t>Порядок  деятельности  Комиссии</w:t>
      </w:r>
    </w:p>
    <w:p w:rsidR="00884494" w:rsidRPr="0069320F" w:rsidRDefault="00884494" w:rsidP="00884494">
      <w:pPr>
        <w:jc w:val="center"/>
        <w:rPr>
          <w:rFonts w:ascii="Liberation Serif" w:hAnsi="Liberation Serif"/>
          <w:b/>
          <w:sz w:val="28"/>
          <w:szCs w:val="28"/>
        </w:rPr>
      </w:pPr>
    </w:p>
    <w:p w:rsidR="00884494" w:rsidRPr="0069320F" w:rsidRDefault="00884494" w:rsidP="00884494">
      <w:pPr>
        <w:ind w:firstLine="708"/>
        <w:jc w:val="both"/>
        <w:rPr>
          <w:rFonts w:ascii="Liberation Serif" w:hAnsi="Liberation Serif"/>
          <w:sz w:val="28"/>
          <w:szCs w:val="28"/>
        </w:rPr>
      </w:pPr>
      <w:r w:rsidRPr="0069320F">
        <w:rPr>
          <w:rFonts w:ascii="Liberation Serif" w:hAnsi="Liberation Serif"/>
          <w:sz w:val="28"/>
          <w:szCs w:val="28"/>
        </w:rPr>
        <w:t>9. Заседания  Комиссии  проводятся  по  мере  поступления  предложений  от  физических и юридических лиц, некоммерческих организаций,  объединяющих  хозяйствующие  субъекты,  осуществляющих  торговую  деятельность, о внесении изменений и дополнений в проект схемы размещения  на территории округа.</w:t>
      </w:r>
    </w:p>
    <w:p w:rsidR="00BC20FC" w:rsidRPr="0069320F" w:rsidRDefault="0069320F" w:rsidP="00BC20FC">
      <w:pPr>
        <w:pStyle w:val="ConsPlusNormal"/>
        <w:shd w:val="clear" w:color="auto" w:fill="FFFFFF" w:themeFill="background1"/>
        <w:ind w:firstLine="539"/>
        <w:jc w:val="both"/>
        <w:rPr>
          <w:rFonts w:ascii="Liberation Serif" w:hAnsi="Liberation Serif" w:cs="Times New Roman"/>
          <w:sz w:val="28"/>
          <w:szCs w:val="28"/>
        </w:rPr>
      </w:pPr>
      <w:r>
        <w:rPr>
          <w:rFonts w:ascii="Liberation Serif" w:hAnsi="Liberation Serif"/>
          <w:sz w:val="28"/>
          <w:szCs w:val="28"/>
        </w:rPr>
        <w:t xml:space="preserve"> </w:t>
      </w:r>
      <w:r w:rsidR="00884494" w:rsidRPr="0069320F">
        <w:rPr>
          <w:rFonts w:ascii="Liberation Serif" w:hAnsi="Liberation Serif"/>
          <w:sz w:val="28"/>
          <w:szCs w:val="28"/>
        </w:rPr>
        <w:t xml:space="preserve">10. </w:t>
      </w:r>
      <w:r w:rsidR="00BC20FC" w:rsidRPr="0069320F">
        <w:rPr>
          <w:rFonts w:ascii="Liberation Serif" w:hAnsi="Liberation Serif" w:cs="Times New Roman"/>
          <w:sz w:val="28"/>
          <w:szCs w:val="28"/>
        </w:rPr>
        <w:t>По окончании срока представления предложений о развитии сети нестационарных торговых объектов Комиссия принимает решение о включении, либо об отказе во включении в Схему размещения мест размещения нестационарных торговых объектов, видов и типов нестационарных торговых объектов.</w:t>
      </w:r>
    </w:p>
    <w:p w:rsidR="00BC20FC" w:rsidRPr="0069320F" w:rsidRDefault="0069320F" w:rsidP="00BC20FC">
      <w:pPr>
        <w:pStyle w:val="ConsPlusNormal"/>
        <w:shd w:val="clear" w:color="auto" w:fill="FFFFFF" w:themeFill="background1"/>
        <w:ind w:firstLine="539"/>
        <w:jc w:val="both"/>
        <w:rPr>
          <w:rFonts w:ascii="Liberation Serif" w:hAnsi="Liberation Serif" w:cs="Times New Roman"/>
          <w:sz w:val="28"/>
          <w:szCs w:val="28"/>
        </w:rPr>
      </w:pPr>
      <w:r>
        <w:rPr>
          <w:rFonts w:ascii="Liberation Serif" w:hAnsi="Liberation Serif" w:cs="Times New Roman"/>
          <w:sz w:val="28"/>
          <w:szCs w:val="28"/>
        </w:rPr>
        <w:t xml:space="preserve"> </w:t>
      </w:r>
      <w:r w:rsidR="00BC20FC" w:rsidRPr="0069320F">
        <w:rPr>
          <w:rFonts w:ascii="Liberation Serif" w:hAnsi="Liberation Serif" w:cs="Times New Roman"/>
          <w:sz w:val="28"/>
          <w:szCs w:val="28"/>
        </w:rPr>
        <w:t>11. Письменное уведомление о принятом решении направляется заявителю в соответствии с требованиями законодательства Российской Федерации и Свердловской области в срок не позднее 15 рабочих дней со дня окончания срока представления предложений о развитии сети нестационарных торговых объектов.</w:t>
      </w:r>
    </w:p>
    <w:p w:rsidR="00884494" w:rsidRPr="0069320F" w:rsidRDefault="00AD51C9" w:rsidP="00884494">
      <w:pPr>
        <w:ind w:firstLine="348"/>
        <w:jc w:val="both"/>
        <w:rPr>
          <w:rFonts w:ascii="Liberation Serif" w:hAnsi="Liberation Serif"/>
          <w:sz w:val="28"/>
          <w:szCs w:val="28"/>
        </w:rPr>
      </w:pPr>
      <w:r w:rsidRPr="0069320F">
        <w:rPr>
          <w:rFonts w:ascii="Liberation Serif" w:hAnsi="Liberation Serif"/>
          <w:sz w:val="28"/>
          <w:szCs w:val="28"/>
        </w:rPr>
        <w:t xml:space="preserve">  </w:t>
      </w:r>
      <w:r w:rsidR="0069320F">
        <w:rPr>
          <w:rFonts w:ascii="Liberation Serif" w:hAnsi="Liberation Serif"/>
          <w:sz w:val="28"/>
          <w:szCs w:val="28"/>
        </w:rPr>
        <w:t xml:space="preserve">  </w:t>
      </w:r>
      <w:r w:rsidRPr="0069320F">
        <w:rPr>
          <w:rFonts w:ascii="Liberation Serif" w:hAnsi="Liberation Serif"/>
          <w:sz w:val="28"/>
          <w:szCs w:val="28"/>
        </w:rPr>
        <w:t>12</w:t>
      </w:r>
      <w:r w:rsidR="00884494" w:rsidRPr="0069320F">
        <w:rPr>
          <w:rFonts w:ascii="Liberation Serif" w:hAnsi="Liberation Serif"/>
          <w:sz w:val="28"/>
          <w:szCs w:val="28"/>
        </w:rPr>
        <w:t>. Решения  Комиссии  принимаются  простым  большинством  голосов  присутствующих  на  заседании   членов  путём  открытого  голосования.</w:t>
      </w:r>
    </w:p>
    <w:p w:rsidR="00884494" w:rsidRPr="0069320F" w:rsidRDefault="0069320F" w:rsidP="00884494">
      <w:pPr>
        <w:ind w:firstLine="348"/>
        <w:jc w:val="both"/>
        <w:rPr>
          <w:rFonts w:ascii="Liberation Serif" w:hAnsi="Liberation Serif"/>
          <w:sz w:val="28"/>
          <w:szCs w:val="28"/>
        </w:rPr>
      </w:pPr>
      <w:r>
        <w:rPr>
          <w:rFonts w:ascii="Liberation Serif" w:hAnsi="Liberation Serif"/>
          <w:sz w:val="28"/>
          <w:szCs w:val="28"/>
        </w:rPr>
        <w:t xml:space="preserve">   </w:t>
      </w:r>
      <w:r w:rsidR="00884494" w:rsidRPr="0069320F">
        <w:rPr>
          <w:rFonts w:ascii="Liberation Serif" w:hAnsi="Liberation Serif"/>
          <w:sz w:val="28"/>
          <w:szCs w:val="28"/>
        </w:rPr>
        <w:t>В  случае  равенства  голосов  решающим  является  голос  председательствующего  на  заседании.  При  несогласии  с  принятым  решением  член  Комиссии  может  письменно  изложить  своё  мнение,  которое  подлежит  обязательному  приобщению  к  протоколу  заседания.</w:t>
      </w:r>
    </w:p>
    <w:p w:rsidR="00884494" w:rsidRPr="0069320F" w:rsidRDefault="0069320F" w:rsidP="0069320F">
      <w:pPr>
        <w:jc w:val="both"/>
        <w:rPr>
          <w:rFonts w:ascii="Liberation Serif" w:hAnsi="Liberation Serif"/>
          <w:sz w:val="28"/>
          <w:szCs w:val="28"/>
        </w:rPr>
      </w:pPr>
      <w:r>
        <w:rPr>
          <w:rFonts w:ascii="Liberation Serif" w:hAnsi="Liberation Serif"/>
          <w:sz w:val="28"/>
          <w:szCs w:val="28"/>
        </w:rPr>
        <w:t xml:space="preserve">       </w:t>
      </w:r>
      <w:r w:rsidR="00AD51C9" w:rsidRPr="0069320F">
        <w:rPr>
          <w:rFonts w:ascii="Liberation Serif" w:hAnsi="Liberation Serif"/>
          <w:sz w:val="28"/>
          <w:szCs w:val="28"/>
        </w:rPr>
        <w:t>13</w:t>
      </w:r>
      <w:r w:rsidR="00884494" w:rsidRPr="0069320F">
        <w:rPr>
          <w:rFonts w:ascii="Liberation Serif" w:hAnsi="Liberation Serif"/>
          <w:sz w:val="28"/>
          <w:szCs w:val="28"/>
        </w:rPr>
        <w:t>. Заседания  Комиссии  оформляются  протоколом,  который  утверждается  председательствующим  на  заседании  и  подписывается  секретарём  комиссии.</w:t>
      </w:r>
    </w:p>
    <w:p w:rsidR="00884494" w:rsidRPr="0069320F" w:rsidRDefault="00884494" w:rsidP="00884494">
      <w:pPr>
        <w:ind w:left="360" w:firstLine="348"/>
        <w:jc w:val="both"/>
        <w:rPr>
          <w:rFonts w:ascii="Liberation Serif" w:hAnsi="Liberation Serif"/>
          <w:sz w:val="28"/>
          <w:szCs w:val="28"/>
        </w:rPr>
      </w:pPr>
    </w:p>
    <w:p w:rsidR="00884494" w:rsidRPr="0069320F" w:rsidRDefault="00884494" w:rsidP="00884494">
      <w:pPr>
        <w:ind w:left="360" w:firstLine="348"/>
        <w:jc w:val="both"/>
        <w:rPr>
          <w:rFonts w:ascii="Liberation Serif" w:hAnsi="Liberation Serif"/>
          <w:sz w:val="28"/>
          <w:szCs w:val="28"/>
        </w:rPr>
      </w:pPr>
    </w:p>
    <w:p w:rsidR="00884494" w:rsidRPr="0069320F" w:rsidRDefault="00884494" w:rsidP="00884494">
      <w:pPr>
        <w:jc w:val="right"/>
        <w:rPr>
          <w:rFonts w:ascii="Liberation Serif" w:hAnsi="Liberation Serif"/>
          <w:sz w:val="28"/>
          <w:szCs w:val="28"/>
        </w:rPr>
      </w:pPr>
    </w:p>
    <w:sectPr w:rsidR="00884494" w:rsidRPr="0069320F" w:rsidSect="00125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34D04"/>
    <w:multiLevelType w:val="hybridMultilevel"/>
    <w:tmpl w:val="85EE6F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FC75F3"/>
    <w:multiLevelType w:val="hybridMultilevel"/>
    <w:tmpl w:val="60A88CA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494"/>
    <w:rsid w:val="00080649"/>
    <w:rsid w:val="000E28DC"/>
    <w:rsid w:val="00125EF5"/>
    <w:rsid w:val="002B4CF0"/>
    <w:rsid w:val="002C20AE"/>
    <w:rsid w:val="005422B3"/>
    <w:rsid w:val="00611DEC"/>
    <w:rsid w:val="0069320F"/>
    <w:rsid w:val="00704E37"/>
    <w:rsid w:val="00833078"/>
    <w:rsid w:val="00884494"/>
    <w:rsid w:val="00AC27D1"/>
    <w:rsid w:val="00AD51C9"/>
    <w:rsid w:val="00B90FE8"/>
    <w:rsid w:val="00BC20FC"/>
    <w:rsid w:val="00E443AB"/>
    <w:rsid w:val="00F41D37"/>
    <w:rsid w:val="00F6005D"/>
    <w:rsid w:val="00FE3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4494"/>
    <w:pPr>
      <w:ind w:left="720"/>
      <w:contextualSpacing/>
    </w:pPr>
  </w:style>
  <w:style w:type="paragraph" w:customStyle="1" w:styleId="ConsPlusNormal">
    <w:name w:val="ConsPlusNormal"/>
    <w:rsid w:val="0088449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1299</Words>
  <Characters>7406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Дело</cp:lastModifiedBy>
  <cp:revision>5</cp:revision>
  <dcterms:created xsi:type="dcterms:W3CDTF">2021-02-15T04:49:00Z</dcterms:created>
  <dcterms:modified xsi:type="dcterms:W3CDTF">2021-02-16T04:41:00Z</dcterms:modified>
</cp:coreProperties>
</file>