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BC" w:rsidRPr="004444F7" w:rsidRDefault="00F201BC" w:rsidP="00073F1F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201BC" w:rsidRPr="004444F7" w:rsidRDefault="00A40680" w:rsidP="00F201BC">
      <w:pPr>
        <w:pStyle w:val="a5"/>
        <w:spacing w:before="132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1BC" w:rsidRPr="004444F7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 </w:t>
      </w:r>
    </w:p>
    <w:p w:rsidR="00F201BC" w:rsidRPr="004444F7" w:rsidRDefault="00F201BC" w:rsidP="00F201BC">
      <w:pPr>
        <w:jc w:val="center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КРАСНОУФИМСКИЙ  ОКРУГ</w:t>
      </w:r>
    </w:p>
    <w:p w:rsidR="00F201BC" w:rsidRPr="004444F7" w:rsidRDefault="00F201BC" w:rsidP="002C60DD">
      <w:pPr>
        <w:jc w:val="center"/>
        <w:rPr>
          <w:rFonts w:ascii="Liberation Serif" w:hAnsi="Liberation Serif"/>
          <w:b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 xml:space="preserve"> </w:t>
      </w:r>
    </w:p>
    <w:p w:rsidR="00F201BC" w:rsidRDefault="00F201BC" w:rsidP="006E06BE">
      <w:pPr>
        <w:jc w:val="center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E06BE" w:rsidRPr="006E06BE" w:rsidRDefault="006E06BE" w:rsidP="006E06BE">
      <w:pPr>
        <w:rPr>
          <w:rFonts w:ascii="Liberation Serif" w:hAnsi="Liberation Serif"/>
          <w:b/>
          <w:sz w:val="28"/>
          <w:szCs w:val="28"/>
        </w:rPr>
      </w:pPr>
    </w:p>
    <w:p w:rsidR="00F201BC" w:rsidRPr="004444F7" w:rsidRDefault="00F201BC" w:rsidP="00F201BC">
      <w:pPr>
        <w:rPr>
          <w:rFonts w:ascii="Liberation Serif" w:hAnsi="Liberation Serif"/>
          <w:sz w:val="28"/>
          <w:szCs w:val="28"/>
        </w:rPr>
      </w:pPr>
    </w:p>
    <w:p w:rsidR="00F201BC" w:rsidRPr="004444F7" w:rsidRDefault="006E06BE" w:rsidP="00F201B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413701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="008F77D6">
        <w:rPr>
          <w:rFonts w:ascii="Liberation Serif" w:hAnsi="Liberation Serif"/>
          <w:b/>
          <w:sz w:val="28"/>
          <w:szCs w:val="28"/>
        </w:rPr>
        <w:t>23</w:t>
      </w:r>
      <w:r w:rsidR="006711B0">
        <w:rPr>
          <w:rFonts w:ascii="Liberation Serif" w:hAnsi="Liberation Serif"/>
          <w:b/>
          <w:sz w:val="28"/>
          <w:szCs w:val="28"/>
        </w:rPr>
        <w:t>.04.2021</w:t>
      </w:r>
      <w:r w:rsidR="00F201BC" w:rsidRPr="004444F7">
        <w:rPr>
          <w:rFonts w:ascii="Liberation Serif" w:hAnsi="Liberation Serif"/>
          <w:b/>
          <w:sz w:val="28"/>
          <w:szCs w:val="28"/>
        </w:rPr>
        <w:t xml:space="preserve">  № </w:t>
      </w:r>
      <w:r w:rsidR="008F77D6">
        <w:rPr>
          <w:rFonts w:ascii="Liberation Serif" w:hAnsi="Liberation Serif"/>
          <w:b/>
          <w:sz w:val="28"/>
          <w:szCs w:val="28"/>
        </w:rPr>
        <w:t>272</w:t>
      </w:r>
    </w:p>
    <w:p w:rsidR="00F201BC" w:rsidRPr="004444F7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r w:rsidRPr="004444F7">
        <w:rPr>
          <w:rFonts w:ascii="Liberation Serif" w:hAnsi="Liberation Serif"/>
          <w:b/>
          <w:sz w:val="28"/>
          <w:szCs w:val="28"/>
        </w:rPr>
        <w:t>г. Красноуфимск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F201BC" w:rsidRPr="004444F7" w:rsidTr="00D05113">
        <w:trPr>
          <w:trHeight w:val="9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201BC" w:rsidRPr="004444F7" w:rsidRDefault="00F201BC" w:rsidP="00F201BC">
            <w:pPr>
              <w:pStyle w:val="ConsPlusTitle"/>
              <w:widowControl/>
              <w:rPr>
                <w:rFonts w:ascii="Liberation Serif" w:hAnsi="Liberation Serif" w:cs="Times New Roman"/>
                <w:bCs w:val="0"/>
                <w:sz w:val="28"/>
                <w:szCs w:val="28"/>
              </w:rPr>
            </w:pPr>
          </w:p>
          <w:p w:rsidR="00F201BC" w:rsidRDefault="00F201BC" w:rsidP="0093574B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b/>
                <w:sz w:val="28"/>
                <w:szCs w:val="28"/>
              </w:rPr>
              <w:t>Об утверждении Порядка</w:t>
            </w:r>
            <w:r w:rsidR="00780B9D" w:rsidRPr="004444F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>предоставления субсидий</w:t>
            </w:r>
            <w:r w:rsidR="009357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>юридическим лицам, индивидуальным предпринимателям, а также физическим лицам – произ</w:t>
            </w:r>
            <w:r w:rsidR="0093574B">
              <w:rPr>
                <w:rFonts w:ascii="Liberation Serif" w:hAnsi="Liberation Serif"/>
                <w:b/>
                <w:sz w:val="28"/>
                <w:szCs w:val="28"/>
              </w:rPr>
              <w:t>водителям товаров, работ, услуг</w:t>
            </w:r>
            <w:r w:rsidR="00AB31FB">
              <w:rPr>
                <w:rFonts w:ascii="Liberation Serif" w:hAnsi="Liberation Serif"/>
                <w:b/>
                <w:sz w:val="28"/>
                <w:szCs w:val="28"/>
              </w:rPr>
              <w:t xml:space="preserve">, осуществляющим подготовку 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>объ</w:t>
            </w:r>
            <w:r w:rsidR="00AB31FB">
              <w:rPr>
                <w:rFonts w:ascii="Liberation Serif" w:hAnsi="Liberation Serif"/>
                <w:b/>
                <w:sz w:val="28"/>
                <w:szCs w:val="28"/>
              </w:rPr>
              <w:t xml:space="preserve">ектов коммунального назначения 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>и инжен</w:t>
            </w:r>
            <w:r w:rsidR="00AB31FB">
              <w:rPr>
                <w:rFonts w:ascii="Liberation Serif" w:hAnsi="Liberation Serif"/>
                <w:b/>
                <w:sz w:val="28"/>
                <w:szCs w:val="28"/>
              </w:rPr>
              <w:t xml:space="preserve">ерно-технического оборудования, находящихся в собственности 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>МО Красноуфимский округ</w:t>
            </w:r>
            <w:r w:rsidR="00AB31FB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 xml:space="preserve"> к </w:t>
            </w:r>
            <w:r w:rsidR="007D73CF">
              <w:rPr>
                <w:rFonts w:ascii="Liberation Serif" w:hAnsi="Liberation Serif"/>
                <w:b/>
                <w:sz w:val="28"/>
                <w:szCs w:val="28"/>
              </w:rPr>
              <w:t>осенне-зимнему</w:t>
            </w:r>
            <w:r w:rsidR="0093574B" w:rsidRPr="0093574B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3574B">
              <w:rPr>
                <w:rFonts w:ascii="Liberation Serif" w:hAnsi="Liberation Serif"/>
                <w:b/>
                <w:sz w:val="28"/>
                <w:szCs w:val="28"/>
              </w:rPr>
              <w:t>периоду</w:t>
            </w:r>
          </w:p>
          <w:p w:rsidR="0093574B" w:rsidRPr="004444F7" w:rsidRDefault="0093574B" w:rsidP="0093574B">
            <w:pPr>
              <w:autoSpaceDE w:val="0"/>
              <w:autoSpaceDN w:val="0"/>
              <w:adjustRightInd w:val="0"/>
              <w:ind w:right="34"/>
              <w:jc w:val="both"/>
              <w:rPr>
                <w:rFonts w:ascii="Liberation Serif" w:hAnsi="Liberation Serif"/>
                <w:iCs/>
                <w:sz w:val="28"/>
                <w:szCs w:val="28"/>
              </w:rPr>
            </w:pPr>
          </w:p>
        </w:tc>
      </w:tr>
    </w:tbl>
    <w:p w:rsidR="00F201BC" w:rsidRPr="004444F7" w:rsidRDefault="00F201BC" w:rsidP="008E761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В со</w:t>
      </w:r>
      <w:r w:rsidR="00500C64" w:rsidRPr="004444F7">
        <w:rPr>
          <w:rFonts w:ascii="Liberation Serif" w:hAnsi="Liberation Serif"/>
          <w:sz w:val="28"/>
          <w:szCs w:val="28"/>
        </w:rPr>
        <w:t xml:space="preserve">ответствии со статьей 78 </w:t>
      </w:r>
      <w:r w:rsidRPr="004444F7">
        <w:rPr>
          <w:rFonts w:ascii="Liberation Serif" w:hAnsi="Liberation Serif"/>
          <w:sz w:val="28"/>
          <w:szCs w:val="28"/>
        </w:rPr>
        <w:t>Бюджетного кодекса Российской Федерации,  статьей 14 Федерального зак</w:t>
      </w:r>
      <w:r w:rsidR="00FB4392">
        <w:rPr>
          <w:rFonts w:ascii="Liberation Serif" w:hAnsi="Liberation Serif"/>
          <w:sz w:val="28"/>
          <w:szCs w:val="28"/>
        </w:rPr>
        <w:t>она от 06.10.2003</w:t>
      </w:r>
      <w:r w:rsidR="00FA7366" w:rsidRPr="004444F7">
        <w:rPr>
          <w:rFonts w:ascii="Liberation Serif" w:hAnsi="Liberation Serif"/>
          <w:sz w:val="28"/>
          <w:szCs w:val="28"/>
        </w:rPr>
        <w:t xml:space="preserve"> № 131-ФЗ «</w:t>
      </w:r>
      <w:r w:rsidRPr="004444F7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Федерации», в целях реализации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</w:t>
      </w:r>
      <w:r w:rsidR="00736E77">
        <w:rPr>
          <w:rFonts w:ascii="Liberation Serif" w:hAnsi="Liberation Serif"/>
          <w:sz w:val="28"/>
          <w:szCs w:val="28"/>
        </w:rPr>
        <w:t xml:space="preserve"> МО Красноуфимский округ до 2024</w:t>
      </w:r>
      <w:r w:rsidRPr="004444F7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МО Красноуфимский округ от</w:t>
      </w:r>
      <w:r w:rsidR="001B6919" w:rsidRPr="004444F7">
        <w:rPr>
          <w:rFonts w:ascii="Liberation Serif" w:hAnsi="Liberation Serif"/>
          <w:sz w:val="28"/>
          <w:szCs w:val="28"/>
        </w:rPr>
        <w:t xml:space="preserve"> </w:t>
      </w:r>
      <w:r w:rsidR="00FB4392">
        <w:rPr>
          <w:rFonts w:ascii="Liberation Serif" w:hAnsi="Liberation Serif"/>
          <w:sz w:val="28"/>
          <w:szCs w:val="28"/>
        </w:rPr>
        <w:t>27.11.2013</w:t>
      </w:r>
      <w:r w:rsidRPr="004444F7">
        <w:rPr>
          <w:rFonts w:ascii="Liberation Serif" w:hAnsi="Liberation Serif"/>
          <w:sz w:val="28"/>
          <w:szCs w:val="28"/>
        </w:rPr>
        <w:t xml:space="preserve"> № 1601</w:t>
      </w:r>
      <w:proofErr w:type="gramEnd"/>
      <w:r w:rsidR="00B375F8" w:rsidRPr="004444F7">
        <w:rPr>
          <w:rFonts w:ascii="Liberation Serif" w:hAnsi="Liberation Serif"/>
          <w:sz w:val="28"/>
          <w:szCs w:val="28"/>
        </w:rPr>
        <w:t xml:space="preserve"> (с изменениями)</w:t>
      </w:r>
      <w:r w:rsidRPr="004444F7">
        <w:rPr>
          <w:rFonts w:ascii="Liberation Serif" w:hAnsi="Liberation Serif"/>
          <w:sz w:val="28"/>
          <w:szCs w:val="28"/>
        </w:rPr>
        <w:t>, руководствуясь статьями 26, 31 Устава Муниципального образования Красноуфимский округ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4444F7"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О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С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Т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А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Н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О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В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Л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Я</w:t>
      </w:r>
      <w:r w:rsidR="00E7652F" w:rsidRPr="004444F7">
        <w:rPr>
          <w:rFonts w:ascii="Liberation Serif" w:hAnsi="Liberation Serif"/>
          <w:b/>
          <w:sz w:val="28"/>
          <w:szCs w:val="28"/>
        </w:rPr>
        <w:t xml:space="preserve"> </w:t>
      </w:r>
      <w:r w:rsidRPr="004444F7">
        <w:rPr>
          <w:rFonts w:ascii="Liberation Serif" w:hAnsi="Liberation Serif"/>
          <w:b/>
          <w:sz w:val="28"/>
          <w:szCs w:val="28"/>
        </w:rPr>
        <w:t>Ю: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Default="00F201BC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1. Утвердить </w:t>
      </w:r>
      <w:r w:rsidR="00173247" w:rsidRPr="004444F7">
        <w:rPr>
          <w:rFonts w:ascii="Liberation Serif" w:hAnsi="Liberation Serif"/>
          <w:sz w:val="28"/>
          <w:szCs w:val="28"/>
        </w:rPr>
        <w:t xml:space="preserve">Порядок </w:t>
      </w:r>
      <w:r w:rsidR="000C2E1F" w:rsidRPr="000C2E1F">
        <w:rPr>
          <w:rFonts w:ascii="Liberation Serif" w:hAnsi="Liberation Serif"/>
          <w:sz w:val="28"/>
          <w:szCs w:val="28"/>
        </w:rPr>
        <w:t xml:space="preserve">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 w:rsidRPr="009557A1">
        <w:rPr>
          <w:rFonts w:ascii="Liberation Serif" w:hAnsi="Liberation Serif"/>
          <w:sz w:val="28"/>
          <w:szCs w:val="28"/>
        </w:rPr>
        <w:t xml:space="preserve">осенне-зимнему </w:t>
      </w:r>
      <w:r w:rsidR="000C2E1F" w:rsidRPr="000C2E1F">
        <w:rPr>
          <w:rFonts w:ascii="Liberation Serif" w:hAnsi="Liberation Serif"/>
          <w:sz w:val="28"/>
          <w:szCs w:val="28"/>
        </w:rPr>
        <w:t xml:space="preserve">периоду </w:t>
      </w:r>
      <w:r w:rsidR="00FB4392">
        <w:rPr>
          <w:rFonts w:ascii="Liberation Serif" w:hAnsi="Liberation Serif"/>
          <w:sz w:val="28"/>
          <w:szCs w:val="28"/>
        </w:rPr>
        <w:t>(П</w:t>
      </w:r>
      <w:r w:rsidRPr="004444F7">
        <w:rPr>
          <w:rFonts w:ascii="Liberation Serif" w:hAnsi="Liberation Serif"/>
          <w:sz w:val="28"/>
          <w:szCs w:val="28"/>
        </w:rPr>
        <w:t>риложение 1).</w:t>
      </w:r>
    </w:p>
    <w:p w:rsidR="00FB4392" w:rsidRPr="004444F7" w:rsidRDefault="00FB4392" w:rsidP="00F201B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B4392">
        <w:rPr>
          <w:rFonts w:ascii="Liberation Serif" w:hAnsi="Liberation Serif"/>
          <w:sz w:val="28"/>
          <w:szCs w:val="28"/>
        </w:rPr>
        <w:t>Постановление Администрации МО Красноуфимский округ</w:t>
      </w:r>
      <w:r w:rsidR="00010A1A">
        <w:rPr>
          <w:rFonts w:ascii="Liberation Serif" w:hAnsi="Liberation Serif"/>
          <w:sz w:val="28"/>
          <w:szCs w:val="28"/>
        </w:rPr>
        <w:t xml:space="preserve"> от </w:t>
      </w:r>
      <w:r w:rsidR="00534B45">
        <w:rPr>
          <w:rFonts w:ascii="Liberation Serif" w:hAnsi="Liberation Serif"/>
          <w:sz w:val="28"/>
          <w:szCs w:val="28"/>
        </w:rPr>
        <w:t>03.05.2017</w:t>
      </w:r>
      <w:r w:rsidR="00534B45" w:rsidRPr="00534B45">
        <w:rPr>
          <w:rFonts w:ascii="Liberation Serif" w:hAnsi="Liberation Serif"/>
          <w:sz w:val="28"/>
          <w:szCs w:val="28"/>
        </w:rPr>
        <w:t xml:space="preserve"> № 395/1 </w:t>
      </w:r>
      <w:r w:rsidR="00010A1A">
        <w:rPr>
          <w:rFonts w:ascii="Liberation Serif" w:hAnsi="Liberation Serif"/>
          <w:sz w:val="28"/>
          <w:szCs w:val="28"/>
        </w:rPr>
        <w:t>«</w:t>
      </w:r>
      <w:r w:rsidR="00534B45" w:rsidRPr="00534B45">
        <w:rPr>
          <w:rFonts w:ascii="Liberation Serif" w:hAnsi="Liberation Serif"/>
          <w:sz w:val="28"/>
          <w:szCs w:val="28"/>
        </w:rPr>
        <w:t>Об утверждении Порядка предо</w:t>
      </w:r>
      <w:r w:rsidR="001B6A64">
        <w:rPr>
          <w:rFonts w:ascii="Liberation Serif" w:hAnsi="Liberation Serif"/>
          <w:sz w:val="28"/>
          <w:szCs w:val="28"/>
        </w:rPr>
        <w:t xml:space="preserve">ставления субсидий юридическим лицам, производителям товаров, работ, услуг, </w:t>
      </w:r>
      <w:r w:rsidR="00534B45" w:rsidRPr="00534B45">
        <w:rPr>
          <w:rFonts w:ascii="Liberation Serif" w:hAnsi="Liberation Serif"/>
          <w:sz w:val="28"/>
          <w:szCs w:val="28"/>
        </w:rPr>
        <w:t>осуществля</w:t>
      </w:r>
      <w:r w:rsidR="001B6A64">
        <w:rPr>
          <w:rFonts w:ascii="Liberation Serif" w:hAnsi="Liberation Serif"/>
          <w:sz w:val="28"/>
          <w:szCs w:val="28"/>
        </w:rPr>
        <w:t xml:space="preserve">ющим подготовку </w:t>
      </w:r>
      <w:r w:rsidR="00534B45" w:rsidRPr="00534B45">
        <w:rPr>
          <w:rFonts w:ascii="Liberation Serif" w:hAnsi="Liberation Serif"/>
          <w:sz w:val="28"/>
          <w:szCs w:val="28"/>
        </w:rPr>
        <w:t>об</w:t>
      </w:r>
      <w:r w:rsidR="001B6A64">
        <w:rPr>
          <w:rFonts w:ascii="Liberation Serif" w:hAnsi="Liberation Serif"/>
          <w:sz w:val="28"/>
          <w:szCs w:val="28"/>
        </w:rPr>
        <w:t>ъектов коммунального назначения</w:t>
      </w:r>
      <w:r w:rsidR="00534B45" w:rsidRPr="00534B45">
        <w:rPr>
          <w:rFonts w:ascii="Liberation Serif" w:hAnsi="Liberation Serif"/>
          <w:sz w:val="28"/>
          <w:szCs w:val="28"/>
        </w:rPr>
        <w:t xml:space="preserve"> и инженерно-технического </w:t>
      </w:r>
      <w:r w:rsidR="001B6A64">
        <w:rPr>
          <w:rFonts w:ascii="Liberation Serif" w:hAnsi="Liberation Serif"/>
          <w:sz w:val="28"/>
          <w:szCs w:val="28"/>
        </w:rPr>
        <w:lastRenderedPageBreak/>
        <w:t xml:space="preserve">оборудования, находящихся в собственности </w:t>
      </w:r>
      <w:r w:rsidR="00534B45" w:rsidRPr="00534B45">
        <w:rPr>
          <w:rFonts w:ascii="Liberation Serif" w:hAnsi="Liberation Serif"/>
          <w:sz w:val="28"/>
          <w:szCs w:val="28"/>
        </w:rPr>
        <w:t xml:space="preserve">МО Красноуфимский округ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534B45" w:rsidRPr="00534B45">
        <w:rPr>
          <w:rFonts w:ascii="Liberation Serif" w:hAnsi="Liberation Serif"/>
          <w:sz w:val="28"/>
          <w:szCs w:val="28"/>
        </w:rPr>
        <w:t xml:space="preserve"> сезону</w:t>
      </w:r>
      <w:r w:rsidR="00010A1A">
        <w:rPr>
          <w:rFonts w:ascii="Liberation Serif" w:hAnsi="Liberation Serif"/>
          <w:sz w:val="28"/>
          <w:szCs w:val="28"/>
        </w:rPr>
        <w:t>»</w:t>
      </w:r>
      <w:r w:rsidR="00486905">
        <w:rPr>
          <w:rFonts w:ascii="Liberation Serif" w:hAnsi="Liberation Serif"/>
          <w:sz w:val="28"/>
          <w:szCs w:val="28"/>
        </w:rPr>
        <w:t xml:space="preserve"> </w:t>
      </w:r>
      <w:r w:rsidR="00486905" w:rsidRPr="00C600B5">
        <w:rPr>
          <w:rFonts w:ascii="Liberation Serif" w:hAnsi="Liberation Serif"/>
          <w:sz w:val="28"/>
          <w:szCs w:val="28"/>
        </w:rPr>
        <w:t>признать утратившим силу</w:t>
      </w:r>
      <w:r w:rsidR="00010A1A">
        <w:rPr>
          <w:rFonts w:ascii="Liberation Serif" w:hAnsi="Liberation Serif"/>
          <w:sz w:val="28"/>
          <w:szCs w:val="28"/>
        </w:rPr>
        <w:t>.</w:t>
      </w:r>
    </w:p>
    <w:p w:rsidR="00F201BC" w:rsidRPr="004444F7" w:rsidRDefault="00FB4392" w:rsidP="006C54B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201BC" w:rsidRPr="004444F7">
        <w:rPr>
          <w:rFonts w:ascii="Liberation Serif" w:hAnsi="Liberation Serif"/>
          <w:sz w:val="28"/>
          <w:szCs w:val="28"/>
        </w:rPr>
        <w:t xml:space="preserve">. Настоящее </w:t>
      </w:r>
      <w:r w:rsidR="00F70A78" w:rsidRPr="004444F7">
        <w:rPr>
          <w:rFonts w:ascii="Liberation Serif" w:hAnsi="Liberation Serif"/>
          <w:sz w:val="28"/>
          <w:szCs w:val="28"/>
        </w:rPr>
        <w:t>п</w:t>
      </w:r>
      <w:r w:rsidR="007207E7" w:rsidRPr="004444F7">
        <w:rPr>
          <w:rFonts w:ascii="Liberation Serif" w:hAnsi="Liberation Serif"/>
          <w:sz w:val="28"/>
          <w:szCs w:val="28"/>
        </w:rPr>
        <w:t xml:space="preserve">остановление </w:t>
      </w:r>
      <w:r w:rsidR="00F70A78" w:rsidRPr="004444F7">
        <w:rPr>
          <w:rFonts w:ascii="Liberation Serif" w:hAnsi="Liberation Serif"/>
          <w:sz w:val="28"/>
          <w:szCs w:val="28"/>
        </w:rPr>
        <w:t>разместить на официальном сайте МО Красноуфимский округ в сети Интернет</w:t>
      </w:r>
      <w:r w:rsidR="00F201BC" w:rsidRPr="004444F7">
        <w:rPr>
          <w:rFonts w:ascii="Liberation Serif" w:hAnsi="Liberation Serif"/>
          <w:sz w:val="28"/>
          <w:szCs w:val="28"/>
        </w:rPr>
        <w:t>.</w:t>
      </w:r>
    </w:p>
    <w:p w:rsidR="00F201BC" w:rsidRPr="004444F7" w:rsidRDefault="00FB4392" w:rsidP="006C54B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201BC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C54BA" w:rsidRPr="00C600B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C54BA" w:rsidRPr="00C600B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МО Красноуфимский округ по строительству и ЖКХ (Петухов Д.А.), начальника Финансового отдела администрации МО Красноуфимский округ (</w:t>
      </w:r>
      <w:proofErr w:type="spellStart"/>
      <w:r w:rsidR="006C54BA" w:rsidRPr="00C600B5">
        <w:rPr>
          <w:rFonts w:ascii="Liberation Serif" w:hAnsi="Liberation Serif"/>
          <w:sz w:val="28"/>
          <w:szCs w:val="28"/>
        </w:rPr>
        <w:t>Марюхина</w:t>
      </w:r>
      <w:proofErr w:type="spellEnd"/>
      <w:r w:rsidR="006C54BA" w:rsidRPr="00C600B5">
        <w:rPr>
          <w:rFonts w:ascii="Liberation Serif" w:hAnsi="Liberation Serif"/>
          <w:sz w:val="28"/>
          <w:szCs w:val="28"/>
        </w:rPr>
        <w:t xml:space="preserve"> С.М.), начальника Отдела ЖКХ Администрации МО Красноуфимский округ (Токарев А.С.).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</w:p>
    <w:p w:rsidR="009F77BD" w:rsidRPr="004444F7" w:rsidRDefault="009F77BD" w:rsidP="00F201BC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F201BC" w:rsidRPr="004444F7" w:rsidRDefault="00F201BC" w:rsidP="00F201BC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Красноуфимский округ</w:t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</w:r>
      <w:r w:rsidR="0095639B" w:rsidRPr="004444F7">
        <w:rPr>
          <w:rFonts w:ascii="Liberation Serif" w:hAnsi="Liberation Serif"/>
          <w:sz w:val="28"/>
          <w:szCs w:val="28"/>
        </w:rPr>
        <w:tab/>
        <w:t xml:space="preserve">    </w:t>
      </w:r>
      <w:r w:rsidRPr="004444F7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Pr="004444F7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95639B" w:rsidRPr="004444F7" w:rsidRDefault="0095639B" w:rsidP="00F201BC">
      <w:pPr>
        <w:jc w:val="both"/>
        <w:rPr>
          <w:rFonts w:ascii="Liberation Serif" w:hAnsi="Liberation Serif"/>
          <w:sz w:val="28"/>
          <w:szCs w:val="28"/>
        </w:rPr>
        <w:sectPr w:rsidR="0095639B" w:rsidRPr="004444F7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073F1F" w:rsidRPr="004444F7" w:rsidRDefault="00C80F7B" w:rsidP="00DB2E61">
      <w:pPr>
        <w:pStyle w:val="ConsPlusNormal"/>
        <w:ind w:left="4678" w:right="28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</w:t>
      </w:r>
      <w:r w:rsidR="00073F1F" w:rsidRPr="004444F7">
        <w:rPr>
          <w:rFonts w:ascii="Liberation Serif" w:hAnsi="Liberation Serif"/>
        </w:rPr>
        <w:t xml:space="preserve"> 1</w:t>
      </w:r>
      <w:r w:rsidR="00EF0A8F" w:rsidRPr="004444F7">
        <w:rPr>
          <w:rFonts w:ascii="Liberation Serif" w:hAnsi="Liberation Serif"/>
        </w:rPr>
        <w:t xml:space="preserve"> </w:t>
      </w:r>
      <w:r w:rsidR="00073F1F" w:rsidRPr="004444F7">
        <w:rPr>
          <w:rFonts w:ascii="Liberation Serif" w:hAnsi="Liberation Serif"/>
        </w:rPr>
        <w:t>к постановлению Администрации</w:t>
      </w:r>
      <w:r w:rsidR="00EF0A8F" w:rsidRPr="004444F7">
        <w:rPr>
          <w:rFonts w:ascii="Liberation Serif" w:hAnsi="Liberation Serif"/>
        </w:rPr>
        <w:t xml:space="preserve"> МО Красноуфимский </w:t>
      </w:r>
      <w:r w:rsidR="00073F1F" w:rsidRPr="004444F7">
        <w:rPr>
          <w:rFonts w:ascii="Liberation Serif" w:hAnsi="Liberation Serif"/>
        </w:rPr>
        <w:t>округ</w:t>
      </w:r>
      <w:r w:rsidR="00EF0A8F" w:rsidRPr="004444F7">
        <w:rPr>
          <w:rFonts w:ascii="Liberation Serif" w:hAnsi="Liberation Serif"/>
        </w:rPr>
        <w:t xml:space="preserve"> </w:t>
      </w:r>
      <w:r w:rsidR="004057A3" w:rsidRPr="004444F7">
        <w:rPr>
          <w:rFonts w:ascii="Liberation Serif" w:hAnsi="Liberation Serif"/>
        </w:rPr>
        <w:t xml:space="preserve">от </w:t>
      </w:r>
      <w:r w:rsidR="008F77D6">
        <w:rPr>
          <w:rFonts w:ascii="Liberation Serif" w:hAnsi="Liberation Serif"/>
        </w:rPr>
        <w:t>23</w:t>
      </w:r>
      <w:r w:rsidR="002835E6">
        <w:rPr>
          <w:rFonts w:ascii="Liberation Serif" w:hAnsi="Liberation Serif"/>
        </w:rPr>
        <w:t>.04.2021</w:t>
      </w:r>
      <w:r w:rsidR="004057A3" w:rsidRPr="004444F7">
        <w:rPr>
          <w:rFonts w:ascii="Liberation Serif" w:hAnsi="Liberation Serif"/>
        </w:rPr>
        <w:t xml:space="preserve"> №</w:t>
      </w:r>
      <w:r w:rsidR="000A54F8" w:rsidRPr="004444F7">
        <w:rPr>
          <w:rFonts w:ascii="Liberation Serif" w:hAnsi="Liberation Serif"/>
        </w:rPr>
        <w:t xml:space="preserve"> </w:t>
      </w:r>
      <w:r w:rsidR="008F77D6">
        <w:rPr>
          <w:rFonts w:ascii="Liberation Serif" w:hAnsi="Liberation Serif"/>
        </w:rPr>
        <w:t>272</w:t>
      </w:r>
      <w:r w:rsidR="002835E6">
        <w:rPr>
          <w:rFonts w:ascii="Liberation Serif" w:hAnsi="Liberation Serif"/>
        </w:rPr>
        <w:t xml:space="preserve"> </w:t>
      </w:r>
      <w:r w:rsidR="002B00BA" w:rsidRPr="004444F7">
        <w:rPr>
          <w:rFonts w:ascii="Liberation Serif" w:hAnsi="Liberation Serif"/>
        </w:rPr>
        <w:t>«</w:t>
      </w:r>
      <w:r w:rsidR="00DB2E61" w:rsidRPr="00DB2E61">
        <w:rPr>
          <w:rFonts w:ascii="Liberation Serif" w:hAnsi="Liberation Serif"/>
        </w:rPr>
        <w:t xml:space="preserve">Об утверждении Порядка 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DB2E61" w:rsidRPr="00DB2E61">
        <w:rPr>
          <w:rFonts w:ascii="Liberation Serif" w:hAnsi="Liberation Serif"/>
        </w:rPr>
        <w:t xml:space="preserve"> периоду</w:t>
      </w:r>
      <w:r w:rsidR="002B00BA" w:rsidRPr="004444F7">
        <w:rPr>
          <w:rFonts w:ascii="Liberation Serif" w:hAnsi="Liberation Serif"/>
        </w:rPr>
        <w:t>»</w:t>
      </w:r>
    </w:p>
    <w:p w:rsidR="008D1DD2" w:rsidRPr="004444F7" w:rsidRDefault="008D1DD2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F6FE2" w:rsidRPr="00343D87" w:rsidRDefault="00BF6FE2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43D87">
        <w:rPr>
          <w:rFonts w:ascii="Liberation Serif" w:hAnsi="Liberation Serif"/>
          <w:b/>
          <w:sz w:val="28"/>
          <w:szCs w:val="28"/>
        </w:rPr>
        <w:t>Порядок</w:t>
      </w:r>
    </w:p>
    <w:p w:rsidR="000A54F8" w:rsidRDefault="0082255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3574B">
        <w:rPr>
          <w:rFonts w:ascii="Liberation Serif" w:hAnsi="Liberation Serif"/>
          <w:b/>
          <w:sz w:val="28"/>
          <w:szCs w:val="28"/>
        </w:rPr>
        <w:t>предоставления субсидий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3574B">
        <w:rPr>
          <w:rFonts w:ascii="Liberation Serif" w:hAnsi="Liberation Serif"/>
          <w:b/>
          <w:sz w:val="28"/>
          <w:szCs w:val="28"/>
        </w:rPr>
        <w:t>юридическим лицам, индивидуальным предпринимателям, а также физическим лицам – произ</w:t>
      </w:r>
      <w:r>
        <w:rPr>
          <w:rFonts w:ascii="Liberation Serif" w:hAnsi="Liberation Serif"/>
          <w:b/>
          <w:sz w:val="28"/>
          <w:szCs w:val="28"/>
        </w:rPr>
        <w:t xml:space="preserve">водителям товаров, работ, услуг, осуществляющим подготовку </w:t>
      </w:r>
      <w:r w:rsidRPr="0093574B">
        <w:rPr>
          <w:rFonts w:ascii="Liberation Serif" w:hAnsi="Liberation Serif"/>
          <w:b/>
          <w:sz w:val="28"/>
          <w:szCs w:val="28"/>
        </w:rPr>
        <w:t>объ</w:t>
      </w:r>
      <w:r>
        <w:rPr>
          <w:rFonts w:ascii="Liberation Serif" w:hAnsi="Liberation Serif"/>
          <w:b/>
          <w:sz w:val="28"/>
          <w:szCs w:val="28"/>
        </w:rPr>
        <w:t xml:space="preserve">ектов коммунального назначения </w:t>
      </w:r>
      <w:r w:rsidRPr="0093574B">
        <w:rPr>
          <w:rFonts w:ascii="Liberation Serif" w:hAnsi="Liberation Serif"/>
          <w:b/>
          <w:sz w:val="28"/>
          <w:szCs w:val="28"/>
        </w:rPr>
        <w:t>и инжен</w:t>
      </w:r>
      <w:r>
        <w:rPr>
          <w:rFonts w:ascii="Liberation Serif" w:hAnsi="Liberation Serif"/>
          <w:b/>
          <w:sz w:val="28"/>
          <w:szCs w:val="28"/>
        </w:rPr>
        <w:t xml:space="preserve">ерно-технического оборудования, находящихся в собственности </w:t>
      </w:r>
      <w:r w:rsidRPr="0093574B">
        <w:rPr>
          <w:rFonts w:ascii="Liberation Serif" w:hAnsi="Liberation Serif"/>
          <w:b/>
          <w:sz w:val="28"/>
          <w:szCs w:val="28"/>
        </w:rPr>
        <w:t>МО Красноуфимский округ</w:t>
      </w:r>
      <w:r>
        <w:rPr>
          <w:rFonts w:ascii="Liberation Serif" w:hAnsi="Liberation Serif"/>
          <w:b/>
          <w:sz w:val="28"/>
          <w:szCs w:val="28"/>
        </w:rPr>
        <w:t>,</w:t>
      </w:r>
      <w:r w:rsidRPr="0093574B">
        <w:rPr>
          <w:rFonts w:ascii="Liberation Serif" w:hAnsi="Liberation Serif"/>
          <w:b/>
          <w:sz w:val="28"/>
          <w:szCs w:val="28"/>
        </w:rPr>
        <w:t xml:space="preserve"> к </w:t>
      </w:r>
      <w:r w:rsidR="009557A1">
        <w:rPr>
          <w:rFonts w:ascii="Liberation Serif" w:hAnsi="Liberation Serif"/>
          <w:b/>
          <w:sz w:val="28"/>
          <w:szCs w:val="28"/>
        </w:rPr>
        <w:t>осенне-зимнему</w:t>
      </w:r>
      <w:r w:rsidRPr="0093574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периоду</w:t>
      </w:r>
    </w:p>
    <w:p w:rsidR="00822550" w:rsidRPr="004444F7" w:rsidRDefault="00822550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6E350F" w:rsidRPr="004444F7" w:rsidRDefault="006E350F">
      <w:pPr>
        <w:pStyle w:val="ConsPlusNormal"/>
        <w:jc w:val="center"/>
        <w:outlineLvl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E350F" w:rsidRPr="005405FE" w:rsidRDefault="006E350F">
      <w:pPr>
        <w:pStyle w:val="ConsPlusNormal"/>
        <w:rPr>
          <w:rFonts w:ascii="Liberation Serif" w:hAnsi="Liberation Serif"/>
          <w:sz w:val="28"/>
          <w:szCs w:val="28"/>
        </w:rPr>
      </w:pP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E59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674147" w:rsidRPr="003E5998">
        <w:rPr>
          <w:rFonts w:ascii="Liberation Serif" w:hAnsi="Liberation Serif"/>
          <w:sz w:val="28"/>
          <w:szCs w:val="28"/>
        </w:rPr>
        <w:t xml:space="preserve">Настоящий Порядок </w:t>
      </w:r>
      <w:r w:rsidR="00E1506B" w:rsidRPr="003E5998">
        <w:rPr>
          <w:rFonts w:ascii="Liberation Serif" w:hAnsi="Liberation Serif"/>
          <w:sz w:val="28"/>
          <w:szCs w:val="28"/>
        </w:rPr>
        <w:t>предоставления субсидий юридическим лицам, индивидуальным</w:t>
      </w:r>
      <w:r w:rsidR="00E1506B" w:rsidRPr="00E1506B">
        <w:rPr>
          <w:rFonts w:ascii="Liberation Serif" w:hAnsi="Liberation Serif"/>
          <w:sz w:val="28"/>
          <w:szCs w:val="28"/>
        </w:rPr>
        <w:t xml:space="preserve">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E1506B" w:rsidRPr="00E1506B">
        <w:rPr>
          <w:rFonts w:ascii="Liberation Serif" w:hAnsi="Liberation Serif"/>
          <w:sz w:val="28"/>
          <w:szCs w:val="28"/>
        </w:rPr>
        <w:t xml:space="preserve"> периоду </w:t>
      </w:r>
      <w:r w:rsidR="00674147" w:rsidRPr="004444F7">
        <w:rPr>
          <w:rFonts w:ascii="Liberation Serif" w:hAnsi="Liberation Serif"/>
          <w:sz w:val="28"/>
          <w:szCs w:val="28"/>
        </w:rPr>
        <w:t>(далее - Порядок)</w:t>
      </w:r>
      <w:r w:rsidR="00E31C2E">
        <w:rPr>
          <w:rFonts w:ascii="Liberation Serif" w:hAnsi="Liberation Serif"/>
          <w:sz w:val="28"/>
          <w:szCs w:val="28"/>
        </w:rPr>
        <w:t>,</w:t>
      </w:r>
      <w:r w:rsidR="00674147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>регламент</w:t>
      </w:r>
      <w:r w:rsidR="00B50C37" w:rsidRPr="004444F7">
        <w:rPr>
          <w:rFonts w:ascii="Liberation Serif" w:hAnsi="Liberation Serif"/>
          <w:sz w:val="28"/>
          <w:szCs w:val="28"/>
        </w:rPr>
        <w:t xml:space="preserve">ирует процедуру предоставления и расходования </w:t>
      </w:r>
      <w:r w:rsidR="000C26FE" w:rsidRPr="004444F7">
        <w:rPr>
          <w:rFonts w:ascii="Liberation Serif" w:hAnsi="Liberation Serif"/>
          <w:sz w:val="28"/>
          <w:szCs w:val="28"/>
        </w:rPr>
        <w:t>субсидий</w:t>
      </w:r>
      <w:r w:rsidR="00CC44B4" w:rsidRPr="004444F7">
        <w:rPr>
          <w:rFonts w:ascii="Liberation Serif" w:hAnsi="Liberation Serif"/>
          <w:sz w:val="28"/>
          <w:szCs w:val="28"/>
        </w:rPr>
        <w:t xml:space="preserve">, выделенных из </w:t>
      </w:r>
      <w:r w:rsidR="00993955" w:rsidRPr="004444F7">
        <w:rPr>
          <w:rFonts w:ascii="Liberation Serif" w:hAnsi="Liberation Serif"/>
          <w:sz w:val="28"/>
          <w:szCs w:val="28"/>
        </w:rPr>
        <w:t>бюджета МО Красноуфимский округ</w:t>
      </w:r>
      <w:r w:rsidR="00E03713">
        <w:rPr>
          <w:rFonts w:ascii="Liberation Serif" w:hAnsi="Liberation Serif"/>
          <w:sz w:val="28"/>
          <w:szCs w:val="28"/>
        </w:rPr>
        <w:t xml:space="preserve"> </w:t>
      </w:r>
      <w:r w:rsidR="00E03713" w:rsidRPr="002B2259">
        <w:rPr>
          <w:rFonts w:ascii="Liberation Serif" w:hAnsi="Liberation Serif"/>
          <w:sz w:val="28"/>
          <w:szCs w:val="28"/>
        </w:rPr>
        <w:t xml:space="preserve">юридическим лицам, индивидуальным предпринимателям, а также физическим лицам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 w:rsidRPr="002B2259">
        <w:rPr>
          <w:rFonts w:ascii="Liberation Serif" w:hAnsi="Liberation Serif"/>
          <w:sz w:val="28"/>
          <w:szCs w:val="28"/>
        </w:rPr>
        <w:t>производителям товаров, работ, услуг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5F5C3F">
        <w:rPr>
          <w:rFonts w:ascii="Liberation Serif" w:hAnsi="Liberation Serif"/>
          <w:sz w:val="28"/>
          <w:szCs w:val="28"/>
        </w:rPr>
        <w:t>на</w:t>
      </w:r>
      <w:proofErr w:type="gramEnd"/>
      <w:r w:rsidR="005F5C3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F5C3F" w:rsidRPr="005F5C3F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5F5C3F" w:rsidRPr="005F5C3F">
        <w:rPr>
          <w:rFonts w:ascii="Liberation Serif" w:hAnsi="Liberation Serif"/>
          <w:sz w:val="28"/>
          <w:szCs w:val="28"/>
        </w:rPr>
        <w:t xml:space="preserve"> периоду</w:t>
      </w:r>
      <w:r w:rsidR="00D31CDB">
        <w:rPr>
          <w:rFonts w:ascii="Liberation Serif" w:hAnsi="Liberation Serif"/>
          <w:sz w:val="28"/>
          <w:szCs w:val="28"/>
        </w:rPr>
        <w:t xml:space="preserve"> </w:t>
      </w:r>
      <w:r w:rsidR="00674147" w:rsidRPr="004444F7">
        <w:rPr>
          <w:rFonts w:ascii="Liberation Serif" w:hAnsi="Liberation Serif"/>
          <w:sz w:val="28"/>
          <w:szCs w:val="28"/>
        </w:rPr>
        <w:t>в рамках реализации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317078">
        <w:rPr>
          <w:rFonts w:ascii="Liberation Serif" w:hAnsi="Liberation Serif"/>
          <w:sz w:val="28"/>
          <w:szCs w:val="28"/>
        </w:rPr>
        <w:t>подпрограммы 1 «</w:t>
      </w:r>
      <w:r w:rsidR="00317078" w:rsidRPr="00317078">
        <w:rPr>
          <w:rFonts w:ascii="Liberation Serif" w:hAnsi="Liberation Serif"/>
          <w:sz w:val="28"/>
          <w:szCs w:val="28"/>
        </w:rPr>
        <w:t>Комплексное развитие и модернизация системы коммунальной инфраструктуры МО Красноуфимский округ</w:t>
      </w:r>
      <w:r w:rsidR="00317078">
        <w:rPr>
          <w:rFonts w:ascii="Liberation Serif" w:hAnsi="Liberation Serif"/>
          <w:sz w:val="28"/>
          <w:szCs w:val="28"/>
        </w:rPr>
        <w:t>»</w:t>
      </w:r>
      <w:r w:rsidR="00993955" w:rsidRPr="004444F7">
        <w:rPr>
          <w:rFonts w:ascii="Liberation Serif" w:hAnsi="Liberation Serif"/>
          <w:sz w:val="28"/>
          <w:szCs w:val="28"/>
        </w:rPr>
        <w:t xml:space="preserve"> </w:t>
      </w:r>
      <w:r w:rsidR="00674147" w:rsidRPr="004444F7">
        <w:rPr>
          <w:rFonts w:ascii="Liberation Serif" w:hAnsi="Liberation Serif"/>
          <w:sz w:val="28"/>
          <w:szCs w:val="28"/>
        </w:rPr>
        <w:t xml:space="preserve">муниципальной программы </w:t>
      </w:r>
      <w:r w:rsidRPr="004444F7">
        <w:rPr>
          <w:rFonts w:ascii="Liberation Serif" w:hAnsi="Liberation Serif"/>
          <w:sz w:val="28"/>
          <w:szCs w:val="28"/>
        </w:rPr>
        <w:t>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</w:t>
      </w:r>
      <w:r w:rsidR="00E03713">
        <w:rPr>
          <w:rFonts w:ascii="Liberation Serif" w:hAnsi="Liberation Serif"/>
          <w:sz w:val="28"/>
          <w:szCs w:val="28"/>
        </w:rPr>
        <w:t>асноуфимский округ до 2024</w:t>
      </w:r>
      <w:r w:rsidR="00FF6D43" w:rsidRPr="004444F7">
        <w:rPr>
          <w:rFonts w:ascii="Liberation Serif" w:hAnsi="Liberation Serif"/>
          <w:sz w:val="28"/>
          <w:szCs w:val="28"/>
        </w:rPr>
        <w:t xml:space="preserve"> года»</w:t>
      </w:r>
      <w:r w:rsidRPr="004444F7">
        <w:rPr>
          <w:rFonts w:ascii="Liberation Serif" w:hAnsi="Liberation Serif"/>
          <w:sz w:val="28"/>
          <w:szCs w:val="28"/>
        </w:rPr>
        <w:t>, утвержденной постановлением Администрации МО Красноуфимский ок</w:t>
      </w:r>
      <w:r w:rsidR="00E31C2E">
        <w:rPr>
          <w:rFonts w:ascii="Liberation Serif" w:hAnsi="Liberation Serif"/>
          <w:sz w:val="28"/>
          <w:szCs w:val="28"/>
        </w:rPr>
        <w:t>руг</w:t>
      </w:r>
      <w:proofErr w:type="gramEnd"/>
      <w:r w:rsidR="00E31C2E">
        <w:rPr>
          <w:rFonts w:ascii="Liberation Serif" w:hAnsi="Liberation Serif"/>
          <w:sz w:val="28"/>
          <w:szCs w:val="28"/>
        </w:rPr>
        <w:t xml:space="preserve"> от 27.11.2013</w:t>
      </w:r>
      <w:r w:rsidR="008466C8" w:rsidRPr="004444F7">
        <w:rPr>
          <w:rFonts w:ascii="Liberation Serif" w:hAnsi="Liberation Serif"/>
          <w:sz w:val="28"/>
          <w:szCs w:val="28"/>
        </w:rPr>
        <w:t xml:space="preserve"> № 1601 </w:t>
      </w:r>
      <w:r w:rsidRPr="004444F7">
        <w:rPr>
          <w:rFonts w:ascii="Liberation Serif" w:hAnsi="Liberation Serif"/>
          <w:sz w:val="28"/>
          <w:szCs w:val="28"/>
        </w:rPr>
        <w:t>(далее - субсидии).</w:t>
      </w: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4444F7">
        <w:rPr>
          <w:rFonts w:ascii="Liberation Serif" w:hAnsi="Liberation Serif"/>
          <w:sz w:val="28"/>
          <w:szCs w:val="28"/>
        </w:rPr>
        <w:t>Настоящий По</w:t>
      </w:r>
      <w:r w:rsidR="000A370B" w:rsidRPr="004444F7">
        <w:rPr>
          <w:rFonts w:ascii="Liberation Serif" w:hAnsi="Liberation Serif"/>
          <w:sz w:val="28"/>
          <w:szCs w:val="28"/>
        </w:rPr>
        <w:t>рядок определяет цели, условия</w:t>
      </w:r>
      <w:r w:rsidR="002626C1" w:rsidRPr="004444F7">
        <w:rPr>
          <w:rFonts w:ascii="Liberation Serif" w:hAnsi="Liberation Serif"/>
          <w:sz w:val="28"/>
          <w:szCs w:val="28"/>
        </w:rPr>
        <w:t xml:space="preserve"> предоставления </w:t>
      </w:r>
      <w:r w:rsidR="000F0E55" w:rsidRPr="004444F7">
        <w:rPr>
          <w:rFonts w:ascii="Liberation Serif" w:hAnsi="Liberation Serif"/>
          <w:sz w:val="28"/>
          <w:szCs w:val="28"/>
        </w:rPr>
        <w:t>и расходования</w:t>
      </w:r>
      <w:r w:rsidR="0042291A" w:rsidRPr="004444F7">
        <w:rPr>
          <w:rFonts w:ascii="Liberation Serif" w:hAnsi="Liberation Serif"/>
          <w:sz w:val="28"/>
          <w:szCs w:val="28"/>
        </w:rPr>
        <w:t xml:space="preserve"> </w:t>
      </w:r>
      <w:r w:rsidR="005B2AEF" w:rsidRPr="004444F7">
        <w:rPr>
          <w:rFonts w:ascii="Liberation Serif" w:hAnsi="Liberation Serif"/>
          <w:sz w:val="28"/>
          <w:szCs w:val="28"/>
        </w:rPr>
        <w:t>субсидий,</w:t>
      </w:r>
      <w:r w:rsidR="0042291A" w:rsidRPr="004444F7">
        <w:rPr>
          <w:rFonts w:ascii="Liberation Serif" w:hAnsi="Liberation Serif"/>
          <w:sz w:val="28"/>
          <w:szCs w:val="28"/>
        </w:rPr>
        <w:t xml:space="preserve"> выделенных из бюджета МО Красноуфимский округ,</w:t>
      </w:r>
      <w:r w:rsidR="005B2AEF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категории и критерии отбора получателей </w:t>
      </w:r>
      <w:r w:rsidR="00136493" w:rsidRPr="004444F7">
        <w:rPr>
          <w:rFonts w:ascii="Liberation Serif" w:hAnsi="Liberation Serif"/>
          <w:sz w:val="28"/>
          <w:szCs w:val="28"/>
        </w:rPr>
        <w:t>субсидий</w:t>
      </w:r>
      <w:r w:rsidRPr="004444F7">
        <w:rPr>
          <w:rFonts w:ascii="Liberation Serif" w:hAnsi="Liberation Serif"/>
          <w:sz w:val="28"/>
          <w:szCs w:val="28"/>
        </w:rPr>
        <w:t>, порядок возврата субсидий в случае нарушения условий, установленных при их предоставлении, возврата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субсидий, а также форму контроля за соблюдением условий, целей и порядка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использования субсидий их получателями.</w:t>
      </w:r>
    </w:p>
    <w:p w:rsidR="006E350F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3. Настоящий Порядок разработан в соответствии с Бюджетным </w:t>
      </w:r>
      <w:hyperlink r:id="rId9" w:history="1">
        <w:r w:rsidRPr="004444F7">
          <w:rPr>
            <w:rFonts w:ascii="Liberation Serif" w:hAnsi="Liberation Serif"/>
            <w:sz w:val="28"/>
            <w:szCs w:val="28"/>
          </w:rPr>
          <w:t>кодексом</w:t>
        </w:r>
      </w:hyperlink>
      <w:r w:rsidR="002626C1" w:rsidRPr="004444F7">
        <w:rPr>
          <w:rFonts w:ascii="Liberation Serif" w:hAnsi="Liberation Serif"/>
          <w:sz w:val="28"/>
          <w:szCs w:val="28"/>
        </w:rPr>
        <w:t xml:space="preserve"> Российской Федерац</w:t>
      </w:r>
      <w:r w:rsidR="0042291A" w:rsidRPr="004444F7">
        <w:rPr>
          <w:rFonts w:ascii="Liberation Serif" w:hAnsi="Liberation Serif"/>
          <w:sz w:val="28"/>
          <w:szCs w:val="28"/>
        </w:rPr>
        <w:t xml:space="preserve">ии, </w:t>
      </w:r>
      <w:r w:rsidR="00E31C2E" w:rsidRPr="00C600B5">
        <w:rPr>
          <w:rFonts w:ascii="Liberation Serif" w:hAnsi="Liberation Serif"/>
          <w:sz w:val="28"/>
          <w:szCs w:val="28"/>
        </w:rPr>
        <w:t xml:space="preserve">постановлением </w:t>
      </w:r>
      <w:hyperlink r:id="rId10" w:history="1">
        <w:proofErr w:type="gramStart"/>
        <w:r w:rsidR="00E31C2E" w:rsidRPr="00C600B5">
          <w:rPr>
            <w:rFonts w:ascii="Liberation Serif" w:hAnsi="Liberation Serif"/>
            <w:sz w:val="28"/>
            <w:szCs w:val="28"/>
          </w:rPr>
          <w:t>П</w:t>
        </w:r>
        <w:proofErr w:type="gramEnd"/>
      </w:hyperlink>
      <w:r w:rsidR="00E31C2E" w:rsidRPr="00C600B5">
        <w:rPr>
          <w:rFonts w:ascii="Liberation Serif" w:hAnsi="Liberation Serif"/>
          <w:sz w:val="28"/>
          <w:szCs w:val="28"/>
        </w:rPr>
        <w:t xml:space="preserve">равительства Российской Федерации </w:t>
      </w:r>
      <w:r w:rsidR="00E31C2E" w:rsidRPr="00C600B5">
        <w:rPr>
          <w:rFonts w:ascii="Liberation Serif" w:hAnsi="Liberation Serif"/>
          <w:sz w:val="28"/>
          <w:szCs w:val="28"/>
        </w:rPr>
        <w:lastRenderedPageBreak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proofErr w:type="gramStart"/>
      <w:r w:rsidR="00E31C2E" w:rsidRPr="00C600B5">
        <w:rPr>
          <w:rFonts w:ascii="Liberation Serif" w:hAnsi="Liberation Serif"/>
          <w:sz w:val="28"/>
          <w:szCs w:val="28"/>
        </w:rPr>
        <w:t>и отдельных положений некоторых актов Правительства Российской Федерации»</w:t>
      </w:r>
      <w:r w:rsidRPr="004444F7">
        <w:rPr>
          <w:rFonts w:ascii="Liberation Serif" w:hAnsi="Liberation Serif"/>
          <w:sz w:val="28"/>
          <w:szCs w:val="28"/>
        </w:rPr>
        <w:t xml:space="preserve">, решением Думы МО Красноуфимский округ </w:t>
      </w:r>
      <w:r w:rsidR="0042291A" w:rsidRPr="004444F7">
        <w:rPr>
          <w:rFonts w:ascii="Liberation Serif" w:hAnsi="Liberation Serif"/>
          <w:sz w:val="28"/>
          <w:szCs w:val="28"/>
        </w:rPr>
        <w:t>о бюджете МО Красноуфимский округ на очередной финансовый год и плановый период</w:t>
      </w:r>
      <w:r w:rsidR="00591130" w:rsidRPr="004444F7">
        <w:rPr>
          <w:rFonts w:ascii="Liberation Serif" w:hAnsi="Liberation Serif"/>
          <w:sz w:val="28"/>
          <w:szCs w:val="28"/>
        </w:rPr>
        <w:t xml:space="preserve">, </w:t>
      </w:r>
      <w:r w:rsidR="00F5500C" w:rsidRPr="004444F7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</w:t>
      </w:r>
      <w:r w:rsidR="00D17374" w:rsidRPr="004444F7">
        <w:rPr>
          <w:rFonts w:ascii="Liberation Serif" w:hAnsi="Liberation Serif"/>
          <w:sz w:val="28"/>
          <w:szCs w:val="28"/>
        </w:rPr>
        <w:t>27.11.2013 №1601 «</w:t>
      </w:r>
      <w:r w:rsidR="00AB38C6" w:rsidRPr="004444F7">
        <w:rPr>
          <w:rFonts w:ascii="Liberation Serif" w:hAnsi="Liberation Serif"/>
          <w:sz w:val="28"/>
          <w:szCs w:val="28"/>
        </w:rPr>
        <w:t>Об утверждении муниципальной</w:t>
      </w:r>
      <w:r w:rsidR="00F5500C" w:rsidRPr="004444F7">
        <w:rPr>
          <w:rFonts w:ascii="Liberation Serif" w:hAnsi="Liberation Serif"/>
          <w:sz w:val="28"/>
          <w:szCs w:val="28"/>
        </w:rPr>
        <w:t xml:space="preserve">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E31C2E">
        <w:rPr>
          <w:rFonts w:ascii="Liberation Serif" w:hAnsi="Liberation Serif"/>
          <w:sz w:val="28"/>
          <w:szCs w:val="28"/>
        </w:rPr>
        <w:t>сноуфимский округ до 2024</w:t>
      </w:r>
      <w:r w:rsidR="00D17374" w:rsidRPr="004444F7">
        <w:rPr>
          <w:rFonts w:ascii="Liberation Serif" w:hAnsi="Liberation Serif"/>
          <w:sz w:val="28"/>
          <w:szCs w:val="28"/>
        </w:rPr>
        <w:t xml:space="preserve"> года»</w:t>
      </w:r>
      <w:r w:rsidR="00A65B60" w:rsidRPr="004444F7">
        <w:rPr>
          <w:rFonts w:ascii="Liberation Serif" w:hAnsi="Liberation Serif"/>
          <w:sz w:val="28"/>
          <w:szCs w:val="28"/>
        </w:rPr>
        <w:t>.</w:t>
      </w:r>
      <w:proofErr w:type="gramEnd"/>
    </w:p>
    <w:p w:rsidR="00976083" w:rsidRPr="004444F7" w:rsidRDefault="006E350F" w:rsidP="00EA3C9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4. Главным распорядителем средств бюджета</w:t>
      </w:r>
      <w:r w:rsidR="00F5500C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, предусмотренных на предоставление субсидий, является </w:t>
      </w:r>
      <w:r w:rsidR="00F5500C" w:rsidRPr="004444F7">
        <w:rPr>
          <w:rFonts w:ascii="Liberation Serif" w:hAnsi="Liberation Serif"/>
          <w:sz w:val="28"/>
          <w:szCs w:val="28"/>
        </w:rPr>
        <w:t>Администрация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(далее - </w:t>
      </w:r>
      <w:r w:rsidR="00F5500C" w:rsidRPr="004444F7">
        <w:rPr>
          <w:rFonts w:ascii="Liberation Serif" w:hAnsi="Liberation Serif"/>
          <w:sz w:val="28"/>
          <w:szCs w:val="28"/>
        </w:rPr>
        <w:t>Администрация</w:t>
      </w:r>
      <w:r w:rsidRPr="004444F7">
        <w:rPr>
          <w:rFonts w:ascii="Liberation Serif" w:hAnsi="Liberation Serif"/>
          <w:sz w:val="28"/>
          <w:szCs w:val="28"/>
        </w:rPr>
        <w:t>)</w:t>
      </w:r>
      <w:r w:rsidR="00426559" w:rsidRPr="004444F7">
        <w:rPr>
          <w:rFonts w:ascii="Liberation Serif" w:hAnsi="Liberation Serif"/>
          <w:sz w:val="28"/>
          <w:szCs w:val="28"/>
        </w:rPr>
        <w:t>, непосре</w:t>
      </w:r>
      <w:r w:rsidR="001C2AD1" w:rsidRPr="004444F7">
        <w:rPr>
          <w:rFonts w:ascii="Liberation Serif" w:hAnsi="Liberation Serif"/>
          <w:sz w:val="28"/>
          <w:szCs w:val="28"/>
        </w:rPr>
        <w:t xml:space="preserve">дственное заключение соглашения о предоставлении субсидий </w:t>
      </w:r>
      <w:r w:rsidR="00426559" w:rsidRPr="004444F7">
        <w:rPr>
          <w:rFonts w:ascii="Liberation Serif" w:hAnsi="Liberation Serif"/>
          <w:sz w:val="28"/>
          <w:szCs w:val="28"/>
        </w:rPr>
        <w:t>осуществляется Отделом ЖКХ Администрации МО</w:t>
      </w:r>
      <w:r w:rsidR="00D850F0" w:rsidRPr="004444F7">
        <w:rPr>
          <w:rFonts w:ascii="Liberation Serif" w:hAnsi="Liberation Serif"/>
          <w:sz w:val="28"/>
          <w:szCs w:val="28"/>
        </w:rPr>
        <w:t xml:space="preserve"> Красноуфимский округ (далее - </w:t>
      </w:r>
      <w:r w:rsidR="00426559" w:rsidRPr="004444F7">
        <w:rPr>
          <w:rFonts w:ascii="Liberation Serif" w:hAnsi="Liberation Serif"/>
          <w:sz w:val="28"/>
          <w:szCs w:val="28"/>
        </w:rPr>
        <w:t>Отдел ЖКХ)</w:t>
      </w:r>
      <w:r w:rsidRPr="004444F7">
        <w:rPr>
          <w:rFonts w:ascii="Liberation Serif" w:hAnsi="Liberation Serif"/>
          <w:sz w:val="28"/>
          <w:szCs w:val="28"/>
        </w:rPr>
        <w:t>.</w:t>
      </w:r>
      <w:r w:rsidR="00F5500C" w:rsidRPr="004444F7">
        <w:rPr>
          <w:rFonts w:ascii="Liberation Serif" w:hAnsi="Liberation Serif"/>
          <w:sz w:val="28"/>
          <w:szCs w:val="28"/>
        </w:rPr>
        <w:t xml:space="preserve"> </w:t>
      </w:r>
    </w:p>
    <w:p w:rsidR="00F5500C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Par3"/>
      <w:bookmarkEnd w:id="0"/>
      <w:r w:rsidRPr="004444F7">
        <w:rPr>
          <w:rFonts w:ascii="Liberation Serif" w:hAnsi="Liberation Serif"/>
          <w:sz w:val="28"/>
          <w:szCs w:val="28"/>
        </w:rPr>
        <w:t>5</w:t>
      </w:r>
      <w:r w:rsidR="00F5500C" w:rsidRPr="004444F7">
        <w:rPr>
          <w:rFonts w:ascii="Liberation Serif" w:hAnsi="Liberation Serif"/>
          <w:sz w:val="28"/>
          <w:szCs w:val="28"/>
        </w:rPr>
        <w:t>. С</w:t>
      </w:r>
      <w:r w:rsidR="00E93155" w:rsidRPr="004444F7">
        <w:rPr>
          <w:rFonts w:ascii="Liberation Serif" w:hAnsi="Liberation Serif"/>
          <w:sz w:val="28"/>
          <w:szCs w:val="28"/>
        </w:rPr>
        <w:t>редства</w:t>
      </w:r>
      <w:r w:rsidR="00F5500C" w:rsidRPr="004444F7">
        <w:rPr>
          <w:rFonts w:ascii="Liberation Serif" w:hAnsi="Liberation Serif"/>
          <w:sz w:val="28"/>
          <w:szCs w:val="28"/>
        </w:rPr>
        <w:t xml:space="preserve"> предоставляются в целях финансового обеспечения затрат получателей субсидий, связанных с </w:t>
      </w:r>
      <w:r w:rsidR="004737DD" w:rsidRPr="004737DD">
        <w:rPr>
          <w:rFonts w:ascii="Liberation Serif" w:hAnsi="Liberation Serif"/>
          <w:sz w:val="28"/>
          <w:szCs w:val="28"/>
        </w:rPr>
        <w:t xml:space="preserve">осуществлением мероприятий по подготовке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4737DD" w:rsidRPr="004737DD">
        <w:rPr>
          <w:rFonts w:ascii="Liberation Serif" w:hAnsi="Liberation Serif"/>
          <w:sz w:val="28"/>
          <w:szCs w:val="28"/>
        </w:rPr>
        <w:t xml:space="preserve"> </w:t>
      </w:r>
      <w:r w:rsidR="009557A1">
        <w:rPr>
          <w:rFonts w:ascii="Liberation Serif" w:hAnsi="Liberation Serif"/>
          <w:sz w:val="28"/>
          <w:szCs w:val="28"/>
        </w:rPr>
        <w:t>периоду</w:t>
      </w:r>
      <w:r w:rsidR="004737DD" w:rsidRPr="004737DD">
        <w:rPr>
          <w:rFonts w:ascii="Liberation Serif" w:hAnsi="Liberation Serif"/>
          <w:sz w:val="28"/>
          <w:szCs w:val="28"/>
        </w:rPr>
        <w:t xml:space="preserve"> объектов коммунального назначения и инженерно-технического оборудования</w:t>
      </w:r>
      <w:r w:rsidR="004737DD">
        <w:rPr>
          <w:rFonts w:ascii="Liberation Serif" w:hAnsi="Liberation Serif"/>
          <w:sz w:val="28"/>
          <w:szCs w:val="28"/>
        </w:rPr>
        <w:t xml:space="preserve">, находящихся в собственности </w:t>
      </w:r>
      <w:r w:rsidR="004737DD" w:rsidRPr="004737DD">
        <w:rPr>
          <w:rFonts w:ascii="Liberation Serif" w:hAnsi="Liberation Serif"/>
          <w:sz w:val="28"/>
          <w:szCs w:val="28"/>
        </w:rPr>
        <w:t>МО Красноуфимский округ.</w:t>
      </w:r>
    </w:p>
    <w:p w:rsidR="004737DD" w:rsidRDefault="004737DD" w:rsidP="004737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737DD">
        <w:rPr>
          <w:rFonts w:ascii="Liberation Serif" w:hAnsi="Liberation Serif"/>
          <w:sz w:val="28"/>
          <w:szCs w:val="28"/>
        </w:rPr>
        <w:t xml:space="preserve">Субсидии </w:t>
      </w:r>
      <w:r>
        <w:rPr>
          <w:rFonts w:ascii="Liberation Serif" w:hAnsi="Liberation Serif"/>
          <w:sz w:val="28"/>
          <w:szCs w:val="28"/>
        </w:rPr>
        <w:t>предоставляются</w:t>
      </w:r>
      <w:r w:rsidRPr="004737DD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ремонт и приведение в </w:t>
      </w:r>
      <w:r w:rsidRPr="004737DD">
        <w:rPr>
          <w:rFonts w:ascii="Liberation Serif" w:hAnsi="Liberation Serif"/>
          <w:sz w:val="28"/>
          <w:szCs w:val="28"/>
        </w:rPr>
        <w:t>удовлетворительное эксплуатационное состояние объектов коммунального назначения и инженерно-техни</w:t>
      </w:r>
      <w:r w:rsidR="00685754">
        <w:rPr>
          <w:rFonts w:ascii="Liberation Serif" w:hAnsi="Liberation Serif"/>
          <w:sz w:val="28"/>
          <w:szCs w:val="28"/>
        </w:rPr>
        <w:t>ческого оборудования, находящих</w:t>
      </w:r>
      <w:r w:rsidRPr="004737DD">
        <w:rPr>
          <w:rFonts w:ascii="Liberation Serif" w:hAnsi="Liberation Serif"/>
          <w:sz w:val="28"/>
          <w:szCs w:val="28"/>
        </w:rPr>
        <w:t>ся в собственности МО Красноуфимский округ.</w:t>
      </w:r>
    </w:p>
    <w:p w:rsidR="00ED5D60" w:rsidRDefault="00ED5D6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D5D60">
        <w:rPr>
          <w:rFonts w:ascii="Liberation Serif" w:hAnsi="Liberation Serif"/>
          <w:sz w:val="28"/>
          <w:szCs w:val="28"/>
        </w:rPr>
        <w:t>Предоставление субсидий осуществляется за счет средств бюджета МО Красноуфимский округ в пределах бюджетных ассигнований, предусмотренных решением Думы МО Красноуфимский округ на очередной финансовый год и плановый период, утвержденных по подразделу 0502</w:t>
      </w:r>
      <w:r w:rsidRPr="00C87031">
        <w:rPr>
          <w:rFonts w:ascii="Liberation Serif" w:hAnsi="Liberation Serif"/>
          <w:sz w:val="28"/>
          <w:szCs w:val="28"/>
        </w:rPr>
        <w:t xml:space="preserve">, </w:t>
      </w:r>
      <w:r w:rsidR="00317078" w:rsidRPr="00C87031">
        <w:rPr>
          <w:rFonts w:ascii="Liberation Serif" w:hAnsi="Liberation Serif"/>
          <w:sz w:val="28"/>
          <w:szCs w:val="28"/>
        </w:rPr>
        <w:t>целевой статье</w:t>
      </w:r>
      <w:r w:rsidR="00C87031">
        <w:rPr>
          <w:rFonts w:ascii="Liberation Serif" w:hAnsi="Liberation Serif"/>
          <w:sz w:val="28"/>
          <w:szCs w:val="28"/>
        </w:rPr>
        <w:t xml:space="preserve"> 0910123000</w:t>
      </w:r>
      <w:r w:rsidR="004D34C0">
        <w:rPr>
          <w:rFonts w:ascii="Liberation Serif" w:hAnsi="Liberation Serif"/>
          <w:sz w:val="28"/>
          <w:szCs w:val="28"/>
        </w:rPr>
        <w:t xml:space="preserve"> «</w:t>
      </w:r>
      <w:r w:rsidR="00C87031">
        <w:rPr>
          <w:rFonts w:ascii="Liberation Serif" w:hAnsi="Liberation Serif"/>
          <w:sz w:val="28"/>
          <w:szCs w:val="28"/>
        </w:rPr>
        <w:t>Бюджетные инвестиции в объекты жилищно-коммунального хозяйства</w:t>
      </w:r>
      <w:r w:rsidR="004D34C0">
        <w:rPr>
          <w:rFonts w:ascii="Liberation Serif" w:hAnsi="Liberation Serif"/>
          <w:sz w:val="28"/>
          <w:szCs w:val="28"/>
        </w:rPr>
        <w:t xml:space="preserve">», </w:t>
      </w:r>
      <w:r w:rsidRPr="00ED5D60">
        <w:rPr>
          <w:rFonts w:ascii="Liberation Serif" w:hAnsi="Liberation Serif"/>
          <w:sz w:val="28"/>
          <w:szCs w:val="28"/>
        </w:rPr>
        <w:t>виду расходов 812 «Субсидии (гранты в форме субсидий) на финансовое обеспечение затрат в связи с производством (реализацией товаров), выполнением работ</w:t>
      </w:r>
      <w:proofErr w:type="gramEnd"/>
      <w:r w:rsidRPr="00ED5D60">
        <w:rPr>
          <w:rFonts w:ascii="Liberation Serif" w:hAnsi="Liberation Serif"/>
          <w:sz w:val="28"/>
          <w:szCs w:val="28"/>
        </w:rPr>
        <w:t>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предоставления», и в пределах лимитов бюджетных обязательств, утвержденных в установленном порядке главному распорядителю средств  бюджета МО Красноуфимский округ - Администрации, либо получателю средств бюджета - Отделу ЖКХ</w:t>
      </w:r>
      <w:r w:rsidR="00811084">
        <w:rPr>
          <w:rFonts w:ascii="Liberation Serif" w:hAnsi="Liberation Serif"/>
          <w:sz w:val="28"/>
          <w:szCs w:val="28"/>
        </w:rPr>
        <w:t>.</w:t>
      </w:r>
    </w:p>
    <w:p w:rsidR="0000369B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6</w:t>
      </w:r>
      <w:r w:rsidR="00F5500C" w:rsidRPr="004444F7">
        <w:rPr>
          <w:rFonts w:ascii="Liberation Serif" w:hAnsi="Liberation Serif"/>
          <w:sz w:val="28"/>
          <w:szCs w:val="28"/>
        </w:rPr>
        <w:t xml:space="preserve">. </w:t>
      </w:r>
      <w:r w:rsidR="0000369B" w:rsidRPr="004444F7">
        <w:rPr>
          <w:rFonts w:ascii="Liberation Serif" w:hAnsi="Liberation Serif"/>
          <w:sz w:val="28"/>
          <w:szCs w:val="28"/>
        </w:rPr>
        <w:t>Средства, полученные из бюджета МО Красноуфимский округ в форме субсидий, носят целевой характер и не могут быть использованы на иные цели.</w:t>
      </w:r>
    </w:p>
    <w:p w:rsidR="00F5500C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7</w:t>
      </w:r>
      <w:r w:rsidR="00F5500C" w:rsidRPr="004444F7">
        <w:rPr>
          <w:rFonts w:ascii="Liberation Serif" w:hAnsi="Liberation Serif"/>
          <w:sz w:val="28"/>
          <w:szCs w:val="28"/>
        </w:rPr>
        <w:t>. Право на получение субсидии имеют</w:t>
      </w:r>
      <w:r w:rsidR="00E03713">
        <w:rPr>
          <w:rFonts w:ascii="Liberation Serif" w:hAnsi="Liberation Serif"/>
          <w:sz w:val="28"/>
          <w:szCs w:val="28"/>
        </w:rPr>
        <w:t xml:space="preserve"> юридические лица, индивидуальные предприниматели, а также физические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производители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="00F5500C" w:rsidRPr="004444F7">
        <w:rPr>
          <w:rFonts w:ascii="Liberation Serif" w:hAnsi="Liberation Serif"/>
          <w:sz w:val="28"/>
          <w:szCs w:val="28"/>
        </w:rPr>
        <w:t>, отвечающие следующим требованиям: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lastRenderedPageBreak/>
        <w:t xml:space="preserve">имеют в учредительных документах виды деятельности, связанные с </w:t>
      </w:r>
      <w:r w:rsidR="008B2447" w:rsidRPr="004444F7">
        <w:rPr>
          <w:rFonts w:ascii="Liberation Serif" w:hAnsi="Liberation Serif"/>
          <w:sz w:val="28"/>
          <w:szCs w:val="28"/>
        </w:rPr>
        <w:t>предоставлением коммунальных услуг, техническим обслуживанием и ремонтом объектов коммунального назначения и инженерно-технического оборудования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имеют на праве </w:t>
      </w:r>
      <w:r w:rsidR="008C69D9" w:rsidRPr="004444F7">
        <w:rPr>
          <w:rFonts w:ascii="Liberation Serif" w:hAnsi="Liberation Serif"/>
          <w:sz w:val="28"/>
          <w:szCs w:val="28"/>
        </w:rPr>
        <w:t>хозяйственного ведения, аренды, безвозмездного пользования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8C69D9" w:rsidRPr="004444F7">
        <w:rPr>
          <w:rFonts w:ascii="Liberation Serif" w:hAnsi="Liberation Serif"/>
          <w:sz w:val="28"/>
          <w:szCs w:val="28"/>
        </w:rPr>
        <w:t>муниципальное имущество коммунального назначения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7A34C5" w:rsidRPr="004444F7" w:rsidRDefault="002E17B9" w:rsidP="00BF2AA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E17B9">
        <w:rPr>
          <w:rFonts w:ascii="Liberation Serif" w:hAnsi="Liberation Serif"/>
          <w:sz w:val="28"/>
          <w:szCs w:val="28"/>
        </w:rPr>
        <w:t xml:space="preserve">имеют проектно-сметную (сметную) документацию на ремонтные работы, связанные </w:t>
      </w:r>
      <w:r>
        <w:rPr>
          <w:rFonts w:ascii="Liberation Serif" w:hAnsi="Liberation Serif"/>
          <w:sz w:val="28"/>
          <w:szCs w:val="28"/>
        </w:rPr>
        <w:t>с подготовкой объектов</w:t>
      </w:r>
      <w:r w:rsidRPr="002E17B9">
        <w:rPr>
          <w:rFonts w:ascii="Liberation Serif" w:hAnsi="Liberation Serif"/>
          <w:sz w:val="28"/>
          <w:szCs w:val="28"/>
        </w:rPr>
        <w:t xml:space="preserve"> коммунального назначения,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Pr="002E17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периоду</w:t>
      </w:r>
      <w:r w:rsidRPr="002E17B9">
        <w:rPr>
          <w:rFonts w:ascii="Liberation Serif" w:hAnsi="Liberation Serif"/>
          <w:sz w:val="28"/>
          <w:szCs w:val="28"/>
        </w:rPr>
        <w:t xml:space="preserve"> и включенную в План мероприятий</w:t>
      </w:r>
      <w:r w:rsidR="006E26A3">
        <w:rPr>
          <w:rFonts w:ascii="Liberation Serif" w:hAnsi="Liberation Serif"/>
          <w:sz w:val="28"/>
          <w:szCs w:val="28"/>
        </w:rPr>
        <w:t xml:space="preserve"> </w:t>
      </w:r>
      <w:r w:rsidR="006E26A3" w:rsidRPr="006E26A3">
        <w:rPr>
          <w:rFonts w:ascii="Liberation Serif" w:hAnsi="Liberation Serif"/>
          <w:sz w:val="28"/>
          <w:szCs w:val="28"/>
        </w:rPr>
        <w:t>по модернизации объектов ЖКХ при подготовке к работе в осенне-зимний период по МО Красноуфимский округ</w:t>
      </w:r>
      <w:r w:rsidR="006E26A3">
        <w:rPr>
          <w:rFonts w:ascii="Liberation Serif" w:hAnsi="Liberation Serif"/>
          <w:sz w:val="28"/>
          <w:szCs w:val="28"/>
        </w:rPr>
        <w:t>, утвержденный</w:t>
      </w:r>
      <w:r w:rsidRPr="002E17B9">
        <w:rPr>
          <w:rFonts w:ascii="Liberation Serif" w:hAnsi="Liberation Serif"/>
          <w:sz w:val="28"/>
          <w:szCs w:val="28"/>
        </w:rPr>
        <w:t xml:space="preserve"> Администрацией</w:t>
      </w:r>
      <w:r w:rsidR="001A0E93"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не имеют просроченной задолженности по возврату в бюджет </w:t>
      </w:r>
      <w:r w:rsidR="008C69D9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субсидий, бюджетных инвестиций</w:t>
      </w:r>
      <w:r w:rsidR="001947BB" w:rsidRPr="004444F7">
        <w:rPr>
          <w:rFonts w:ascii="Liberation Serif" w:hAnsi="Liberation Serif"/>
          <w:sz w:val="28"/>
          <w:szCs w:val="28"/>
        </w:rPr>
        <w:t xml:space="preserve">, </w:t>
      </w:r>
      <w:r w:rsidR="004B1549" w:rsidRPr="004444F7">
        <w:rPr>
          <w:rFonts w:ascii="Liberation Serif" w:hAnsi="Liberation Serif"/>
          <w:sz w:val="28"/>
          <w:szCs w:val="28"/>
        </w:rPr>
        <w:t xml:space="preserve">иных платежей, </w:t>
      </w:r>
      <w:r w:rsidR="001947BB" w:rsidRPr="004444F7">
        <w:rPr>
          <w:rFonts w:ascii="Liberation Serif" w:hAnsi="Liberation Serif"/>
          <w:sz w:val="28"/>
          <w:szCs w:val="28"/>
        </w:rPr>
        <w:t xml:space="preserve">а также отсутствие </w:t>
      </w:r>
      <w:r w:rsidR="0039454A" w:rsidRPr="004444F7">
        <w:rPr>
          <w:rFonts w:ascii="Liberation Serif" w:hAnsi="Liberation Serif"/>
          <w:sz w:val="28"/>
          <w:szCs w:val="28"/>
        </w:rPr>
        <w:t xml:space="preserve">просроченной </w:t>
      </w:r>
      <w:r w:rsidR="001947BB" w:rsidRPr="004444F7">
        <w:rPr>
          <w:rFonts w:ascii="Liberation Serif" w:hAnsi="Liberation Serif"/>
          <w:sz w:val="28"/>
          <w:szCs w:val="28"/>
        </w:rPr>
        <w:t>задолженности по на</w:t>
      </w:r>
      <w:r w:rsidR="00525CC6">
        <w:rPr>
          <w:rFonts w:ascii="Liberation Serif" w:hAnsi="Liberation Serif"/>
          <w:sz w:val="28"/>
          <w:szCs w:val="28"/>
        </w:rPr>
        <w:t xml:space="preserve">логам и сборам на первое число </w:t>
      </w:r>
      <w:r w:rsidR="0039454A" w:rsidRPr="004444F7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соглашения</w:t>
      </w:r>
      <w:r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5A40D8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</w:r>
      <w:r w:rsidR="00F5500C" w:rsidRPr="004444F7">
        <w:rPr>
          <w:rFonts w:ascii="Liberation Serif" w:hAnsi="Liberation Serif"/>
          <w:sz w:val="28"/>
          <w:szCs w:val="28"/>
        </w:rPr>
        <w:t>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0763A5" w:rsidRPr="004444F7">
        <w:rPr>
          <w:rFonts w:ascii="Liberation Serif" w:hAnsi="Liberation Serif"/>
          <w:sz w:val="28"/>
          <w:szCs w:val="28"/>
        </w:rPr>
        <w:t>оффшорные</w:t>
      </w:r>
      <w:r w:rsidRPr="004444F7">
        <w:rPr>
          <w:rFonts w:ascii="Liberation Serif" w:hAnsi="Liberation Serif"/>
          <w:sz w:val="28"/>
          <w:szCs w:val="28"/>
        </w:rPr>
        <w:t xml:space="preserve"> зоны) в отношении таких юридических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лиц, в совокупности превышает 50 процентов;</w:t>
      </w:r>
    </w:p>
    <w:p w:rsidR="00F5500C" w:rsidRPr="004444F7" w:rsidRDefault="00F5500C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не получают средства из бюджета </w:t>
      </w:r>
      <w:r w:rsidR="000F56E5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 на цели, указанные в </w:t>
      </w:r>
      <w:r w:rsidR="00B23026" w:rsidRPr="004444F7">
        <w:rPr>
          <w:rFonts w:ascii="Liberation Serif" w:hAnsi="Liberation Serif"/>
          <w:sz w:val="28"/>
          <w:szCs w:val="28"/>
        </w:rPr>
        <w:t xml:space="preserve">пункте </w:t>
      </w:r>
      <w:hyperlink w:anchor="Par3" w:history="1">
        <w:r w:rsidR="007F6604" w:rsidRPr="004444F7">
          <w:rPr>
            <w:rFonts w:ascii="Liberation Serif" w:hAnsi="Liberation Serif"/>
            <w:sz w:val="28"/>
            <w:szCs w:val="28"/>
          </w:rPr>
          <w:t>5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833D04" w:rsidRPr="004444F7" w:rsidRDefault="003613D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8</w:t>
      </w:r>
      <w:r w:rsidR="000F56E5" w:rsidRPr="004444F7">
        <w:rPr>
          <w:rFonts w:ascii="Liberation Serif" w:hAnsi="Liberation Serif"/>
          <w:sz w:val="28"/>
          <w:szCs w:val="28"/>
        </w:rPr>
        <w:t xml:space="preserve">. Размер субсидии в текущем финансовом году не может превышать </w:t>
      </w:r>
      <w:r w:rsidR="0087629B" w:rsidRPr="004444F7">
        <w:rPr>
          <w:rFonts w:ascii="Liberation Serif" w:hAnsi="Liberation Serif"/>
          <w:sz w:val="28"/>
          <w:szCs w:val="28"/>
        </w:rPr>
        <w:t>стоимости работ по проектно-сметной (сметной) документации</w:t>
      </w:r>
      <w:r w:rsidR="00833D04" w:rsidRPr="004444F7">
        <w:rPr>
          <w:rFonts w:ascii="Liberation Serif" w:hAnsi="Liberation Serif"/>
          <w:sz w:val="28"/>
          <w:szCs w:val="28"/>
        </w:rPr>
        <w:t>,</w:t>
      </w:r>
      <w:r w:rsidR="0087629B" w:rsidRPr="004444F7">
        <w:rPr>
          <w:rFonts w:ascii="Liberation Serif" w:hAnsi="Liberation Serif"/>
          <w:sz w:val="28"/>
          <w:szCs w:val="28"/>
        </w:rPr>
        <w:t xml:space="preserve"> связанны</w:t>
      </w:r>
      <w:r w:rsidR="00D335DC" w:rsidRPr="004444F7">
        <w:rPr>
          <w:rFonts w:ascii="Liberation Serif" w:hAnsi="Liberation Serif"/>
          <w:sz w:val="28"/>
          <w:szCs w:val="28"/>
        </w:rPr>
        <w:t>х</w:t>
      </w:r>
      <w:bookmarkStart w:id="1" w:name="Par1"/>
      <w:bookmarkEnd w:id="1"/>
      <w:r w:rsidR="00BC4561">
        <w:rPr>
          <w:rFonts w:ascii="Liberation Serif" w:hAnsi="Liberation Serif"/>
          <w:sz w:val="28"/>
          <w:szCs w:val="28"/>
        </w:rPr>
        <w:t xml:space="preserve"> </w:t>
      </w:r>
      <w:r w:rsidR="00BC4561" w:rsidRPr="00BC4561">
        <w:rPr>
          <w:rFonts w:ascii="Liberation Serif" w:hAnsi="Liberation Serif"/>
          <w:sz w:val="28"/>
          <w:szCs w:val="28"/>
        </w:rPr>
        <w:t xml:space="preserve">с  подготовкой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BC4561" w:rsidRPr="00BC4561">
        <w:rPr>
          <w:rFonts w:ascii="Liberation Serif" w:hAnsi="Liberation Serif"/>
          <w:sz w:val="28"/>
          <w:szCs w:val="28"/>
        </w:rPr>
        <w:t xml:space="preserve"> </w:t>
      </w:r>
      <w:r w:rsidR="00BC4561">
        <w:rPr>
          <w:rFonts w:ascii="Liberation Serif" w:hAnsi="Liberation Serif"/>
          <w:sz w:val="28"/>
          <w:szCs w:val="28"/>
        </w:rPr>
        <w:t>периоду объектов</w:t>
      </w:r>
      <w:r w:rsidR="00BC4561" w:rsidRPr="00BC4561">
        <w:rPr>
          <w:rFonts w:ascii="Liberation Serif" w:hAnsi="Liberation Serif"/>
          <w:sz w:val="28"/>
          <w:szCs w:val="28"/>
        </w:rPr>
        <w:t xml:space="preserve"> коммунального назначения, находящихся в собственности МО Красноуфимский округ</w:t>
      </w:r>
      <w:r w:rsidR="002636CC" w:rsidRPr="004444F7">
        <w:rPr>
          <w:rFonts w:ascii="Liberation Serif" w:hAnsi="Liberation Serif"/>
          <w:sz w:val="28"/>
          <w:szCs w:val="28"/>
        </w:rPr>
        <w:t xml:space="preserve">, </w:t>
      </w:r>
      <w:r w:rsidR="006949D2" w:rsidRPr="004444F7">
        <w:rPr>
          <w:rFonts w:ascii="Liberation Serif" w:hAnsi="Liberation Serif"/>
          <w:sz w:val="28"/>
          <w:szCs w:val="28"/>
        </w:rPr>
        <w:t>а также размер</w:t>
      </w:r>
      <w:r w:rsidR="002636CC" w:rsidRPr="004444F7">
        <w:rPr>
          <w:rFonts w:ascii="Liberation Serif" w:hAnsi="Liberation Serif"/>
          <w:sz w:val="28"/>
          <w:szCs w:val="28"/>
        </w:rPr>
        <w:t xml:space="preserve"> бюджетных</w:t>
      </w:r>
      <w:r w:rsidR="006949D2" w:rsidRPr="004444F7">
        <w:rPr>
          <w:rFonts w:ascii="Liberation Serif" w:hAnsi="Liberation Serif"/>
          <w:sz w:val="28"/>
          <w:szCs w:val="28"/>
        </w:rPr>
        <w:t xml:space="preserve"> ассигнований, предусмотренных </w:t>
      </w:r>
      <w:r w:rsidR="002636CC" w:rsidRPr="004444F7">
        <w:rPr>
          <w:rFonts w:ascii="Liberation Serif" w:hAnsi="Liberation Serif"/>
          <w:sz w:val="28"/>
          <w:szCs w:val="28"/>
        </w:rPr>
        <w:t>решением Думы МО Красноуфимский округ на очередной финансовый год и плановый период.</w:t>
      </w:r>
    </w:p>
    <w:p w:rsidR="00A66BAB" w:rsidRPr="004444F7" w:rsidRDefault="003613D4" w:rsidP="002636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9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B6075" w:rsidRPr="004444F7">
        <w:rPr>
          <w:rFonts w:ascii="Liberation Serif" w:hAnsi="Liberation Serif"/>
          <w:sz w:val="28"/>
          <w:szCs w:val="28"/>
        </w:rPr>
        <w:t>Получатели субсидии обязуются обеспечить достижение целевых показателей, установленных постановлением Администрации МО Красноуфимский округ от 27.11.2013 № 1601 «Об утверждении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</w:t>
      </w:r>
      <w:r w:rsidR="005A40D8">
        <w:rPr>
          <w:rFonts w:ascii="Liberation Serif" w:hAnsi="Liberation Serif"/>
          <w:sz w:val="28"/>
          <w:szCs w:val="28"/>
        </w:rPr>
        <w:t>сноуфимский округ до 2024</w:t>
      </w:r>
      <w:r w:rsidR="00492C9A" w:rsidRPr="004444F7">
        <w:rPr>
          <w:rFonts w:ascii="Liberation Serif" w:hAnsi="Liberation Serif"/>
          <w:sz w:val="28"/>
          <w:szCs w:val="28"/>
        </w:rPr>
        <w:t xml:space="preserve"> года»</w:t>
      </w:r>
      <w:r w:rsidR="00DA3B95">
        <w:rPr>
          <w:rFonts w:ascii="Liberation Serif" w:hAnsi="Liberation Serif"/>
          <w:sz w:val="28"/>
          <w:szCs w:val="28"/>
        </w:rPr>
        <w:t xml:space="preserve"> по подпрограмме 1 </w:t>
      </w:r>
      <w:r w:rsidR="00DA3B95">
        <w:rPr>
          <w:rFonts w:ascii="Liberation Serif" w:hAnsi="Liberation Serif"/>
          <w:sz w:val="28"/>
          <w:szCs w:val="28"/>
        </w:rPr>
        <w:lastRenderedPageBreak/>
        <w:t>«</w:t>
      </w:r>
      <w:r w:rsidR="00DA3B95" w:rsidRPr="00DA3B95">
        <w:rPr>
          <w:rFonts w:ascii="Liberation Serif" w:hAnsi="Liberation Serif"/>
          <w:sz w:val="28"/>
          <w:szCs w:val="28"/>
        </w:rPr>
        <w:t>Комплексное развитие и модернизация системы коммунальной инфраструк</w:t>
      </w:r>
      <w:r w:rsidR="00DA3B95">
        <w:rPr>
          <w:rFonts w:ascii="Liberation Serif" w:hAnsi="Liberation Serif"/>
          <w:sz w:val="28"/>
          <w:szCs w:val="28"/>
        </w:rPr>
        <w:t>туры МО Красноуфимский округ»</w:t>
      </w:r>
      <w:r w:rsidR="00DA3B95" w:rsidRPr="00DA3B95">
        <w:rPr>
          <w:rFonts w:ascii="Liberation Serif" w:hAnsi="Liberation Serif"/>
          <w:sz w:val="28"/>
          <w:szCs w:val="28"/>
        </w:rPr>
        <w:t>.</w:t>
      </w:r>
      <w:proofErr w:type="gramEnd"/>
      <w:r w:rsidR="00DA3B95" w:rsidRPr="00DA3B95">
        <w:rPr>
          <w:rFonts w:ascii="Liberation Serif" w:hAnsi="Liberation Serif"/>
          <w:sz w:val="28"/>
          <w:szCs w:val="28"/>
        </w:rPr>
        <w:t xml:space="preserve"> </w:t>
      </w:r>
      <w:r w:rsidR="00C80F7B">
        <w:rPr>
          <w:rFonts w:ascii="Liberation Serif" w:hAnsi="Liberation Serif"/>
          <w:sz w:val="28"/>
          <w:szCs w:val="28"/>
        </w:rPr>
        <w:t xml:space="preserve">(Приложение </w:t>
      </w:r>
      <w:r w:rsidR="00D67A69" w:rsidRPr="004444F7">
        <w:rPr>
          <w:rFonts w:ascii="Liberation Serif" w:hAnsi="Liberation Serif"/>
          <w:sz w:val="28"/>
          <w:szCs w:val="28"/>
        </w:rPr>
        <w:t>1</w:t>
      </w:r>
      <w:r w:rsidR="00D6698B" w:rsidRPr="004444F7">
        <w:rPr>
          <w:rFonts w:ascii="Liberation Serif" w:hAnsi="Liberation Serif"/>
          <w:sz w:val="28"/>
          <w:szCs w:val="28"/>
        </w:rPr>
        <w:t>)</w:t>
      </w:r>
      <w:r w:rsidR="000C610E" w:rsidRPr="004444F7">
        <w:rPr>
          <w:rFonts w:ascii="Liberation Serif" w:hAnsi="Liberation Serif"/>
          <w:sz w:val="28"/>
          <w:szCs w:val="28"/>
        </w:rPr>
        <w:t>.</w:t>
      </w:r>
    </w:p>
    <w:p w:rsidR="00931253" w:rsidRPr="004444F7" w:rsidRDefault="00931253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527386" w:rsidRDefault="000F56E5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caps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Глава 2. </w:t>
      </w:r>
      <w:r w:rsidR="00527386" w:rsidRPr="00527386">
        <w:rPr>
          <w:rFonts w:ascii="Liberation Serif" w:hAnsi="Liberation Serif"/>
          <w:caps/>
          <w:sz w:val="28"/>
          <w:szCs w:val="28"/>
        </w:rPr>
        <w:t>порядок проведения отбора получателей субсидий для предоставления субсидий</w:t>
      </w:r>
    </w:p>
    <w:p w:rsidR="00527386" w:rsidRDefault="00527386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caps/>
          <w:sz w:val="28"/>
          <w:szCs w:val="28"/>
        </w:rPr>
      </w:pPr>
    </w:p>
    <w:p w:rsidR="00D22133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10. </w:t>
      </w:r>
      <w:r w:rsidRPr="00C600B5">
        <w:rPr>
          <w:rFonts w:ascii="Liberation Serif" w:hAnsi="Liberation Serif"/>
          <w:sz w:val="28"/>
          <w:szCs w:val="28"/>
        </w:rPr>
        <w:t xml:space="preserve">Субсидии </w:t>
      </w:r>
      <w:r w:rsidRPr="00E03713">
        <w:rPr>
          <w:rFonts w:ascii="Liberation Serif" w:hAnsi="Liberation Serif"/>
          <w:sz w:val="28"/>
          <w:szCs w:val="28"/>
        </w:rPr>
        <w:t xml:space="preserve">юридическим лицам, индивидуальным предпринимателям, а также физическим лицам – производителям товаров, работ, услуг </w:t>
      </w:r>
      <w:r w:rsidRPr="00C600B5">
        <w:rPr>
          <w:rFonts w:ascii="Liberation Serif" w:hAnsi="Liberation Serif"/>
          <w:sz w:val="28"/>
          <w:szCs w:val="28"/>
        </w:rPr>
        <w:t>предоставляются по результатам отбора (далее – отбор) путем подачи заявки.</w:t>
      </w:r>
    </w:p>
    <w:p w:rsidR="009E541E" w:rsidRPr="004444F7" w:rsidRDefault="00D22133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9E541E" w:rsidRPr="00C600B5">
        <w:rPr>
          <w:rFonts w:ascii="Liberation Serif" w:hAnsi="Liberation Serif"/>
          <w:sz w:val="28"/>
          <w:szCs w:val="28"/>
        </w:rPr>
        <w:t xml:space="preserve"> </w:t>
      </w:r>
      <w:r w:rsidR="009E541E" w:rsidRPr="004444F7">
        <w:rPr>
          <w:rFonts w:ascii="Liberation Serif" w:hAnsi="Liberation Serif"/>
          <w:sz w:val="28"/>
          <w:szCs w:val="28"/>
        </w:rPr>
        <w:t xml:space="preserve">Организатором отбора является Отдел ЖКХ. </w:t>
      </w:r>
      <w:r w:rsidR="009E541E">
        <w:rPr>
          <w:rFonts w:ascii="Liberation Serif" w:hAnsi="Liberation Serif"/>
          <w:sz w:val="28"/>
          <w:szCs w:val="28"/>
        </w:rPr>
        <w:t>Объявление о проведении</w:t>
      </w:r>
      <w:r w:rsidR="009E541E" w:rsidRPr="004444F7">
        <w:rPr>
          <w:rFonts w:ascii="Liberation Serif" w:hAnsi="Liberation Serif"/>
          <w:sz w:val="28"/>
          <w:szCs w:val="28"/>
        </w:rPr>
        <w:t xml:space="preserve"> отбора размещается на официально</w:t>
      </w:r>
      <w:r w:rsidR="00C12024">
        <w:rPr>
          <w:rFonts w:ascii="Liberation Serif" w:hAnsi="Liberation Serif"/>
          <w:sz w:val="28"/>
          <w:szCs w:val="28"/>
        </w:rPr>
        <w:t>м сайте Муниципального образования Красноуфимский округ (http://rkruf.ru</w:t>
      </w:r>
      <w:r>
        <w:rPr>
          <w:rFonts w:ascii="Liberation Serif" w:hAnsi="Liberation Serif"/>
          <w:sz w:val="28"/>
          <w:szCs w:val="28"/>
        </w:rPr>
        <w:t xml:space="preserve">) </w:t>
      </w:r>
      <w:r w:rsidRPr="001B5B57">
        <w:rPr>
          <w:rFonts w:ascii="Liberation Serif" w:hAnsi="Liberation Serif" w:cs="Calibri"/>
          <w:bCs/>
          <w:sz w:val="28"/>
          <w:szCs w:val="28"/>
        </w:rPr>
        <w:t>не позднее</w:t>
      </w:r>
      <w:r>
        <w:rPr>
          <w:rFonts w:ascii="Liberation Serif" w:hAnsi="Liberation Serif" w:cs="Calibri"/>
          <w:bCs/>
          <w:sz w:val="28"/>
          <w:szCs w:val="28"/>
        </w:rPr>
        <w:t>,</w:t>
      </w:r>
      <w:r w:rsidRPr="001B5B57">
        <w:rPr>
          <w:rFonts w:ascii="Liberation Serif" w:hAnsi="Liberation Serif" w:cs="Calibri"/>
          <w:bCs/>
          <w:sz w:val="28"/>
          <w:szCs w:val="28"/>
        </w:rPr>
        <w:t xml:space="preserve"> чем 2 рабочих дня до даты начала приема заявительных документов с указанием: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1B5B57">
        <w:rPr>
          <w:rFonts w:ascii="Liberation Serif" w:hAnsi="Liberation Serif" w:cs="Calibri"/>
          <w:bCs/>
          <w:sz w:val="28"/>
          <w:szCs w:val="28"/>
        </w:rP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9E541E" w:rsidRPr="001B5B57" w:rsidRDefault="00AA5FFD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>
        <w:rPr>
          <w:rFonts w:ascii="Liberation Serif" w:hAnsi="Liberation Serif" w:cs="Calibri"/>
          <w:bCs/>
          <w:sz w:val="28"/>
          <w:szCs w:val="28"/>
        </w:rPr>
        <w:t>наименования</w:t>
      </w:r>
      <w:r w:rsidR="009E541E" w:rsidRPr="001B5B57">
        <w:rPr>
          <w:rFonts w:ascii="Liberation Serif" w:hAnsi="Liberation Serif" w:cs="Calibri"/>
          <w:bCs/>
          <w:sz w:val="28"/>
          <w:szCs w:val="28"/>
        </w:rPr>
        <w:t>, место на</w:t>
      </w:r>
      <w:r>
        <w:rPr>
          <w:rFonts w:ascii="Liberation Serif" w:hAnsi="Liberation Serif" w:cs="Calibri"/>
          <w:bCs/>
          <w:sz w:val="28"/>
          <w:szCs w:val="28"/>
        </w:rPr>
        <w:t>хождения, почтового</w:t>
      </w:r>
      <w:r w:rsidR="009E541E" w:rsidRPr="001B5B57">
        <w:rPr>
          <w:rFonts w:ascii="Liberation Serif" w:hAnsi="Liberation Serif" w:cs="Calibri"/>
          <w:bCs/>
          <w:sz w:val="28"/>
          <w:szCs w:val="28"/>
        </w:rPr>
        <w:t xml:space="preserve"> адрес</w:t>
      </w:r>
      <w:r>
        <w:rPr>
          <w:rFonts w:ascii="Liberation Serif" w:hAnsi="Liberation Serif" w:cs="Calibri"/>
          <w:bCs/>
          <w:sz w:val="28"/>
          <w:szCs w:val="28"/>
        </w:rPr>
        <w:t>а</w:t>
      </w:r>
      <w:r w:rsidR="009E541E" w:rsidRPr="001B5B57">
        <w:rPr>
          <w:rFonts w:ascii="Liberation Serif" w:hAnsi="Liberation Serif" w:cs="Calibri"/>
          <w:bCs/>
          <w:sz w:val="28"/>
          <w:szCs w:val="28"/>
        </w:rPr>
        <w:t>, адреса электронной почты</w:t>
      </w:r>
      <w:r>
        <w:rPr>
          <w:rFonts w:ascii="Liberation Serif" w:hAnsi="Liberation Serif" w:cs="Calibri"/>
          <w:bCs/>
          <w:sz w:val="28"/>
          <w:szCs w:val="28"/>
        </w:rPr>
        <w:t xml:space="preserve"> организатора отбора</w:t>
      </w:r>
      <w:r w:rsidR="009E541E" w:rsidRPr="001B5B57">
        <w:rPr>
          <w:rFonts w:ascii="Liberation Serif" w:hAnsi="Liberation Serif" w:cs="Calibri"/>
          <w:bCs/>
          <w:sz w:val="28"/>
          <w:szCs w:val="28"/>
        </w:rPr>
        <w:t>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1B5B57">
        <w:rPr>
          <w:rFonts w:ascii="Liberation Serif" w:hAnsi="Liberation Serif" w:cs="Calibri"/>
          <w:bCs/>
          <w:sz w:val="28"/>
          <w:szCs w:val="28"/>
        </w:rPr>
        <w:t xml:space="preserve">цели предоставления субсидии в соответствии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с </w:t>
      </w:r>
      <w:r w:rsidR="0009394D">
        <w:rPr>
          <w:rFonts w:ascii="Liberation Serif" w:hAnsi="Liberation Serif" w:cs="Calibri"/>
          <w:bCs/>
          <w:color w:val="000000"/>
          <w:sz w:val="28"/>
          <w:szCs w:val="28"/>
        </w:rPr>
        <w:t xml:space="preserve">пунктом 5 </w:t>
      </w:r>
      <w:r w:rsidRPr="001B5B57">
        <w:rPr>
          <w:rFonts w:ascii="Liberation Serif" w:hAnsi="Liberation Serif" w:cs="Calibri"/>
          <w:bCs/>
          <w:sz w:val="28"/>
          <w:szCs w:val="28"/>
        </w:rPr>
        <w:t>настоящего Порядка;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требований к участнику отбора в соответствии с </w:t>
      </w:r>
      <w:r w:rsidR="00056187">
        <w:rPr>
          <w:rFonts w:ascii="Liberation Serif" w:hAnsi="Liberation Serif" w:cs="Calibri"/>
          <w:bCs/>
          <w:color w:val="000000"/>
          <w:sz w:val="28"/>
          <w:szCs w:val="28"/>
        </w:rPr>
        <w:t xml:space="preserve">пунктом 7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настоящего Порядка;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порядка подачи заявок участниками отбора, </w:t>
      </w:r>
      <w:r w:rsidR="00E545DC">
        <w:rPr>
          <w:rFonts w:ascii="Liberation Serif" w:hAnsi="Liberation Serif" w:cs="Calibri"/>
          <w:bCs/>
          <w:color w:val="000000"/>
          <w:sz w:val="28"/>
          <w:szCs w:val="28"/>
        </w:rPr>
        <w:t>тр</w:t>
      </w:r>
      <w:r w:rsidR="00227FC3">
        <w:rPr>
          <w:rFonts w:ascii="Liberation Serif" w:hAnsi="Liberation Serif" w:cs="Calibri"/>
          <w:bCs/>
          <w:color w:val="000000"/>
          <w:sz w:val="28"/>
          <w:szCs w:val="28"/>
        </w:rPr>
        <w:t>ебований</w:t>
      </w:r>
      <w:r w:rsidR="00E545DC">
        <w:rPr>
          <w:rFonts w:ascii="Liberation Serif" w:hAnsi="Liberation Serif" w:cs="Calibri"/>
          <w:bCs/>
          <w:color w:val="000000"/>
          <w:sz w:val="28"/>
          <w:szCs w:val="28"/>
        </w:rPr>
        <w:t xml:space="preserve">,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 xml:space="preserve">предъявляемых к форме и содержанию заявок, подаваемых участниками отбора, в соответствии с </w:t>
      </w:r>
      <w:r w:rsidR="00BD44B1">
        <w:rPr>
          <w:rFonts w:ascii="Liberation Serif" w:hAnsi="Liberation Serif" w:cs="Calibri"/>
          <w:bCs/>
          <w:color w:val="000000"/>
          <w:sz w:val="28"/>
          <w:szCs w:val="28"/>
        </w:rPr>
        <w:t>пунктом 13</w:t>
      </w:r>
      <w:r w:rsidR="00227FC3">
        <w:rPr>
          <w:rFonts w:ascii="Liberation Serif" w:hAnsi="Liberation Serif" w:cs="Calibri"/>
          <w:bCs/>
          <w:color w:val="000000"/>
          <w:sz w:val="28"/>
          <w:szCs w:val="28"/>
        </w:rPr>
        <w:t xml:space="preserve"> </w:t>
      </w: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настоящего Порядка;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порядка отзыва заявок участников отбора, порядка внесения изменений в заявки участников отбора;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>правил рассмотрения заявок участников отбора;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1B5B57">
        <w:rPr>
          <w:rFonts w:ascii="Liberation Serif" w:hAnsi="Liberation Serif" w:cs="Calibri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E541E" w:rsidRPr="001B5B57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1B5B57">
        <w:rPr>
          <w:rFonts w:ascii="Liberation Serif" w:hAnsi="Liberation Serif" w:cs="Calibri"/>
          <w:bCs/>
          <w:color w:val="000000"/>
          <w:sz w:val="28"/>
          <w:szCs w:val="28"/>
        </w:rPr>
        <w:t>срока, в течение которого победитель отбора должен подписать соглашение о предоставлении субсидии;</w:t>
      </w:r>
    </w:p>
    <w:p w:rsidR="009E541E" w:rsidRPr="004A34A4" w:rsidRDefault="009E541E" w:rsidP="009E54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color w:val="000000"/>
          <w:sz w:val="28"/>
          <w:szCs w:val="28"/>
        </w:rPr>
      </w:pPr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 xml:space="preserve">условий признания победителей отбора </w:t>
      </w:r>
      <w:proofErr w:type="gramStart"/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>уклонившемся</w:t>
      </w:r>
      <w:proofErr w:type="gramEnd"/>
      <w:r w:rsidRPr="004A34A4">
        <w:rPr>
          <w:rFonts w:ascii="Liberation Serif" w:hAnsi="Liberation Serif" w:cs="Calibri"/>
          <w:bCs/>
          <w:color w:val="000000"/>
          <w:sz w:val="28"/>
          <w:szCs w:val="28"/>
        </w:rPr>
        <w:t xml:space="preserve"> от заключения соглашения.</w:t>
      </w:r>
    </w:p>
    <w:p w:rsidR="00527386" w:rsidRPr="00527386" w:rsidRDefault="00527386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caps/>
          <w:sz w:val="28"/>
          <w:szCs w:val="28"/>
        </w:rPr>
      </w:pPr>
      <w:bookmarkStart w:id="2" w:name="Par13"/>
      <w:bookmarkEnd w:id="2"/>
    </w:p>
    <w:p w:rsidR="000F56E5" w:rsidRPr="004444F7" w:rsidRDefault="00527386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3. </w:t>
      </w:r>
      <w:r w:rsidR="000F56E5" w:rsidRPr="004444F7">
        <w:rPr>
          <w:rFonts w:ascii="Liberation Serif" w:hAnsi="Liberation Serif"/>
          <w:sz w:val="28"/>
          <w:szCs w:val="28"/>
        </w:rPr>
        <w:t>УСЛОВИЯ И ПОРЯДОК ПРЕДОСТАВЛЕНИЯ СУБСИДИЙ</w:t>
      </w:r>
    </w:p>
    <w:p w:rsidR="00284600" w:rsidRPr="004444F7" w:rsidRDefault="00284600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87859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7"/>
      <w:bookmarkEnd w:id="3"/>
      <w:r>
        <w:rPr>
          <w:rFonts w:ascii="Liberation Serif" w:hAnsi="Liberation Serif"/>
          <w:sz w:val="28"/>
          <w:szCs w:val="28"/>
        </w:rPr>
        <w:t>12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036C67" w:rsidRPr="004444F7">
        <w:rPr>
          <w:rFonts w:ascii="Liberation Serif" w:hAnsi="Liberation Serif"/>
          <w:sz w:val="28"/>
          <w:szCs w:val="28"/>
        </w:rPr>
        <w:t>Заявки на получение субсидий принимаются в рабочие</w:t>
      </w:r>
      <w:r w:rsidR="001947BB" w:rsidRPr="004444F7">
        <w:rPr>
          <w:rFonts w:ascii="Liberation Serif" w:hAnsi="Liberation Serif"/>
          <w:sz w:val="28"/>
          <w:szCs w:val="28"/>
        </w:rPr>
        <w:t xml:space="preserve"> дни по адресу: Свердловская область, </w:t>
      </w:r>
      <w:proofErr w:type="gramStart"/>
      <w:r w:rsidR="001947BB" w:rsidRPr="004444F7">
        <w:rPr>
          <w:rFonts w:ascii="Liberation Serif" w:hAnsi="Liberation Serif"/>
          <w:sz w:val="28"/>
          <w:szCs w:val="28"/>
        </w:rPr>
        <w:t>г</w:t>
      </w:r>
      <w:proofErr w:type="gramEnd"/>
      <w:r w:rsidR="001947BB" w:rsidRPr="004444F7">
        <w:rPr>
          <w:rFonts w:ascii="Liberation Serif" w:hAnsi="Liberation Serif"/>
          <w:sz w:val="28"/>
          <w:szCs w:val="28"/>
        </w:rPr>
        <w:t>. Красноуфимск, ул. Советская д. 5</w:t>
      </w:r>
      <w:r w:rsidR="005F6500" w:rsidRPr="004444F7">
        <w:rPr>
          <w:rFonts w:ascii="Liberation Serif" w:hAnsi="Liberation Serif"/>
          <w:sz w:val="28"/>
          <w:szCs w:val="28"/>
        </w:rPr>
        <w:t>,</w:t>
      </w:r>
      <w:r w:rsidR="001947BB" w:rsidRPr="004444F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947BB" w:rsidRPr="004444F7">
        <w:rPr>
          <w:rFonts w:ascii="Liberation Serif" w:hAnsi="Liberation Serif"/>
          <w:sz w:val="28"/>
          <w:szCs w:val="28"/>
        </w:rPr>
        <w:t>каб</w:t>
      </w:r>
      <w:proofErr w:type="spellEnd"/>
      <w:r w:rsidR="001947BB" w:rsidRPr="004444F7">
        <w:rPr>
          <w:rFonts w:ascii="Liberation Serif" w:hAnsi="Liberation Serif"/>
          <w:sz w:val="28"/>
          <w:szCs w:val="28"/>
        </w:rPr>
        <w:t xml:space="preserve">. № </w:t>
      </w:r>
      <w:r w:rsidR="00C95266" w:rsidRPr="004444F7">
        <w:rPr>
          <w:rFonts w:ascii="Liberation Serif" w:hAnsi="Liberation Serif"/>
          <w:sz w:val="28"/>
          <w:szCs w:val="28"/>
        </w:rPr>
        <w:t>112,113.</w:t>
      </w:r>
    </w:p>
    <w:p w:rsidR="00887859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887859" w:rsidRPr="004444F7">
        <w:rPr>
          <w:rFonts w:ascii="Liberation Serif" w:hAnsi="Liberation Serif"/>
          <w:sz w:val="28"/>
          <w:szCs w:val="28"/>
        </w:rPr>
        <w:t xml:space="preserve">. Для участия в отборе </w:t>
      </w:r>
      <w:r w:rsidR="00E03713">
        <w:rPr>
          <w:rFonts w:ascii="Liberation Serif" w:hAnsi="Liberation Serif"/>
          <w:sz w:val="28"/>
          <w:szCs w:val="28"/>
        </w:rPr>
        <w:t>юридические лица, индивидуальные предприниматели, а также физические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производители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887859" w:rsidRPr="004444F7">
        <w:rPr>
          <w:rFonts w:ascii="Liberation Serif" w:hAnsi="Liberation Serif"/>
          <w:sz w:val="28"/>
          <w:szCs w:val="28"/>
        </w:rPr>
        <w:t>представляют в Отдел ЖКХ заявку на учас</w:t>
      </w:r>
      <w:r w:rsidR="00944A54" w:rsidRPr="004444F7">
        <w:rPr>
          <w:rFonts w:ascii="Liberation Serif" w:hAnsi="Liberation Serif"/>
          <w:sz w:val="28"/>
          <w:szCs w:val="28"/>
        </w:rPr>
        <w:t>тие в отборе по форме согласно П</w:t>
      </w:r>
      <w:r w:rsidR="00C80F7B">
        <w:rPr>
          <w:rFonts w:ascii="Liberation Serif" w:hAnsi="Liberation Serif"/>
          <w:sz w:val="28"/>
          <w:szCs w:val="28"/>
        </w:rPr>
        <w:t xml:space="preserve">риложению </w:t>
      </w:r>
      <w:r w:rsidR="00DC23BE" w:rsidRPr="004444F7">
        <w:rPr>
          <w:rFonts w:ascii="Liberation Serif" w:hAnsi="Liberation Serif"/>
          <w:sz w:val="28"/>
          <w:szCs w:val="28"/>
        </w:rPr>
        <w:t>2</w:t>
      </w:r>
      <w:r w:rsidR="00944A54" w:rsidRPr="004444F7">
        <w:rPr>
          <w:rFonts w:ascii="Liberation Serif" w:hAnsi="Liberation Serif"/>
          <w:sz w:val="28"/>
          <w:szCs w:val="28"/>
        </w:rPr>
        <w:t xml:space="preserve"> </w:t>
      </w:r>
      <w:r w:rsidR="00887859" w:rsidRPr="004444F7">
        <w:rPr>
          <w:rFonts w:ascii="Liberation Serif" w:hAnsi="Liberation Serif"/>
          <w:sz w:val="28"/>
          <w:szCs w:val="28"/>
        </w:rPr>
        <w:t>к настоящему Порядку с приложением к ней следующих документов:</w:t>
      </w:r>
    </w:p>
    <w:p w:rsidR="000F56E5" w:rsidRPr="004444F7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ar19"/>
      <w:bookmarkStart w:id="5" w:name="Par20"/>
      <w:bookmarkEnd w:id="4"/>
      <w:bookmarkEnd w:id="5"/>
      <w:r w:rsidRPr="004444F7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3E13A1" w:rsidRPr="00C600B5">
        <w:rPr>
          <w:rFonts w:ascii="Liberation Serif" w:hAnsi="Liberation Serif"/>
          <w:sz w:val="28"/>
          <w:szCs w:val="28"/>
        </w:rPr>
        <w:t>копий учредительных документов, изменений и дополнений к ним, а также копий документов, подтверждающих полномочия руководителя</w:t>
      </w:r>
      <w:r w:rsidR="00E03713">
        <w:rPr>
          <w:rFonts w:ascii="Liberation Serif" w:hAnsi="Liberation Serif"/>
          <w:sz w:val="28"/>
          <w:szCs w:val="28"/>
        </w:rPr>
        <w:t xml:space="preserve"> юридического лица, индивидуального предпринимателя,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="003E13A1">
        <w:rPr>
          <w:rFonts w:ascii="Liberation Serif" w:hAnsi="Liberation Serif"/>
          <w:sz w:val="28"/>
          <w:szCs w:val="28"/>
        </w:rPr>
        <w:t>;</w:t>
      </w:r>
    </w:p>
    <w:p w:rsidR="00246A89" w:rsidRPr="004444F7" w:rsidRDefault="005E1D44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2) копии</w:t>
      </w:r>
      <w:r w:rsidR="00246A89" w:rsidRPr="004444F7">
        <w:rPr>
          <w:rFonts w:ascii="Liberation Serif" w:hAnsi="Liberation Serif"/>
          <w:sz w:val="28"/>
          <w:szCs w:val="28"/>
        </w:rPr>
        <w:t xml:space="preserve"> выписки из Единого государственного реестра юридических лиц;</w:t>
      </w:r>
      <w:proofErr w:type="gramEnd"/>
    </w:p>
    <w:p w:rsidR="000F56E5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3) </w:t>
      </w:r>
      <w:r w:rsidR="000F56E5" w:rsidRPr="004444F7">
        <w:rPr>
          <w:rFonts w:ascii="Liberation Serif" w:hAnsi="Liberation Serif"/>
          <w:sz w:val="28"/>
          <w:szCs w:val="28"/>
        </w:rPr>
        <w:t>копи</w:t>
      </w:r>
      <w:r w:rsidR="005E1D44" w:rsidRPr="004444F7">
        <w:rPr>
          <w:rFonts w:ascii="Liberation Serif" w:hAnsi="Liberation Serif"/>
          <w:sz w:val="28"/>
          <w:szCs w:val="28"/>
        </w:rPr>
        <w:t>и</w:t>
      </w:r>
      <w:r w:rsidR="000F56E5" w:rsidRPr="004444F7">
        <w:rPr>
          <w:rFonts w:ascii="Liberation Serif" w:hAnsi="Liberation Serif"/>
          <w:sz w:val="28"/>
          <w:szCs w:val="28"/>
        </w:rPr>
        <w:t xml:space="preserve"> бухгалтерского баланса за после</w:t>
      </w:r>
      <w:r w:rsidR="003E1BBD">
        <w:rPr>
          <w:rFonts w:ascii="Liberation Serif" w:hAnsi="Liberation Serif"/>
          <w:sz w:val="28"/>
          <w:szCs w:val="28"/>
        </w:rPr>
        <w:t>дний отчетный период, заверенной</w:t>
      </w:r>
      <w:r w:rsidR="000F56E5" w:rsidRPr="004444F7">
        <w:rPr>
          <w:rFonts w:ascii="Liberation Serif" w:hAnsi="Liberation Serif"/>
          <w:sz w:val="28"/>
          <w:szCs w:val="28"/>
        </w:rPr>
        <w:t xml:space="preserve"> заявителем, с отметкой о приеме налоговой инспекцией</w:t>
      </w:r>
      <w:r w:rsidR="001D4E61" w:rsidRPr="004444F7">
        <w:rPr>
          <w:rFonts w:ascii="Liberation Serif" w:hAnsi="Liberation Serif"/>
          <w:sz w:val="28"/>
          <w:szCs w:val="28"/>
        </w:rPr>
        <w:t>;</w:t>
      </w:r>
    </w:p>
    <w:p w:rsidR="001D4E61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4) </w:t>
      </w:r>
      <w:r w:rsidR="001D4E61" w:rsidRPr="004444F7">
        <w:rPr>
          <w:rFonts w:ascii="Liberation Serif" w:hAnsi="Liberation Serif"/>
          <w:sz w:val="28"/>
          <w:szCs w:val="28"/>
        </w:rPr>
        <w:t>справк</w:t>
      </w:r>
      <w:r w:rsidR="005E1D44" w:rsidRPr="004444F7">
        <w:rPr>
          <w:rFonts w:ascii="Liberation Serif" w:hAnsi="Liberation Serif"/>
          <w:sz w:val="28"/>
          <w:szCs w:val="28"/>
        </w:rPr>
        <w:t>и</w:t>
      </w:r>
      <w:r w:rsidR="001D4E61" w:rsidRPr="004444F7">
        <w:rPr>
          <w:rFonts w:ascii="Liberation Serif" w:hAnsi="Liberation Serif"/>
          <w:sz w:val="28"/>
          <w:szCs w:val="28"/>
        </w:rPr>
        <w:t xml:space="preserve"> о задолженности по на</w:t>
      </w:r>
      <w:r w:rsidR="00D326AB" w:rsidRPr="004444F7">
        <w:rPr>
          <w:rFonts w:ascii="Liberation Serif" w:hAnsi="Liberation Serif"/>
          <w:sz w:val="28"/>
          <w:szCs w:val="28"/>
        </w:rPr>
        <w:t xml:space="preserve">логам и сборам на первое число </w:t>
      </w:r>
      <w:r w:rsidR="001D4E61" w:rsidRPr="004444F7">
        <w:rPr>
          <w:rFonts w:ascii="Liberation Serif" w:hAnsi="Liberation Serif"/>
          <w:sz w:val="28"/>
          <w:szCs w:val="28"/>
        </w:rPr>
        <w:t>месяца, предшествующего месяцу, в котором планируется заключение соглашени</w:t>
      </w:r>
      <w:r w:rsidR="003E1BBD">
        <w:rPr>
          <w:rFonts w:ascii="Liberation Serif" w:hAnsi="Liberation Serif"/>
          <w:sz w:val="28"/>
          <w:szCs w:val="28"/>
        </w:rPr>
        <w:t>я заверенной</w:t>
      </w:r>
      <w:r w:rsidR="001D4E61" w:rsidRPr="004444F7">
        <w:rPr>
          <w:rFonts w:ascii="Liberation Serif" w:hAnsi="Liberation Serif"/>
          <w:sz w:val="28"/>
          <w:szCs w:val="28"/>
        </w:rPr>
        <w:t xml:space="preserve"> налоговой инспекцией;</w:t>
      </w:r>
    </w:p>
    <w:p w:rsidR="005A608F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5)</w:t>
      </w:r>
      <w:r w:rsidR="00F81F1C">
        <w:rPr>
          <w:rFonts w:ascii="Liberation Serif" w:hAnsi="Liberation Serif"/>
          <w:sz w:val="28"/>
          <w:szCs w:val="28"/>
        </w:rPr>
        <w:t xml:space="preserve"> </w:t>
      </w:r>
      <w:r w:rsidR="00F81F1C" w:rsidRPr="00F81F1C">
        <w:rPr>
          <w:rFonts w:ascii="Liberation Serif" w:hAnsi="Liberation Serif"/>
          <w:sz w:val="28"/>
          <w:szCs w:val="28"/>
        </w:rPr>
        <w:t xml:space="preserve">проектно-сметную (сметную) документацию на ремонтные работы, связанные с подготовкой объектов коммунального назначения,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F81F1C" w:rsidRPr="00F81F1C">
        <w:rPr>
          <w:rFonts w:ascii="Liberation Serif" w:hAnsi="Liberation Serif"/>
          <w:sz w:val="28"/>
          <w:szCs w:val="28"/>
        </w:rPr>
        <w:t xml:space="preserve"> периоду и включенную в План мероприятий по модернизации объектов ЖКХ при подготовке к работе в осенне-зимний период по МО Красноуфимский округ, утвержденный Администрацией</w:t>
      </w:r>
      <w:r w:rsidR="005A608F" w:rsidRPr="004444F7">
        <w:rPr>
          <w:rFonts w:ascii="Liberation Serif" w:hAnsi="Liberation Serif"/>
          <w:sz w:val="28"/>
          <w:szCs w:val="28"/>
        </w:rPr>
        <w:t>;</w:t>
      </w:r>
    </w:p>
    <w:p w:rsidR="001D4E61" w:rsidRPr="004444F7" w:rsidRDefault="00246A89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6) </w:t>
      </w:r>
      <w:r w:rsidR="003E1BBD" w:rsidRPr="003E1BBD">
        <w:rPr>
          <w:rFonts w:ascii="Liberation Serif" w:hAnsi="Liberation Serif"/>
          <w:sz w:val="28"/>
          <w:szCs w:val="28"/>
        </w:rPr>
        <w:t>справки Комитета по управлению имуществом МО Красноуфимский округ о налич</w:t>
      </w:r>
      <w:proofErr w:type="gramStart"/>
      <w:r w:rsidR="003E1BBD" w:rsidRPr="003E1BBD">
        <w:rPr>
          <w:rFonts w:ascii="Liberation Serif" w:hAnsi="Liberation Serif"/>
          <w:sz w:val="28"/>
          <w:szCs w:val="28"/>
        </w:rPr>
        <w:t xml:space="preserve">ии у </w:t>
      </w:r>
      <w:r w:rsidR="00E03713">
        <w:rPr>
          <w:rFonts w:ascii="Liberation Serif" w:hAnsi="Liberation Serif"/>
          <w:sz w:val="28"/>
          <w:szCs w:val="28"/>
        </w:rPr>
        <w:t>ю</w:t>
      </w:r>
      <w:proofErr w:type="gramEnd"/>
      <w:r w:rsidR="00E03713">
        <w:rPr>
          <w:rFonts w:ascii="Liberation Serif" w:hAnsi="Liberation Serif"/>
          <w:sz w:val="28"/>
          <w:szCs w:val="28"/>
        </w:rPr>
        <w:t>ридического лица, индивидуального предпринимателя,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3E1BBD" w:rsidRPr="003E1BBD">
        <w:rPr>
          <w:rFonts w:ascii="Liberation Serif" w:hAnsi="Liberation Serif"/>
          <w:sz w:val="28"/>
          <w:szCs w:val="28"/>
        </w:rPr>
        <w:t xml:space="preserve">на праве хозяйственного ведения, аренды, безвозмездного пользования </w:t>
      </w:r>
      <w:r w:rsidR="00946BAD" w:rsidRPr="00946BAD">
        <w:rPr>
          <w:rFonts w:ascii="Liberation Serif" w:hAnsi="Liberation Serif"/>
          <w:sz w:val="28"/>
          <w:szCs w:val="28"/>
        </w:rPr>
        <w:t>муниципального имущества коммунального назначения (либо заверенные копии договоров аренды, безвозмездного пользования и т.д. с перечнем имущества);</w:t>
      </w:r>
    </w:p>
    <w:p w:rsidR="003E1BBD" w:rsidRDefault="003E1BBD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ar33"/>
      <w:bookmarkEnd w:id="6"/>
      <w:r w:rsidRPr="003E1BBD">
        <w:rPr>
          <w:rFonts w:ascii="Liberation Serif" w:hAnsi="Liberation Serif"/>
          <w:sz w:val="28"/>
          <w:szCs w:val="28"/>
        </w:rPr>
        <w:t>Копии документов представляются заверенными подписью руководителя и печатью (при наличии)</w:t>
      </w:r>
      <w:r w:rsidR="00E03713">
        <w:rPr>
          <w:rFonts w:ascii="Liberation Serif" w:hAnsi="Liberation Serif"/>
          <w:sz w:val="28"/>
          <w:szCs w:val="28"/>
        </w:rPr>
        <w:t xml:space="preserve"> юридического лица, индивидуального предпринимателя, а также физического лица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производителя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</w:t>
      </w:r>
      <w:r w:rsidRPr="003E1BBD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</w:t>
      </w:r>
      <w:r w:rsidR="00BD44B1">
        <w:rPr>
          <w:rFonts w:ascii="Liberation Serif" w:hAnsi="Liberation Serif"/>
          <w:sz w:val="28"/>
          <w:szCs w:val="28"/>
        </w:rPr>
        <w:t>4</w:t>
      </w:r>
      <w:r w:rsidRPr="004444F7">
        <w:rPr>
          <w:rFonts w:ascii="Liberation Serif" w:hAnsi="Liberation Serif"/>
          <w:sz w:val="28"/>
          <w:szCs w:val="28"/>
        </w:rPr>
        <w:t xml:space="preserve">. Заявка с приложением документов, указанных в </w:t>
      </w:r>
      <w:hyperlink w:anchor="Par19" w:history="1">
        <w:r w:rsidR="00246A89" w:rsidRPr="004444F7">
          <w:rPr>
            <w:rFonts w:ascii="Liberation Serif" w:hAnsi="Liberation Serif"/>
            <w:sz w:val="28"/>
            <w:szCs w:val="28"/>
          </w:rPr>
          <w:t>пункте</w:t>
        </w:r>
      </w:hyperlink>
      <w:r w:rsidR="00820CB8">
        <w:rPr>
          <w:rFonts w:ascii="Liberation Serif" w:hAnsi="Liberation Serif"/>
          <w:sz w:val="28"/>
          <w:szCs w:val="28"/>
        </w:rPr>
        <w:t xml:space="preserve"> 13</w:t>
      </w:r>
      <w:r w:rsidRPr="004444F7">
        <w:rPr>
          <w:rFonts w:ascii="Liberation Serif" w:hAnsi="Liberation Serif"/>
          <w:sz w:val="28"/>
          <w:szCs w:val="28"/>
        </w:rPr>
        <w:t xml:space="preserve"> Порядка, направляется сопроводительным письмом в адрес </w:t>
      </w:r>
      <w:r w:rsidR="00246A89" w:rsidRPr="004444F7">
        <w:rPr>
          <w:rFonts w:ascii="Liberation Serif" w:hAnsi="Liberation Serif"/>
          <w:sz w:val="28"/>
          <w:szCs w:val="28"/>
        </w:rPr>
        <w:t>Отдела Ж</w:t>
      </w:r>
      <w:proofErr w:type="gramStart"/>
      <w:r w:rsidR="00246A89" w:rsidRPr="004444F7">
        <w:rPr>
          <w:rFonts w:ascii="Liberation Serif" w:hAnsi="Liberation Serif"/>
          <w:sz w:val="28"/>
          <w:szCs w:val="28"/>
        </w:rPr>
        <w:t>КХ</w:t>
      </w:r>
      <w:r w:rsidRPr="004444F7">
        <w:rPr>
          <w:rFonts w:ascii="Liberation Serif" w:hAnsi="Liberation Serif"/>
          <w:sz w:val="28"/>
          <w:szCs w:val="28"/>
        </w:rPr>
        <w:t xml:space="preserve"> в сбр</w:t>
      </w:r>
      <w:proofErr w:type="gramEnd"/>
      <w:r w:rsidRPr="004444F7">
        <w:rPr>
          <w:rFonts w:ascii="Liberation Serif" w:hAnsi="Liberation Serif"/>
          <w:sz w:val="28"/>
          <w:szCs w:val="28"/>
        </w:rPr>
        <w:t>ошюрованном виде с описью прилагаемых документов и указанием сквозной нумерации страниц.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</w:t>
      </w:r>
      <w:r w:rsidR="00BD44B1">
        <w:rPr>
          <w:rFonts w:ascii="Liberation Serif" w:hAnsi="Liberation Serif"/>
          <w:sz w:val="28"/>
          <w:szCs w:val="28"/>
        </w:rPr>
        <w:t>5</w:t>
      </w:r>
      <w:r w:rsidR="0051264C" w:rsidRPr="004444F7">
        <w:rPr>
          <w:rFonts w:ascii="Liberation Serif" w:hAnsi="Liberation Serif"/>
          <w:sz w:val="28"/>
          <w:szCs w:val="28"/>
        </w:rPr>
        <w:t>. Заявка регистрируе</w:t>
      </w:r>
      <w:r w:rsidRPr="004444F7">
        <w:rPr>
          <w:rFonts w:ascii="Liberation Serif" w:hAnsi="Liberation Serif"/>
          <w:sz w:val="28"/>
          <w:szCs w:val="28"/>
        </w:rPr>
        <w:t xml:space="preserve">тся </w:t>
      </w:r>
      <w:r w:rsidR="00246A89" w:rsidRPr="004444F7">
        <w:rPr>
          <w:rFonts w:ascii="Liberation Serif" w:hAnsi="Liberation Serif"/>
          <w:sz w:val="28"/>
          <w:szCs w:val="28"/>
        </w:rPr>
        <w:t xml:space="preserve">Отделом ЖКХ </w:t>
      </w:r>
      <w:r w:rsidRPr="004444F7">
        <w:rPr>
          <w:rFonts w:ascii="Liberation Serif" w:hAnsi="Liberation Serif"/>
          <w:sz w:val="28"/>
          <w:szCs w:val="28"/>
        </w:rPr>
        <w:t xml:space="preserve">в день поступления в </w:t>
      </w:r>
      <w:r w:rsidR="00246A89" w:rsidRPr="004444F7">
        <w:rPr>
          <w:rFonts w:ascii="Liberation Serif" w:hAnsi="Liberation Serif"/>
          <w:sz w:val="28"/>
          <w:szCs w:val="28"/>
        </w:rPr>
        <w:t>Отдел ЖКХ</w:t>
      </w:r>
      <w:r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</w:t>
      </w:r>
      <w:r w:rsidR="00BD44B1">
        <w:rPr>
          <w:rFonts w:ascii="Liberation Serif" w:hAnsi="Liberation Serif"/>
          <w:sz w:val="28"/>
          <w:szCs w:val="28"/>
        </w:rPr>
        <w:t>6</w:t>
      </w:r>
      <w:r w:rsidR="0051264C" w:rsidRPr="004444F7">
        <w:rPr>
          <w:rFonts w:ascii="Liberation Serif" w:hAnsi="Liberation Serif"/>
          <w:sz w:val="28"/>
          <w:szCs w:val="28"/>
        </w:rPr>
        <w:t xml:space="preserve">. </w:t>
      </w:r>
      <w:r w:rsidR="003E1BBD" w:rsidRPr="003E1BBD">
        <w:rPr>
          <w:rFonts w:ascii="Liberation Serif" w:hAnsi="Liberation Serif"/>
          <w:sz w:val="28"/>
          <w:szCs w:val="28"/>
        </w:rPr>
        <w:t xml:space="preserve">В течение 10 рабочих дней со дня окончания срока подачи заявок Комиссия рассматривает заявки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</w:t>
      </w:r>
      <w:r w:rsidR="00E03713" w:rsidRPr="002B2259">
        <w:rPr>
          <w:rFonts w:ascii="Liberation Serif" w:hAnsi="Liberation Serif"/>
          <w:sz w:val="28"/>
          <w:szCs w:val="28"/>
        </w:rPr>
        <w:t xml:space="preserve"> </w:t>
      </w:r>
      <w:r w:rsidR="00E03713" w:rsidRPr="00A74E05">
        <w:rPr>
          <w:rFonts w:ascii="Liberation Serif" w:hAnsi="Liberation Serif"/>
          <w:sz w:val="28"/>
          <w:szCs w:val="28"/>
        </w:rPr>
        <w:t xml:space="preserve">– </w:t>
      </w:r>
      <w:r w:rsidR="00E03713">
        <w:rPr>
          <w:rFonts w:ascii="Liberation Serif" w:hAnsi="Liberation Serif"/>
          <w:sz w:val="28"/>
          <w:szCs w:val="28"/>
        </w:rPr>
        <w:t>производителей</w:t>
      </w:r>
      <w:r w:rsidR="00E03713" w:rsidRPr="002B2259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3E1BBD" w:rsidRPr="003E1BBD">
        <w:rPr>
          <w:rFonts w:ascii="Liberation Serif" w:hAnsi="Liberation Serif"/>
          <w:sz w:val="28"/>
          <w:szCs w:val="28"/>
        </w:rPr>
        <w:t>на соответствие требованиям, указанным в пункте 7 настоящего Порядка, и на соответствие комплекта документов</w:t>
      </w:r>
      <w:r w:rsidR="00820CB8">
        <w:rPr>
          <w:rFonts w:ascii="Liberation Serif" w:hAnsi="Liberation Serif"/>
          <w:sz w:val="28"/>
          <w:szCs w:val="28"/>
        </w:rPr>
        <w:t xml:space="preserve"> перечню, указанному в пункте 13</w:t>
      </w:r>
      <w:r w:rsidR="003E1BBD" w:rsidRPr="003E1BBD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B61E1E" w:rsidRPr="004444F7" w:rsidRDefault="00BD44B1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011978" w:rsidRPr="004444F7">
        <w:rPr>
          <w:rFonts w:ascii="Liberation Serif" w:hAnsi="Liberation Serif"/>
          <w:sz w:val="28"/>
          <w:szCs w:val="28"/>
        </w:rPr>
        <w:t xml:space="preserve">. </w:t>
      </w:r>
      <w:r w:rsidR="00B61E1E" w:rsidRPr="004444F7">
        <w:rPr>
          <w:rFonts w:ascii="Liberation Serif" w:hAnsi="Liberation Serif"/>
          <w:sz w:val="28"/>
          <w:szCs w:val="28"/>
        </w:rPr>
        <w:t>Отбор получателей субсидий осуществляе</w:t>
      </w:r>
      <w:r w:rsidR="004441AB" w:rsidRPr="004444F7">
        <w:rPr>
          <w:rFonts w:ascii="Liberation Serif" w:hAnsi="Liberation Serif"/>
          <w:sz w:val="28"/>
          <w:szCs w:val="28"/>
        </w:rPr>
        <w:t xml:space="preserve">тся комиссией по </w:t>
      </w:r>
      <w:r w:rsidR="003E1BBD">
        <w:rPr>
          <w:rFonts w:ascii="Liberation Serif" w:hAnsi="Liberation Serif"/>
          <w:sz w:val="28"/>
          <w:szCs w:val="28"/>
        </w:rPr>
        <w:t>проведению отбора заявок на предоставление</w:t>
      </w:r>
      <w:r w:rsidR="004441AB" w:rsidRPr="004444F7">
        <w:rPr>
          <w:rFonts w:ascii="Liberation Serif" w:hAnsi="Liberation Serif"/>
          <w:sz w:val="28"/>
          <w:szCs w:val="28"/>
        </w:rPr>
        <w:t xml:space="preserve"> </w:t>
      </w:r>
      <w:r w:rsidR="003E1BBD">
        <w:rPr>
          <w:rFonts w:ascii="Liberation Serif" w:hAnsi="Liberation Serif"/>
          <w:sz w:val="28"/>
          <w:szCs w:val="28"/>
        </w:rPr>
        <w:t>из бюджета МО Красноуфимский округ</w:t>
      </w:r>
      <w:r w:rsidR="00806A9F">
        <w:rPr>
          <w:rFonts w:ascii="Liberation Serif" w:hAnsi="Liberation Serif"/>
          <w:sz w:val="28"/>
          <w:szCs w:val="28"/>
        </w:rPr>
        <w:t xml:space="preserve"> субсидий на </w:t>
      </w:r>
      <w:r w:rsidR="00806A9F" w:rsidRPr="00806A9F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806A9F" w:rsidRPr="00B415D0">
        <w:rPr>
          <w:rFonts w:ascii="Liberation Serif" w:hAnsi="Liberation Serif"/>
          <w:sz w:val="28"/>
          <w:szCs w:val="28"/>
        </w:rPr>
        <w:t xml:space="preserve"> периоду </w:t>
      </w:r>
      <w:r w:rsidR="00DB3E0B" w:rsidRPr="00B415D0">
        <w:rPr>
          <w:rFonts w:ascii="Liberation Serif" w:hAnsi="Liberation Serif"/>
          <w:sz w:val="28"/>
          <w:szCs w:val="28"/>
        </w:rPr>
        <w:t>(далее - Комиссия).</w:t>
      </w:r>
    </w:p>
    <w:p w:rsidR="00011978" w:rsidRPr="004444F7" w:rsidRDefault="00B61E1E" w:rsidP="00B61E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Комиссия состоит из председателя, заместителя председателя, секретаря и Членов Комиссии (</w:t>
      </w:r>
      <w:r w:rsidR="00C80F7B">
        <w:rPr>
          <w:rFonts w:ascii="Liberation Serif" w:hAnsi="Liberation Serif"/>
          <w:sz w:val="28"/>
          <w:szCs w:val="28"/>
        </w:rPr>
        <w:t>Приложение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8530E5" w:rsidRPr="004444F7">
        <w:rPr>
          <w:rFonts w:ascii="Liberation Serif" w:hAnsi="Liberation Serif"/>
          <w:sz w:val="28"/>
          <w:szCs w:val="28"/>
        </w:rPr>
        <w:t>3</w:t>
      </w:r>
      <w:r w:rsidRPr="004444F7">
        <w:rPr>
          <w:rFonts w:ascii="Liberation Serif" w:hAnsi="Liberation Serif"/>
          <w:sz w:val="28"/>
          <w:szCs w:val="28"/>
        </w:rPr>
        <w:t xml:space="preserve">). Секретарь Комиссии осуществляет подготовку заседаний Комиссии, ведение протокола заседания. Решения Комиссии оформляются в виде протокола заседания. Решения Комиссии </w:t>
      </w:r>
      <w:r w:rsidRPr="004444F7">
        <w:rPr>
          <w:rFonts w:ascii="Liberation Serif" w:hAnsi="Liberation Serif"/>
          <w:sz w:val="28"/>
          <w:szCs w:val="28"/>
        </w:rPr>
        <w:lastRenderedPageBreak/>
        <w:t>правомочны при наличии не менее половины состава ее членов и принимаются большинством голосов присутствующих на заседании.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0F56E5" w:rsidRPr="004444F7">
        <w:rPr>
          <w:rFonts w:ascii="Liberation Serif" w:hAnsi="Liberation Serif"/>
          <w:sz w:val="28"/>
          <w:szCs w:val="28"/>
        </w:rPr>
        <w:t>. Комиссия имеет право:</w:t>
      </w:r>
    </w:p>
    <w:p w:rsidR="00AF191D" w:rsidRPr="00C600B5" w:rsidRDefault="00AF191D" w:rsidP="00AF19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запрашивать и получать пояснения (разъяснения, комментарии) от </w:t>
      </w:r>
      <w:r w:rsidR="00E03713">
        <w:rPr>
          <w:rFonts w:ascii="Liberation Serif" w:hAnsi="Liberation Serif"/>
          <w:sz w:val="28"/>
          <w:szCs w:val="28"/>
        </w:rPr>
        <w:t>юридических лиц</w:t>
      </w:r>
      <w:r w:rsidR="00E03713" w:rsidRPr="00E03713">
        <w:rPr>
          <w:rFonts w:ascii="Liberation Serif" w:hAnsi="Liberation Serif"/>
          <w:sz w:val="28"/>
          <w:szCs w:val="28"/>
        </w:rPr>
        <w:t>, индив</w:t>
      </w:r>
      <w:r w:rsidR="00E03713">
        <w:rPr>
          <w:rFonts w:ascii="Liberation Serif" w:hAnsi="Liberation Serif"/>
          <w:sz w:val="28"/>
          <w:szCs w:val="28"/>
        </w:rPr>
        <w:t>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как по заявке в целом, так и по отдельно представленным документам;</w:t>
      </w:r>
    </w:p>
    <w:p w:rsidR="00AF191D" w:rsidRDefault="00AF191D" w:rsidP="00AF19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>2) запрашивать и получать дополнительные сведения, документы, подтверждающие достоверность инфо</w:t>
      </w:r>
      <w:r w:rsidR="00E03713">
        <w:rPr>
          <w:rFonts w:ascii="Liberation Serif" w:hAnsi="Liberation Serif"/>
          <w:sz w:val="28"/>
          <w:szCs w:val="28"/>
        </w:rPr>
        <w:t>рмации, представленной в заявке,</w:t>
      </w:r>
      <w:r w:rsidRPr="00C600B5">
        <w:rPr>
          <w:rFonts w:ascii="Liberation Serif" w:hAnsi="Liberation Serif"/>
          <w:sz w:val="28"/>
          <w:szCs w:val="28"/>
        </w:rPr>
        <w:t xml:space="preserve"> у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или из других источников.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580D99" w:rsidRPr="004444F7">
        <w:rPr>
          <w:rFonts w:ascii="Liberation Serif" w:hAnsi="Liberation Serif"/>
          <w:sz w:val="28"/>
          <w:szCs w:val="28"/>
        </w:rPr>
        <w:t xml:space="preserve">. </w:t>
      </w:r>
      <w:r w:rsidR="000F56E5" w:rsidRPr="004444F7">
        <w:rPr>
          <w:rFonts w:ascii="Liberation Serif" w:hAnsi="Liberation Serif"/>
          <w:sz w:val="28"/>
          <w:szCs w:val="28"/>
        </w:rPr>
        <w:t xml:space="preserve">Основаниями для </w:t>
      </w:r>
      <w:proofErr w:type="spellStart"/>
      <w:r w:rsidR="000F56E5" w:rsidRPr="004444F7">
        <w:rPr>
          <w:rFonts w:ascii="Liberation Serif" w:hAnsi="Liberation Serif"/>
          <w:sz w:val="28"/>
          <w:szCs w:val="28"/>
        </w:rPr>
        <w:t>недопуска</w:t>
      </w:r>
      <w:proofErr w:type="spellEnd"/>
      <w:r w:rsidR="000F56E5" w:rsidRPr="004444F7">
        <w:rPr>
          <w:rFonts w:ascii="Liberation Serif" w:hAnsi="Liberation Serif"/>
          <w:sz w:val="28"/>
          <w:szCs w:val="28"/>
        </w:rPr>
        <w:t xml:space="preserve"> к рассмотрению заявок являются: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 xml:space="preserve">1) несоответствие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предпринимател</w:t>
      </w:r>
      <w:r w:rsidR="00E03713">
        <w:rPr>
          <w:rFonts w:ascii="Liberation Serif" w:hAnsi="Liberation Serif"/>
          <w:sz w:val="28"/>
          <w:szCs w:val="28"/>
        </w:rPr>
        <w:t>я, а также физического лица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35115A">
        <w:rPr>
          <w:rFonts w:ascii="Liberation Serif" w:hAnsi="Liberation Serif"/>
          <w:sz w:val="28"/>
          <w:szCs w:val="28"/>
        </w:rPr>
        <w:t>требованиям, указанным в пункте 7 настоящего Порядка;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2) непредставление (представление не в полном объеме) д</w:t>
      </w:r>
      <w:r w:rsidR="00820CB8">
        <w:rPr>
          <w:rFonts w:ascii="Liberation Serif" w:hAnsi="Liberation Serif"/>
          <w:sz w:val="28"/>
          <w:szCs w:val="28"/>
        </w:rPr>
        <w:t>окументов, указанных в пункте 13</w:t>
      </w:r>
      <w:r w:rsidRPr="0035115A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35115A" w:rsidRP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3) представление документов, содержащих недостоверные сведения, и (или) оформленных ненадлежащим образом (не соблюдены типовые формы, установленные настоящим Порядком, заполнены не все графы и строки, допущены технические ошибки, опечатки и исправления, отсутствуют подписи и оттиски печатей, не заверены копии документов, документы подписаны лицом, не наделенным правом подписи);</w:t>
      </w:r>
    </w:p>
    <w:p w:rsidR="0035115A" w:rsidRDefault="0035115A" w:rsidP="003511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5115A">
        <w:rPr>
          <w:rFonts w:ascii="Liberation Serif" w:hAnsi="Liberation Serif"/>
          <w:sz w:val="28"/>
          <w:szCs w:val="28"/>
        </w:rPr>
        <w:t>4) подача заявки на участие в отборе после даты и (или) времени, определенных для подачи заявок.</w:t>
      </w:r>
    </w:p>
    <w:p w:rsidR="005336AB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5336AB" w:rsidRPr="005336AB">
        <w:rPr>
          <w:rFonts w:ascii="Liberation Serif" w:hAnsi="Liberation Serif"/>
          <w:sz w:val="28"/>
          <w:szCs w:val="28"/>
        </w:rPr>
        <w:t xml:space="preserve">Заявки </w:t>
      </w:r>
      <w:r w:rsidR="00E03713">
        <w:rPr>
          <w:rFonts w:ascii="Liberation Serif" w:hAnsi="Liberation Serif"/>
          <w:sz w:val="28"/>
          <w:szCs w:val="28"/>
        </w:rPr>
        <w:t>юридических лиц, индивидуальных предпринимателей, а также физических лиц – производителей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="005336AB" w:rsidRPr="005336AB">
        <w:rPr>
          <w:rFonts w:ascii="Liberation Serif" w:hAnsi="Liberation Serif"/>
          <w:sz w:val="28"/>
          <w:szCs w:val="28"/>
        </w:rPr>
        <w:t xml:space="preserve">оцениваются в соответствии с критериями оценки заявок. Основными критериями отбора является соблюдение условий, </w:t>
      </w:r>
      <w:r w:rsidR="00820CB8">
        <w:rPr>
          <w:rFonts w:ascii="Liberation Serif" w:hAnsi="Liberation Serif"/>
          <w:sz w:val="28"/>
          <w:szCs w:val="28"/>
        </w:rPr>
        <w:t>предусмотренных в пунктах 7 и 13</w:t>
      </w:r>
      <w:r w:rsidR="005336AB" w:rsidRPr="005336AB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1</w:t>
      </w:r>
      <w:r w:rsidRPr="004444F7">
        <w:rPr>
          <w:rFonts w:ascii="Liberation Serif" w:hAnsi="Liberation Serif"/>
          <w:sz w:val="28"/>
          <w:szCs w:val="28"/>
        </w:rPr>
        <w:t>. По результатам рассмотрения заявок комиссия принимает одно из следующих решений:</w:t>
      </w:r>
    </w:p>
    <w:p w:rsidR="00DB4820" w:rsidRPr="00C600B5" w:rsidRDefault="00DB4820" w:rsidP="00DB48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1) о признании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 предпринимателя, а также физического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л</w:t>
      </w:r>
      <w:r w:rsidR="00E03713">
        <w:rPr>
          <w:rFonts w:ascii="Liberation Serif" w:hAnsi="Liberation Serif"/>
          <w:sz w:val="28"/>
          <w:szCs w:val="28"/>
        </w:rPr>
        <w:t>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победителем отбора в случае, если итоговая оценка имеет максимальное значение;</w:t>
      </w:r>
    </w:p>
    <w:p w:rsidR="00DB4820" w:rsidRDefault="00DB4820" w:rsidP="00DB482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00B5">
        <w:rPr>
          <w:rFonts w:ascii="Liberation Serif" w:hAnsi="Liberation Serif"/>
          <w:sz w:val="28"/>
          <w:szCs w:val="28"/>
        </w:rPr>
        <w:t xml:space="preserve">2) о признании </w:t>
      </w:r>
      <w:r w:rsidR="00E03713">
        <w:rPr>
          <w:rFonts w:ascii="Liberation Serif" w:hAnsi="Liberation Serif"/>
          <w:sz w:val="28"/>
          <w:szCs w:val="28"/>
        </w:rPr>
        <w:t>юридического лица, индивидуального предпринимателя, а также физического</w:t>
      </w:r>
      <w:r w:rsidR="00E03713" w:rsidRPr="00E03713">
        <w:rPr>
          <w:rFonts w:ascii="Liberation Serif" w:hAnsi="Liberation Serif"/>
          <w:sz w:val="28"/>
          <w:szCs w:val="28"/>
        </w:rPr>
        <w:t xml:space="preserve"> л</w:t>
      </w:r>
      <w:r w:rsidR="00E03713">
        <w:rPr>
          <w:rFonts w:ascii="Liberation Serif" w:hAnsi="Liberation Serif"/>
          <w:sz w:val="28"/>
          <w:szCs w:val="28"/>
        </w:rPr>
        <w:t>ица – производителя</w:t>
      </w:r>
      <w:r w:rsidR="00E03713" w:rsidRPr="00E03713">
        <w:rPr>
          <w:rFonts w:ascii="Liberation Serif" w:hAnsi="Liberation Serif"/>
          <w:sz w:val="28"/>
          <w:szCs w:val="28"/>
        </w:rPr>
        <w:t xml:space="preserve"> товаров, работ, услуг </w:t>
      </w:r>
      <w:r w:rsidRPr="00C600B5">
        <w:rPr>
          <w:rFonts w:ascii="Liberation Serif" w:hAnsi="Liberation Serif"/>
          <w:sz w:val="28"/>
          <w:szCs w:val="28"/>
        </w:rPr>
        <w:t>не прошедшим конкурсный отбор и отказе в предоставлении субсидии.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2</w:t>
      </w:r>
      <w:r w:rsidR="008E7278" w:rsidRPr="004444F7">
        <w:rPr>
          <w:rFonts w:ascii="Liberation Serif" w:hAnsi="Liberation Serif"/>
          <w:sz w:val="28"/>
          <w:szCs w:val="28"/>
        </w:rPr>
        <w:t>.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063605" w:rsidRPr="004444F7">
        <w:rPr>
          <w:rFonts w:ascii="Liberation Serif" w:hAnsi="Liberation Serif"/>
          <w:sz w:val="28"/>
          <w:szCs w:val="28"/>
        </w:rPr>
        <w:t xml:space="preserve">Отдел ЖКХ </w:t>
      </w:r>
      <w:r w:rsidRPr="004444F7">
        <w:rPr>
          <w:rFonts w:ascii="Liberation Serif" w:hAnsi="Liberation Serif"/>
          <w:sz w:val="28"/>
          <w:szCs w:val="28"/>
        </w:rPr>
        <w:t xml:space="preserve">направляет получателю субсидии проект соглашения о предоставлении субсидии в течение 5 рабочих дней </w:t>
      </w:r>
      <w:proofErr w:type="gramStart"/>
      <w:r w:rsidRPr="004444F7">
        <w:rPr>
          <w:rFonts w:ascii="Liberation Serif" w:hAnsi="Liberation Serif"/>
          <w:sz w:val="28"/>
          <w:szCs w:val="28"/>
        </w:rPr>
        <w:t>с даты подписания</w:t>
      </w:r>
      <w:proofErr w:type="gramEnd"/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62341F" w:rsidRPr="004444F7">
        <w:rPr>
          <w:rFonts w:ascii="Liberation Serif" w:hAnsi="Liberation Serif"/>
          <w:sz w:val="28"/>
          <w:szCs w:val="28"/>
        </w:rPr>
        <w:t xml:space="preserve">нормативно-правового акта Администрации </w:t>
      </w:r>
      <w:r w:rsidRPr="004444F7">
        <w:rPr>
          <w:rFonts w:ascii="Liberation Serif" w:hAnsi="Liberation Serif"/>
          <w:sz w:val="28"/>
          <w:szCs w:val="28"/>
        </w:rPr>
        <w:t>о предоставлении субсидии.</w:t>
      </w:r>
    </w:p>
    <w:p w:rsidR="00FE25B3" w:rsidRPr="004444F7" w:rsidRDefault="000F56E5" w:rsidP="002A2B3B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t>2</w:t>
      </w:r>
      <w:r w:rsidR="00BD44B1">
        <w:rPr>
          <w:rFonts w:ascii="Liberation Serif" w:hAnsi="Liberation Serif" w:cs="Times New Roman"/>
          <w:sz w:val="28"/>
          <w:szCs w:val="28"/>
        </w:rPr>
        <w:t>3</w:t>
      </w:r>
      <w:r w:rsidRPr="004444F7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E05E56" w:rsidRPr="00E05E56">
        <w:rPr>
          <w:rFonts w:ascii="Liberation Serif" w:hAnsi="Liberation Serif" w:cs="Times New Roman"/>
          <w:sz w:val="28"/>
          <w:szCs w:val="28"/>
        </w:rPr>
        <w:t xml:space="preserve">Соглашение о предоставлении субсидии заключается в соответствии с Типовой формой договора (соглашения) о предоставлении субсидии (гранта в форме субсидии) из бюджета МО Красноуфимский округ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 Бюджетного кодекса Российской Федерации, </w:t>
      </w:r>
      <w:r w:rsidR="00E05E56" w:rsidRPr="00E05E56">
        <w:rPr>
          <w:rFonts w:ascii="Liberation Serif" w:hAnsi="Liberation Serif" w:cs="Times New Roman"/>
          <w:sz w:val="28"/>
          <w:szCs w:val="28"/>
        </w:rPr>
        <w:lastRenderedPageBreak/>
        <w:t>утвержденной Приказом Финансового отдела администрации</w:t>
      </w:r>
      <w:proofErr w:type="gramEnd"/>
      <w:r w:rsidR="00E05E56" w:rsidRPr="00E05E56">
        <w:rPr>
          <w:rFonts w:ascii="Liberation Serif" w:hAnsi="Liberation Serif" w:cs="Times New Roman"/>
          <w:sz w:val="28"/>
          <w:szCs w:val="28"/>
        </w:rPr>
        <w:t xml:space="preserve"> МО Красноуфимский округ от 29 января 2021 г. № 7.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4</w:t>
      </w:r>
      <w:r w:rsidRPr="004444F7">
        <w:rPr>
          <w:rFonts w:ascii="Liberation Serif" w:hAnsi="Liberation Serif"/>
          <w:sz w:val="28"/>
          <w:szCs w:val="28"/>
        </w:rPr>
        <w:t xml:space="preserve">. В случае если объем запрашиваемой субсидии превышает объем лимитов бюджетных обязательств, установленных </w:t>
      </w:r>
      <w:r w:rsidR="0049356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Pr="004444F7">
        <w:rPr>
          <w:rFonts w:ascii="Liberation Serif" w:hAnsi="Liberation Serif"/>
          <w:sz w:val="28"/>
          <w:szCs w:val="28"/>
        </w:rPr>
        <w:t xml:space="preserve">на </w:t>
      </w:r>
      <w:r w:rsidR="00493562" w:rsidRPr="004444F7">
        <w:rPr>
          <w:rFonts w:ascii="Liberation Serif" w:hAnsi="Liberation Serif"/>
          <w:sz w:val="28"/>
          <w:szCs w:val="28"/>
        </w:rPr>
        <w:t>очередной финансовый год</w:t>
      </w:r>
      <w:r w:rsidRPr="004444F7">
        <w:rPr>
          <w:rFonts w:ascii="Liberation Serif" w:hAnsi="Liberation Serif"/>
          <w:sz w:val="28"/>
          <w:szCs w:val="28"/>
        </w:rPr>
        <w:t>, сумма субсидии, предоставляемой получателю субсидии, уменьшается до объема лимитов бюджетных обязательств.</w:t>
      </w:r>
    </w:p>
    <w:p w:rsidR="00266739" w:rsidRPr="004444F7" w:rsidRDefault="00DA3747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ar64"/>
      <w:bookmarkEnd w:id="7"/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5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266739" w:rsidRPr="004444F7">
        <w:rPr>
          <w:rFonts w:ascii="Liberation Serif" w:hAnsi="Liberation Serif"/>
          <w:sz w:val="28"/>
          <w:szCs w:val="28"/>
        </w:rPr>
        <w:t>Средства субсидии перечисляются в соответствии с графиком, прилагаемым к Соглашению о предоставлении субсидии.</w:t>
      </w:r>
    </w:p>
    <w:p w:rsidR="00DA3747" w:rsidRPr="004444F7" w:rsidRDefault="00F11F3E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6</w:t>
      </w:r>
      <w:r w:rsidR="00E07ADD" w:rsidRPr="004444F7">
        <w:rPr>
          <w:rFonts w:ascii="Liberation Serif" w:hAnsi="Liberation Serif"/>
          <w:sz w:val="28"/>
          <w:szCs w:val="28"/>
        </w:rPr>
        <w:t xml:space="preserve">. Перечисление субсидий </w:t>
      </w:r>
      <w:r w:rsidR="00523BC8" w:rsidRPr="004444F7">
        <w:rPr>
          <w:rFonts w:ascii="Liberation Serif" w:hAnsi="Liberation Serif"/>
          <w:sz w:val="28"/>
          <w:szCs w:val="28"/>
        </w:rPr>
        <w:t>производится на расчетные счета, открытые Получателем субсидий в кредитных организациях.</w:t>
      </w:r>
    </w:p>
    <w:p w:rsidR="00DA3747" w:rsidRPr="004444F7" w:rsidRDefault="00DA3747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BD44B1" w:rsidRDefault="00BD44B1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ТРЕБОВАНИЯ К ОТЧЕТНОСТИ</w:t>
      </w:r>
    </w:p>
    <w:p w:rsidR="00BD44B1" w:rsidRDefault="00BD44B1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4444F7">
        <w:rPr>
          <w:rFonts w:ascii="Liberation Serif" w:hAnsi="Liberation Serif"/>
          <w:sz w:val="28"/>
          <w:szCs w:val="28"/>
        </w:rPr>
        <w:t>. Получатели субсидии ежеквартально, не позднее 20 числа месяца, следующего за отчетным кварталом, представляют в Отдел ЖКХ: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1) </w:t>
      </w:r>
      <w:hyperlink r:id="rId11" w:history="1">
        <w:r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об использовании субсидии по форме согласно </w:t>
      </w:r>
      <w:r w:rsidRPr="0070414A">
        <w:rPr>
          <w:rFonts w:ascii="Liberation Serif" w:hAnsi="Liberation Serif"/>
          <w:sz w:val="28"/>
          <w:szCs w:val="28"/>
        </w:rPr>
        <w:t>Приложению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414A">
        <w:rPr>
          <w:rFonts w:ascii="Liberation Serif" w:hAnsi="Liberation Serif"/>
          <w:sz w:val="28"/>
          <w:szCs w:val="28"/>
        </w:rPr>
        <w:t>4 к</w:t>
      </w:r>
      <w:r w:rsidRPr="004444F7">
        <w:rPr>
          <w:rFonts w:ascii="Liberation Serif" w:hAnsi="Liberation Serif"/>
          <w:sz w:val="28"/>
          <w:szCs w:val="28"/>
        </w:rPr>
        <w:t xml:space="preserve"> настоящему Порядку с документами, подтверждающими использование субсидии по целевому назначению, а именно: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документы подтверждающие фактически выполненные работы, оформленные в соответствии с действующим законодательством Российской Федерации: акты о приемке выполненных работ по форме КС-2</w:t>
      </w:r>
      <w:r>
        <w:rPr>
          <w:rFonts w:ascii="Liberation Serif" w:hAnsi="Liberation Serif"/>
          <w:sz w:val="28"/>
          <w:szCs w:val="28"/>
        </w:rPr>
        <w:t>, справки</w:t>
      </w:r>
      <w:r w:rsidRPr="004444F7">
        <w:rPr>
          <w:rFonts w:ascii="Liberation Serif" w:hAnsi="Liberation Serif"/>
          <w:sz w:val="28"/>
          <w:szCs w:val="28"/>
        </w:rPr>
        <w:t xml:space="preserve"> о стоимости выполненных работ и затрат по форме КС-3;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счета-фактуры (при выполнении работ подрядным способом);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договоры на выполнение работ (при наличии);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- фотоматериалы.</w:t>
      </w:r>
    </w:p>
    <w:p w:rsidR="005A66C2" w:rsidRPr="004444F7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Копии документов заверяются руководителем Получателя субсидий и представляются с предъявлением оригиналов. Оригиналы документов во</w:t>
      </w:r>
      <w:r>
        <w:rPr>
          <w:rFonts w:ascii="Liberation Serif" w:hAnsi="Liberation Serif"/>
          <w:sz w:val="28"/>
          <w:szCs w:val="28"/>
        </w:rPr>
        <w:t>звращаются Получателю субсидии.</w:t>
      </w:r>
    </w:p>
    <w:p w:rsidR="00BD44B1" w:rsidRDefault="005A66C2" w:rsidP="005A66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2) </w:t>
      </w:r>
      <w:hyperlink r:id="rId12" w:history="1">
        <w:r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о достижении значений целевых показателей, установленных в пункте 9 настоящего Порядка, по форме </w:t>
      </w:r>
      <w:r w:rsidRPr="0070414A">
        <w:rPr>
          <w:rFonts w:ascii="Liberation Serif" w:hAnsi="Liberation Serif"/>
          <w:sz w:val="28"/>
          <w:szCs w:val="28"/>
        </w:rPr>
        <w:t>согласно Приложению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414A">
        <w:rPr>
          <w:rFonts w:ascii="Liberation Serif" w:hAnsi="Liberation Serif"/>
          <w:sz w:val="28"/>
          <w:szCs w:val="28"/>
        </w:rPr>
        <w:t>5 к настоящему</w:t>
      </w:r>
      <w:r w:rsidRPr="004444F7">
        <w:rPr>
          <w:rFonts w:ascii="Liberation Serif" w:hAnsi="Liberation Serif"/>
          <w:sz w:val="28"/>
          <w:szCs w:val="28"/>
        </w:rPr>
        <w:t xml:space="preserve"> Порядку. Последний </w:t>
      </w:r>
      <w:hyperlink r:id="rId13" w:history="1">
        <w:r w:rsidRPr="004444F7">
          <w:rPr>
            <w:rFonts w:ascii="Liberation Serif" w:hAnsi="Liberation Serif"/>
            <w:sz w:val="28"/>
            <w:szCs w:val="28"/>
          </w:rPr>
          <w:t>отчет</w:t>
        </w:r>
      </w:hyperlink>
      <w:r w:rsidRPr="004444F7">
        <w:rPr>
          <w:rFonts w:ascii="Liberation Serif" w:hAnsi="Liberation Serif"/>
          <w:sz w:val="28"/>
          <w:szCs w:val="28"/>
        </w:rPr>
        <w:t xml:space="preserve"> о достижении значений целевых показателей предоставляется не позднее 20 числа месяца, следующего за отчетным кварталом, в котором достигнуты значения всех целевых показателей.</w:t>
      </w:r>
    </w:p>
    <w:p w:rsidR="00BD44B1" w:rsidRDefault="00BD44B1" w:rsidP="000F56E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F56E5" w:rsidRPr="004444F7" w:rsidRDefault="005A66C2" w:rsidP="005A66C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5. </w:t>
      </w:r>
      <w:r w:rsidRPr="005A66C2">
        <w:rPr>
          <w:rFonts w:ascii="Liberation Serif" w:hAnsi="Liberation Serif"/>
          <w:caps/>
          <w:sz w:val="28"/>
          <w:szCs w:val="28"/>
        </w:rPr>
        <w:t xml:space="preserve">требования об осуществлении </w:t>
      </w:r>
      <w:proofErr w:type="gramStart"/>
      <w:r w:rsidRPr="005A66C2">
        <w:rPr>
          <w:rFonts w:ascii="Liberation Serif" w:hAnsi="Liberation Serif"/>
          <w:caps/>
          <w:sz w:val="28"/>
          <w:szCs w:val="28"/>
        </w:rPr>
        <w:t>контроля за</w:t>
      </w:r>
      <w:proofErr w:type="gramEnd"/>
      <w:r w:rsidRPr="005A66C2">
        <w:rPr>
          <w:rFonts w:ascii="Liberation Serif" w:hAnsi="Liberation Serif"/>
          <w:cap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F56E5" w:rsidRPr="004444F7" w:rsidRDefault="000F56E5" w:rsidP="000F56E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F56E5" w:rsidRPr="004444F7" w:rsidRDefault="00B72313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</w:t>
      </w:r>
      <w:r w:rsidR="00BD44B1">
        <w:rPr>
          <w:rFonts w:ascii="Liberation Serif" w:hAnsi="Liberation Serif"/>
          <w:sz w:val="28"/>
          <w:szCs w:val="28"/>
        </w:rPr>
        <w:t>8</w:t>
      </w:r>
      <w:r w:rsidR="000F56E5" w:rsidRPr="004444F7">
        <w:rPr>
          <w:rFonts w:ascii="Liberation Serif" w:hAnsi="Liberation Serif"/>
          <w:sz w:val="28"/>
          <w:szCs w:val="28"/>
        </w:rPr>
        <w:t>. Получатели субсидии несут ответственность за целевое использование бюджетных средств (субсидий).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0F56E5" w:rsidRPr="004444F7">
        <w:rPr>
          <w:rFonts w:ascii="Liberation Serif" w:hAnsi="Liberation Serif"/>
          <w:sz w:val="28"/>
          <w:szCs w:val="28"/>
        </w:rPr>
        <w:t xml:space="preserve">. Обязательная проверка соблюдения условий, целей и порядка предоставления субсидий осуществляется </w:t>
      </w:r>
      <w:r w:rsidR="001936AE">
        <w:rPr>
          <w:rFonts w:ascii="Liberation Serif" w:hAnsi="Liberation Serif"/>
          <w:sz w:val="28"/>
          <w:szCs w:val="28"/>
        </w:rPr>
        <w:t xml:space="preserve">органом финансового контроля МО Красноуфимский округ - </w:t>
      </w:r>
      <w:r w:rsidR="009210A9">
        <w:rPr>
          <w:rFonts w:ascii="Liberation Serif" w:hAnsi="Liberation Serif"/>
          <w:sz w:val="28"/>
          <w:szCs w:val="28"/>
        </w:rPr>
        <w:t>Ф</w:t>
      </w:r>
      <w:r w:rsidR="00A02C82" w:rsidRPr="004444F7">
        <w:rPr>
          <w:rFonts w:ascii="Liberation Serif" w:hAnsi="Liberation Serif"/>
          <w:sz w:val="28"/>
          <w:szCs w:val="28"/>
        </w:rPr>
        <w:t>инансовым отделом администрации</w:t>
      </w:r>
      <w:r w:rsidR="000F56E5" w:rsidRPr="004444F7">
        <w:rPr>
          <w:rFonts w:ascii="Liberation Serif" w:hAnsi="Liberation Serif"/>
          <w:sz w:val="28"/>
          <w:szCs w:val="28"/>
        </w:rPr>
        <w:t xml:space="preserve"> </w:t>
      </w:r>
      <w:r w:rsidR="00486F3F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="00805B2E" w:rsidRPr="004444F7">
        <w:rPr>
          <w:rFonts w:ascii="Liberation Serif" w:hAnsi="Liberation Serif"/>
          <w:sz w:val="28"/>
          <w:szCs w:val="28"/>
        </w:rPr>
        <w:t xml:space="preserve">, Администрацией </w:t>
      </w:r>
      <w:r w:rsidR="008E7278" w:rsidRPr="004444F7">
        <w:rPr>
          <w:rFonts w:ascii="Liberation Serif" w:hAnsi="Liberation Serif"/>
          <w:sz w:val="28"/>
          <w:szCs w:val="28"/>
        </w:rPr>
        <w:t>и (</w:t>
      </w:r>
      <w:r w:rsidR="000F56E5" w:rsidRPr="004444F7">
        <w:rPr>
          <w:rFonts w:ascii="Liberation Serif" w:hAnsi="Liberation Serif"/>
          <w:sz w:val="28"/>
          <w:szCs w:val="28"/>
        </w:rPr>
        <w:t>и</w:t>
      </w:r>
      <w:r w:rsidR="00805B2E" w:rsidRPr="004444F7">
        <w:rPr>
          <w:rFonts w:ascii="Liberation Serif" w:hAnsi="Liberation Serif"/>
          <w:sz w:val="28"/>
          <w:szCs w:val="28"/>
        </w:rPr>
        <w:t>ли</w:t>
      </w:r>
      <w:r w:rsidR="008E7278" w:rsidRPr="004444F7">
        <w:rPr>
          <w:rFonts w:ascii="Liberation Serif" w:hAnsi="Liberation Serif"/>
          <w:sz w:val="28"/>
          <w:szCs w:val="28"/>
        </w:rPr>
        <w:t>)</w:t>
      </w:r>
      <w:r w:rsidR="000F56E5" w:rsidRPr="004444F7">
        <w:rPr>
          <w:rFonts w:ascii="Liberation Serif" w:hAnsi="Liberation Serif"/>
          <w:sz w:val="28"/>
          <w:szCs w:val="28"/>
        </w:rPr>
        <w:t xml:space="preserve"> </w:t>
      </w:r>
      <w:r w:rsidR="00486F3F" w:rsidRPr="004444F7">
        <w:rPr>
          <w:rFonts w:ascii="Liberation Serif" w:hAnsi="Liberation Serif"/>
          <w:sz w:val="28"/>
          <w:szCs w:val="28"/>
        </w:rPr>
        <w:t>Отделом ЖКХ</w:t>
      </w:r>
      <w:r w:rsidR="000F56E5" w:rsidRPr="004444F7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</w:t>
      </w:r>
      <w:r w:rsidR="00486F3F" w:rsidRPr="004444F7">
        <w:rPr>
          <w:rFonts w:ascii="Liberation Serif" w:hAnsi="Liberation Serif"/>
          <w:sz w:val="28"/>
          <w:szCs w:val="28"/>
        </w:rPr>
        <w:t xml:space="preserve"> и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r w:rsidR="00486F3F" w:rsidRPr="004444F7">
        <w:rPr>
          <w:rFonts w:ascii="Liberation Serif" w:hAnsi="Liberation Serif"/>
          <w:sz w:val="28"/>
          <w:szCs w:val="28"/>
        </w:rPr>
        <w:t xml:space="preserve">Администрацией </w:t>
      </w:r>
      <w:r w:rsidR="002643B0" w:rsidRPr="004444F7">
        <w:rPr>
          <w:rFonts w:ascii="Liberation Serif" w:hAnsi="Liberation Serif"/>
          <w:sz w:val="28"/>
          <w:szCs w:val="28"/>
        </w:rPr>
        <w:t xml:space="preserve">и (или) Отделом ЖКХ </w:t>
      </w:r>
      <w:r w:rsidR="000F56E5" w:rsidRPr="004444F7">
        <w:rPr>
          <w:rFonts w:ascii="Liberation Serif" w:hAnsi="Liberation Serif"/>
          <w:sz w:val="28"/>
          <w:szCs w:val="28"/>
        </w:rPr>
        <w:t xml:space="preserve">осуществляется проверка по месту нахождения получателя субсидии, а также проверка отчетов об </w:t>
      </w:r>
      <w:r w:rsidR="000F56E5" w:rsidRPr="004444F7">
        <w:rPr>
          <w:rFonts w:ascii="Liberation Serif" w:hAnsi="Liberation Serif"/>
          <w:sz w:val="28"/>
          <w:szCs w:val="28"/>
        </w:rPr>
        <w:lastRenderedPageBreak/>
        <w:t xml:space="preserve">использовании субсидии, ежеквартально представляемых получателем субсидии в </w:t>
      </w:r>
      <w:r w:rsidR="00486F3F" w:rsidRPr="004444F7">
        <w:rPr>
          <w:rFonts w:ascii="Liberation Serif" w:hAnsi="Liberation Serif"/>
          <w:sz w:val="28"/>
          <w:szCs w:val="28"/>
        </w:rPr>
        <w:t>Отдел ЖКХ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Проверка по месту нахождения получателя субсидии проводится не реже одного раза в год.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</w:t>
      </w:r>
      <w:r w:rsidR="000F56E5" w:rsidRPr="004444F7">
        <w:rPr>
          <w:rFonts w:ascii="Liberation Serif" w:hAnsi="Liberation Serif"/>
          <w:sz w:val="28"/>
          <w:szCs w:val="28"/>
        </w:rPr>
        <w:t xml:space="preserve">. Основанием для проведения проверки по месту нахождения получателя субсидии является </w:t>
      </w:r>
      <w:r w:rsidR="00486F3F" w:rsidRPr="004444F7">
        <w:rPr>
          <w:rFonts w:ascii="Liberation Serif" w:hAnsi="Liberation Serif"/>
          <w:sz w:val="28"/>
          <w:szCs w:val="28"/>
        </w:rPr>
        <w:t>нормативно-правовой акт Администрации</w:t>
      </w:r>
      <w:r w:rsidR="000F56E5" w:rsidRPr="004444F7">
        <w:rPr>
          <w:rFonts w:ascii="Liberation Serif" w:hAnsi="Liberation Serif"/>
          <w:sz w:val="28"/>
          <w:szCs w:val="28"/>
        </w:rPr>
        <w:t>, который: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1) утверждает состав рабочей группы по проведению проверки;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2) устанавливает предмет, цели и задачи проверки;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3) содержит контрольные мероприятия, которые необходимо провести в ходе проверки для достижения установленных целей и задач проверки.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0F56E5" w:rsidRPr="004444F7">
        <w:rPr>
          <w:rFonts w:ascii="Liberation Serif" w:hAnsi="Liberation Serif"/>
          <w:sz w:val="28"/>
          <w:szCs w:val="28"/>
        </w:rPr>
        <w:t xml:space="preserve">. При осуществлении проверки должностные лица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="002643B0" w:rsidRPr="004444F7">
        <w:rPr>
          <w:rFonts w:ascii="Liberation Serif" w:hAnsi="Liberation Serif"/>
          <w:sz w:val="28"/>
          <w:szCs w:val="28"/>
        </w:rPr>
        <w:t xml:space="preserve">и (или) Отдела ЖКХ </w:t>
      </w:r>
      <w:r w:rsidR="000F56E5" w:rsidRPr="004444F7">
        <w:rPr>
          <w:rFonts w:ascii="Liberation Serif" w:hAnsi="Liberation Serif"/>
          <w:sz w:val="28"/>
          <w:szCs w:val="28"/>
        </w:rPr>
        <w:t>имеют право запрашивать документы, подтверждающие произведенные расходы, иные расходы по вопросам, подлежащим проверке, а также устные и письменные пояснения руководителя, иного уполномоченного лица получателя субсидии по вопросам, подлежащим проверке.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0F56E5" w:rsidRPr="004444F7">
        <w:rPr>
          <w:rFonts w:ascii="Liberation Serif" w:hAnsi="Liberation Serif"/>
          <w:sz w:val="28"/>
          <w:szCs w:val="28"/>
        </w:rPr>
        <w:t>. По рез</w:t>
      </w:r>
      <w:r w:rsidR="00C77DF2" w:rsidRPr="004444F7">
        <w:rPr>
          <w:rFonts w:ascii="Liberation Serif" w:hAnsi="Liberation Serif"/>
          <w:sz w:val="28"/>
          <w:szCs w:val="28"/>
        </w:rPr>
        <w:t>ультатам проверки составляется А</w:t>
      </w:r>
      <w:r w:rsidR="000F56E5" w:rsidRPr="004444F7">
        <w:rPr>
          <w:rFonts w:ascii="Liberation Serif" w:hAnsi="Liberation Serif"/>
          <w:sz w:val="28"/>
          <w:szCs w:val="28"/>
        </w:rPr>
        <w:t>кт проверки, который представляется на рассмотрение</w:t>
      </w:r>
      <w:r w:rsidR="00AC2C12" w:rsidRPr="004444F7">
        <w:rPr>
          <w:rFonts w:ascii="Liberation Serif" w:hAnsi="Liberation Serif"/>
          <w:sz w:val="28"/>
          <w:szCs w:val="28"/>
        </w:rPr>
        <w:t xml:space="preserve"> Главе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>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Акт проверки вручается руководителю или иному уполномоченному лицу получателя субсидии.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</w:t>
      </w:r>
      <w:r w:rsidR="000F56E5" w:rsidRPr="004444F7">
        <w:rPr>
          <w:rFonts w:ascii="Liberation Serif" w:hAnsi="Liberation Serif"/>
          <w:sz w:val="28"/>
          <w:szCs w:val="28"/>
        </w:rPr>
        <w:t>. Субсидия подлежит возврату в бюджет</w:t>
      </w:r>
      <w:r w:rsidR="00AC2C12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464676" w:rsidRPr="004444F7">
        <w:rPr>
          <w:rFonts w:ascii="Liberation Serif" w:hAnsi="Liberation Serif"/>
          <w:sz w:val="28"/>
          <w:szCs w:val="28"/>
        </w:rPr>
        <w:t xml:space="preserve"> в течение</w:t>
      </w:r>
      <w:r w:rsidR="000F56E5" w:rsidRPr="004444F7">
        <w:rPr>
          <w:rFonts w:ascii="Liberation Serif" w:hAnsi="Liberation Serif"/>
          <w:sz w:val="28"/>
          <w:szCs w:val="28"/>
        </w:rPr>
        <w:t xml:space="preserve"> 30 календарных дней с момента получения соответствующего требования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Администрации </w:t>
      </w:r>
      <w:r w:rsidR="00C77DF2" w:rsidRPr="004444F7">
        <w:rPr>
          <w:rFonts w:ascii="Liberation Serif" w:hAnsi="Liberation Serif"/>
          <w:sz w:val="28"/>
          <w:szCs w:val="28"/>
        </w:rPr>
        <w:t>на основании А</w:t>
      </w:r>
      <w:r w:rsidR="000F56E5" w:rsidRPr="004444F7">
        <w:rPr>
          <w:rFonts w:ascii="Liberation Serif" w:hAnsi="Liberation Serif"/>
          <w:sz w:val="28"/>
          <w:szCs w:val="28"/>
        </w:rPr>
        <w:t>кта, составленного по результатам проверки, в следующих случаях: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1) при выявлении нарушений условий, целей и порядка предоставления субсидий, фактов неправомерного получения субсидий и представления недостоверных сведений - в полном объеме;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2) в случае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значений целевых показателей, установленных в </w:t>
      </w:r>
      <w:r w:rsidR="00EF6AB3" w:rsidRPr="004444F7">
        <w:rPr>
          <w:rFonts w:ascii="Liberation Serif" w:hAnsi="Liberation Serif"/>
          <w:sz w:val="28"/>
          <w:szCs w:val="28"/>
        </w:rPr>
        <w:t xml:space="preserve">пункте 9 </w:t>
      </w:r>
      <w:r w:rsidRPr="004444F7">
        <w:rPr>
          <w:rFonts w:ascii="Liberation Serif" w:hAnsi="Liberation Serif"/>
          <w:sz w:val="28"/>
          <w:szCs w:val="28"/>
        </w:rPr>
        <w:t>настоящего Порядка, - в сумме, пропорциональной размеру неисполненных значений целевых показателей.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невозврате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субсидии в установленный срок </w:t>
      </w:r>
      <w:r w:rsidR="00AC2C12"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Pr="004444F7">
        <w:rPr>
          <w:rFonts w:ascii="Liberation Serif" w:hAnsi="Liberation Serif"/>
          <w:sz w:val="28"/>
          <w:szCs w:val="28"/>
        </w:rPr>
        <w:t xml:space="preserve">принимает меры по взысканию подлежащей возврату в бюджет </w:t>
      </w:r>
      <w:r w:rsidR="00F23FBC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субсидии в судебном порядке.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</w:t>
      </w:r>
      <w:r w:rsidR="000F56E5" w:rsidRPr="004444F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F56E5" w:rsidRPr="004444F7">
        <w:rPr>
          <w:rFonts w:ascii="Liberation Serif" w:hAnsi="Liberation Serif"/>
          <w:sz w:val="28"/>
          <w:szCs w:val="28"/>
        </w:rPr>
        <w:t xml:space="preserve">При выявлении </w:t>
      </w:r>
      <w:r w:rsidR="00DE1A56">
        <w:rPr>
          <w:rFonts w:ascii="Liberation Serif" w:hAnsi="Liberation Serif"/>
          <w:sz w:val="28"/>
          <w:szCs w:val="28"/>
        </w:rPr>
        <w:t>органом финансового контроля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нарушений установленных настоящим Порядком условий, целей и порядка предоставления субсидии</w:t>
      </w:r>
      <w:r w:rsidR="00261B2D">
        <w:rPr>
          <w:rFonts w:ascii="Liberation Serif" w:hAnsi="Liberation Serif"/>
          <w:sz w:val="28"/>
          <w:szCs w:val="28"/>
        </w:rPr>
        <w:t>,</w:t>
      </w:r>
      <w:r w:rsidR="000F56E5" w:rsidRPr="004444F7">
        <w:rPr>
          <w:rFonts w:ascii="Liberation Serif" w:hAnsi="Liberation Serif"/>
          <w:sz w:val="28"/>
          <w:szCs w:val="28"/>
        </w:rPr>
        <w:t xml:space="preserve"> возврат субсидии (части субсидии) в бюджет</w:t>
      </w:r>
      <w:r w:rsidR="00F23FBC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осуществляется на основании предписания органа </w:t>
      </w:r>
      <w:r w:rsidR="00F23FBC" w:rsidRPr="004444F7">
        <w:rPr>
          <w:rFonts w:ascii="Liberation Serif" w:hAnsi="Liberation Serif"/>
          <w:sz w:val="28"/>
          <w:szCs w:val="28"/>
        </w:rPr>
        <w:t>муниципального</w:t>
      </w:r>
      <w:r w:rsidR="000F56E5" w:rsidRPr="004444F7">
        <w:rPr>
          <w:rFonts w:ascii="Liberation Serif" w:hAnsi="Liberation Serif"/>
          <w:sz w:val="28"/>
          <w:szCs w:val="28"/>
        </w:rPr>
        <w:t xml:space="preserve"> финансового контроля </w:t>
      </w:r>
      <w:r w:rsidR="00F23FBC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о возмещении ущерба, причиненного </w:t>
      </w:r>
      <w:r w:rsidR="00F23FBC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нарушением бюджетного законодательства, в порядке и сроки, указанные в предписании.</w:t>
      </w:r>
      <w:proofErr w:type="gramEnd"/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В случа</w:t>
      </w:r>
      <w:r w:rsidR="00FB409E" w:rsidRPr="004444F7">
        <w:rPr>
          <w:rFonts w:ascii="Liberation Serif" w:hAnsi="Liberation Serif"/>
          <w:sz w:val="28"/>
          <w:szCs w:val="28"/>
        </w:rPr>
        <w:t>е неисполнения предписания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652EF7">
        <w:rPr>
          <w:rFonts w:ascii="Liberation Serif" w:hAnsi="Liberation Serif"/>
          <w:sz w:val="28"/>
          <w:szCs w:val="28"/>
        </w:rPr>
        <w:t>орган финансового контроля</w:t>
      </w:r>
      <w:r w:rsidR="00652EF7" w:rsidRPr="004444F7">
        <w:rPr>
          <w:rFonts w:ascii="Liberation Serif" w:hAnsi="Liberation Serif"/>
          <w:sz w:val="28"/>
          <w:szCs w:val="28"/>
        </w:rPr>
        <w:t xml:space="preserve"> </w:t>
      </w:r>
      <w:r w:rsidR="00524DE0" w:rsidRPr="004444F7">
        <w:rPr>
          <w:rFonts w:ascii="Liberation Serif" w:hAnsi="Liberation Serif"/>
          <w:sz w:val="28"/>
          <w:szCs w:val="28"/>
        </w:rPr>
        <w:t>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принимает меры по взысканию подлежащих возврату субсидий в бюджет</w:t>
      </w:r>
      <w:r w:rsidR="00524DE0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в судебном порядке.</w:t>
      </w:r>
    </w:p>
    <w:p w:rsidR="000F56E5" w:rsidRPr="004444F7" w:rsidRDefault="00BD44B1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</w:t>
      </w:r>
      <w:r w:rsidR="000F56E5" w:rsidRPr="004444F7">
        <w:rPr>
          <w:rFonts w:ascii="Liberation Serif" w:hAnsi="Liberation Serif"/>
          <w:sz w:val="28"/>
          <w:szCs w:val="28"/>
        </w:rPr>
        <w:t xml:space="preserve">. В случаях, предусмотренных соглашением о предоставлении субсидии, не использованный на 01 января </w:t>
      </w:r>
      <w:r w:rsidR="00524DE0" w:rsidRPr="004444F7">
        <w:rPr>
          <w:rFonts w:ascii="Liberation Serif" w:hAnsi="Liberation Serif"/>
          <w:sz w:val="28"/>
          <w:szCs w:val="28"/>
        </w:rPr>
        <w:t>года следующего за отчётным</w:t>
      </w:r>
      <w:r w:rsidR="000F56E5" w:rsidRPr="004444F7">
        <w:rPr>
          <w:rFonts w:ascii="Liberation Serif" w:hAnsi="Liberation Serif"/>
          <w:sz w:val="28"/>
          <w:szCs w:val="28"/>
        </w:rPr>
        <w:t xml:space="preserve"> остаток субсидии, предоставленной получателю субсидии, подлежит возврату в бюджет</w:t>
      </w:r>
      <w:r w:rsidR="00524DE0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0F56E5" w:rsidRPr="004444F7">
        <w:rPr>
          <w:rFonts w:ascii="Liberation Serif" w:hAnsi="Liberation Serif"/>
          <w:sz w:val="28"/>
          <w:szCs w:val="28"/>
        </w:rPr>
        <w:t xml:space="preserve"> получателем субсидии.</w:t>
      </w:r>
    </w:p>
    <w:p w:rsidR="000F56E5" w:rsidRPr="004444F7" w:rsidRDefault="00524DE0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lastRenderedPageBreak/>
        <w:t xml:space="preserve">При установлении Администрацией </w:t>
      </w:r>
      <w:r w:rsidR="000F56E5" w:rsidRPr="004444F7">
        <w:rPr>
          <w:rFonts w:ascii="Liberation Serif" w:hAnsi="Liberation Serif"/>
          <w:sz w:val="28"/>
          <w:szCs w:val="28"/>
        </w:rPr>
        <w:t xml:space="preserve">наличия остатка </w:t>
      </w:r>
      <w:r w:rsidR="0024488C" w:rsidRPr="004444F7">
        <w:rPr>
          <w:rFonts w:ascii="Liberation Serif" w:hAnsi="Liberation Serif"/>
          <w:sz w:val="28"/>
          <w:szCs w:val="28"/>
        </w:rPr>
        <w:t xml:space="preserve">не использованных на 01 января </w:t>
      </w:r>
      <w:r w:rsidR="000F56E5" w:rsidRPr="004444F7">
        <w:rPr>
          <w:rFonts w:ascii="Liberation Serif" w:hAnsi="Liberation Serif"/>
          <w:sz w:val="28"/>
          <w:szCs w:val="28"/>
        </w:rPr>
        <w:t>года</w:t>
      </w:r>
      <w:r w:rsidRPr="004444F7">
        <w:rPr>
          <w:rFonts w:ascii="Liberation Serif" w:hAnsi="Liberation Serif"/>
          <w:sz w:val="28"/>
          <w:szCs w:val="28"/>
        </w:rPr>
        <w:t xml:space="preserve"> следующего за отчётным</w:t>
      </w:r>
      <w:r w:rsidR="000F56E5" w:rsidRPr="004444F7">
        <w:rPr>
          <w:rFonts w:ascii="Liberation Serif" w:hAnsi="Liberation Serif"/>
          <w:sz w:val="28"/>
          <w:szCs w:val="28"/>
        </w:rPr>
        <w:t xml:space="preserve"> средств субсидии, предоставленной получателю субсидии, </w:t>
      </w:r>
      <w:r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="000F56E5" w:rsidRPr="004444F7">
        <w:rPr>
          <w:rFonts w:ascii="Liberation Serif" w:hAnsi="Liberation Serif"/>
          <w:sz w:val="28"/>
          <w:szCs w:val="28"/>
        </w:rPr>
        <w:t>в течение 5 рабочих дней направляет письменное уведомление о возврате остатка субсидии с указанием суммы средств остатка субсидии, подлежащей возврату, кода бюджетной классификации Российской Федерации, по которому должен быть осуществлен возврат остатка субсидии, реквизитов банковского счета, на который получателем субсидии</w:t>
      </w:r>
      <w:proofErr w:type="gramEnd"/>
      <w:r w:rsidR="000F56E5" w:rsidRPr="004444F7">
        <w:rPr>
          <w:rFonts w:ascii="Liberation Serif" w:hAnsi="Liberation Serif"/>
          <w:sz w:val="28"/>
          <w:szCs w:val="28"/>
        </w:rPr>
        <w:t xml:space="preserve"> должны быть перечислены средства возвращаемого остатка субсидии.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Получатель субсидии обязан осуществить возврат остатка субсидии в течение 20 календарных дней с момента получения уведомления.</w:t>
      </w:r>
    </w:p>
    <w:p w:rsidR="000F56E5" w:rsidRPr="004444F7" w:rsidRDefault="000F56E5" w:rsidP="00EA3C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 w:rsidRPr="004444F7">
        <w:rPr>
          <w:rFonts w:ascii="Liberation Serif" w:hAnsi="Liberation Serif"/>
          <w:sz w:val="28"/>
          <w:szCs w:val="28"/>
        </w:rPr>
        <w:t>невозврате</w:t>
      </w:r>
      <w:proofErr w:type="spellEnd"/>
      <w:r w:rsidRPr="004444F7">
        <w:rPr>
          <w:rFonts w:ascii="Liberation Serif" w:hAnsi="Liberation Serif"/>
          <w:sz w:val="28"/>
          <w:szCs w:val="28"/>
        </w:rPr>
        <w:t xml:space="preserve"> получателем субсидии неиспользованного остатка субсидии в указанный срок </w:t>
      </w:r>
      <w:r w:rsidR="00524DE0" w:rsidRPr="004444F7">
        <w:rPr>
          <w:rFonts w:ascii="Liberation Serif" w:hAnsi="Liberation Serif"/>
          <w:sz w:val="28"/>
          <w:szCs w:val="28"/>
        </w:rPr>
        <w:t xml:space="preserve">Администрация </w:t>
      </w:r>
      <w:r w:rsidRPr="004444F7">
        <w:rPr>
          <w:rFonts w:ascii="Liberation Serif" w:hAnsi="Liberation Serif"/>
          <w:sz w:val="28"/>
          <w:szCs w:val="28"/>
        </w:rPr>
        <w:t xml:space="preserve"> принимает меры по взысканию подлежащего возврату остатка субсидии в бюджет</w:t>
      </w:r>
      <w:r w:rsidR="00524DE0" w:rsidRPr="004444F7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Pr="004444F7">
        <w:rPr>
          <w:rFonts w:ascii="Liberation Serif" w:hAnsi="Liberation Serif"/>
          <w:sz w:val="28"/>
          <w:szCs w:val="28"/>
        </w:rPr>
        <w:t xml:space="preserve"> в судебном порядке.</w:t>
      </w:r>
    </w:p>
    <w:p w:rsidR="00592360" w:rsidRPr="004444F7" w:rsidRDefault="00CF497B" w:rsidP="00FC481C">
      <w:pPr>
        <w:tabs>
          <w:tab w:val="left" w:pos="-1134"/>
        </w:tabs>
        <w:autoSpaceDE w:val="0"/>
        <w:autoSpaceDN w:val="0"/>
        <w:adjustRightInd w:val="0"/>
        <w:ind w:left="4678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C80F7B">
        <w:rPr>
          <w:rFonts w:ascii="Liberation Serif" w:hAnsi="Liberation Serif"/>
        </w:rPr>
        <w:lastRenderedPageBreak/>
        <w:t xml:space="preserve">Приложение </w:t>
      </w:r>
      <w:r w:rsidRPr="004444F7">
        <w:rPr>
          <w:rFonts w:ascii="Liberation Serif" w:hAnsi="Liberation Serif"/>
        </w:rPr>
        <w:t xml:space="preserve">1 к </w:t>
      </w:r>
      <w:r w:rsidR="00FC481C">
        <w:rPr>
          <w:rFonts w:ascii="Liberation Serif" w:hAnsi="Liberation Serif"/>
        </w:rPr>
        <w:t xml:space="preserve">Порядку </w:t>
      </w:r>
      <w:r w:rsidR="00FC481C" w:rsidRPr="00FC481C">
        <w:rPr>
          <w:rFonts w:ascii="Liberation Serif" w:hAnsi="Liberation Serif"/>
        </w:rPr>
        <w:t xml:space="preserve">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FC481C" w:rsidRPr="00FC481C">
        <w:rPr>
          <w:rFonts w:ascii="Liberation Serif" w:hAnsi="Liberation Serif"/>
        </w:rPr>
        <w:t xml:space="preserve"> периоду</w:t>
      </w:r>
    </w:p>
    <w:p w:rsidR="00F71445" w:rsidRPr="004444F7" w:rsidRDefault="00F71445" w:rsidP="00CF497B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DC23BE" w:rsidRPr="004444F7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ЦЕЛЕВЫЕ ПОКАЗАТЕЛИ</w:t>
      </w:r>
    </w:p>
    <w:p w:rsidR="009B05B1" w:rsidRPr="004444F7" w:rsidRDefault="00DC23BE" w:rsidP="00DC23BE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достигаемые в результате использования субсидий, </w:t>
      </w:r>
      <w:r w:rsidR="009F3570" w:rsidRPr="004444F7">
        <w:rPr>
          <w:rFonts w:ascii="Liberation Serif" w:hAnsi="Liberation Serif"/>
          <w:sz w:val="28"/>
          <w:szCs w:val="28"/>
        </w:rPr>
        <w:t xml:space="preserve">направленных на </w:t>
      </w:r>
      <w:r w:rsidR="00C14CA2" w:rsidRPr="00C14CA2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C14CA2" w:rsidRPr="00C14CA2">
        <w:rPr>
          <w:rFonts w:ascii="Liberation Serif" w:hAnsi="Liberation Serif"/>
          <w:sz w:val="28"/>
          <w:szCs w:val="28"/>
        </w:rPr>
        <w:t xml:space="preserve"> периоду</w:t>
      </w:r>
    </w:p>
    <w:p w:rsidR="00592360" w:rsidRPr="004444F7" w:rsidRDefault="0059236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5454"/>
        <w:gridCol w:w="1774"/>
        <w:gridCol w:w="2114"/>
      </w:tblGrid>
      <w:tr w:rsidR="00DA5E75" w:rsidRPr="0031776F" w:rsidTr="00E90C4F">
        <w:tc>
          <w:tcPr>
            <w:tcW w:w="0" w:type="auto"/>
            <w:vAlign w:val="center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177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776F">
              <w:rPr>
                <w:sz w:val="28"/>
                <w:szCs w:val="28"/>
              </w:rPr>
              <w:t>/</w:t>
            </w:r>
            <w:proofErr w:type="spellStart"/>
            <w:r w:rsidRPr="003177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0" w:type="auto"/>
            <w:vAlign w:val="center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  <w:vAlign w:val="center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DA5E75" w:rsidRPr="0031776F" w:rsidTr="00E90C4F"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Заменено водопроводных сетей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A5E75" w:rsidRPr="0031776F" w:rsidTr="00E90C4F"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Удельный вес протяженности водопроводных сетей, нуждающихся в замене, в общей протяженности водопроводных сетей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A5E75" w:rsidRPr="0031776F" w:rsidTr="00E90C4F"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Заменено тепловых сетей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A5E75" w:rsidRPr="0031776F" w:rsidTr="00E90C4F"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Удельный вес протяженности тепловых сетей, нуждающихся в замене, в общей протяженности тепловых сетей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DA5E75" w:rsidRPr="0031776F" w:rsidRDefault="00DA5E75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177EB" w:rsidRPr="0031776F" w:rsidTr="00E90C4F"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Заменено котлов в котельных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177EB" w:rsidRPr="0031776F" w:rsidTr="00E90C4F"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Удельный вес котлов, нуждающихся в замене, в общем количестве котлов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177EB" w:rsidRPr="0031776F" w:rsidTr="00E90C4F"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Заменено водонапорных башен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1776F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5177EB" w:rsidRPr="0031776F" w:rsidRDefault="005177EB" w:rsidP="00E90C4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9F3570" w:rsidRPr="004444F7" w:rsidRDefault="009F3570" w:rsidP="007861DD">
      <w:pPr>
        <w:tabs>
          <w:tab w:val="left" w:pos="-1134"/>
        </w:tabs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4C09C9" w:rsidRPr="004444F7" w:rsidRDefault="001305DC" w:rsidP="00624869">
      <w:pPr>
        <w:tabs>
          <w:tab w:val="left" w:pos="-1134"/>
        </w:tabs>
        <w:autoSpaceDE w:val="0"/>
        <w:autoSpaceDN w:val="0"/>
        <w:adjustRightInd w:val="0"/>
        <w:ind w:left="4678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C80F7B">
        <w:rPr>
          <w:rFonts w:ascii="Liberation Serif" w:hAnsi="Liberation Serif"/>
        </w:rPr>
        <w:lastRenderedPageBreak/>
        <w:t xml:space="preserve">Приложение </w:t>
      </w:r>
      <w:r w:rsidR="0098483E" w:rsidRPr="004444F7">
        <w:rPr>
          <w:rFonts w:ascii="Liberation Serif" w:hAnsi="Liberation Serif"/>
        </w:rPr>
        <w:t>2</w:t>
      </w:r>
      <w:r w:rsidR="004C09C9" w:rsidRPr="004444F7">
        <w:rPr>
          <w:rFonts w:ascii="Liberation Serif" w:hAnsi="Liberation Serif"/>
        </w:rPr>
        <w:t xml:space="preserve"> к </w:t>
      </w:r>
      <w:r w:rsidR="00624869" w:rsidRPr="00624869">
        <w:rPr>
          <w:rFonts w:ascii="Liberation Serif" w:hAnsi="Liberation Serif"/>
        </w:rPr>
        <w:t xml:space="preserve">Порядку 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624869" w:rsidRPr="00624869">
        <w:rPr>
          <w:rFonts w:ascii="Liberation Serif" w:hAnsi="Liberation Serif"/>
        </w:rPr>
        <w:t xml:space="preserve"> периоду</w:t>
      </w:r>
    </w:p>
    <w:p w:rsidR="000F56E5" w:rsidRPr="004444F7" w:rsidRDefault="000F56E5" w:rsidP="000F56E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5124C" w:rsidRPr="004444F7" w:rsidRDefault="00592D1D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C06285" w:rsidRDefault="00C06285" w:rsidP="00D811FD">
      <w:pPr>
        <w:jc w:val="center"/>
        <w:rPr>
          <w:rFonts w:ascii="Liberation Serif" w:hAnsi="Liberation Serif"/>
          <w:sz w:val="28"/>
          <w:szCs w:val="28"/>
        </w:rPr>
      </w:pPr>
    </w:p>
    <w:p w:rsidR="00D5124C" w:rsidRPr="004444F7" w:rsidRDefault="00D811FD" w:rsidP="00D811FD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ЗАЯВКА</w:t>
      </w:r>
    </w:p>
    <w:p w:rsidR="00D811FD" w:rsidRPr="004444F7" w:rsidRDefault="00E66EDA" w:rsidP="00D811FD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на участие в отборе </w:t>
      </w:r>
      <w:r w:rsidR="00D811FD" w:rsidRPr="004444F7">
        <w:rPr>
          <w:rFonts w:ascii="Liberation Serif" w:hAnsi="Liberation Serif"/>
          <w:sz w:val="28"/>
          <w:szCs w:val="28"/>
        </w:rPr>
        <w:t>на предоставление субсидий</w:t>
      </w:r>
      <w:r w:rsidR="005075A7" w:rsidRPr="004444F7">
        <w:rPr>
          <w:rFonts w:ascii="Liberation Serif" w:hAnsi="Liberation Serif"/>
          <w:sz w:val="28"/>
          <w:szCs w:val="28"/>
        </w:rPr>
        <w:t xml:space="preserve">, направленных на </w:t>
      </w:r>
      <w:r w:rsidR="00836AC5" w:rsidRPr="00836AC5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836AC5" w:rsidRPr="00836AC5">
        <w:rPr>
          <w:rFonts w:ascii="Liberation Serif" w:hAnsi="Liberation Serif"/>
          <w:sz w:val="28"/>
          <w:szCs w:val="28"/>
        </w:rPr>
        <w:t xml:space="preserve"> периоду</w:t>
      </w:r>
    </w:p>
    <w:p w:rsidR="00D811FD" w:rsidRPr="004444F7" w:rsidRDefault="00D811FD" w:rsidP="00D811FD">
      <w:pPr>
        <w:jc w:val="center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Настоящей заявкой __________________________________ (далее - Получатель)</w:t>
      </w:r>
    </w:p>
    <w:p w:rsidR="00B51E85" w:rsidRPr="004444F7" w:rsidRDefault="00B51E85" w:rsidP="00B51E85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4444F7">
        <w:rPr>
          <w:rFonts w:ascii="Liberation Serif" w:hAnsi="Liberation Serif"/>
          <w:sz w:val="22"/>
          <w:szCs w:val="22"/>
        </w:rPr>
        <w:t>(наименование получателя субсидии)</w:t>
      </w:r>
    </w:p>
    <w:p w:rsidR="00B51E85" w:rsidRPr="004444F7" w:rsidRDefault="00B51E85" w:rsidP="00F1364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извещает  о подаче документов на предоставление субсидий, </w:t>
      </w:r>
      <w:r w:rsidR="00F13649" w:rsidRPr="004444F7">
        <w:rPr>
          <w:rFonts w:ascii="Liberation Serif" w:hAnsi="Liberation Serif"/>
          <w:sz w:val="28"/>
          <w:szCs w:val="28"/>
        </w:rPr>
        <w:t>направленных на</w:t>
      </w:r>
      <w:r w:rsidR="00F3172D" w:rsidRPr="004444F7">
        <w:rPr>
          <w:rFonts w:ascii="Liberation Serif" w:hAnsi="Liberation Serif"/>
          <w:sz w:val="28"/>
          <w:szCs w:val="28"/>
        </w:rPr>
        <w:t xml:space="preserve"> </w:t>
      </w:r>
      <w:r w:rsidR="00836AC5" w:rsidRPr="00836AC5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836AC5" w:rsidRPr="00836AC5">
        <w:rPr>
          <w:rFonts w:ascii="Liberation Serif" w:hAnsi="Liberation Serif"/>
          <w:sz w:val="28"/>
          <w:szCs w:val="28"/>
        </w:rPr>
        <w:t xml:space="preserve"> периоду </w:t>
      </w:r>
      <w:r w:rsidRPr="004444F7">
        <w:rPr>
          <w:rFonts w:ascii="Liberation Serif" w:hAnsi="Liberation Serif"/>
          <w:sz w:val="28"/>
          <w:szCs w:val="28"/>
        </w:rPr>
        <w:t>(далее - субсидия).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4"/>
        <w:gridCol w:w="2693"/>
      </w:tblGrid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Полное наименование юридического лица</w:t>
            </w:r>
          </w:p>
          <w:p w:rsidR="008727AB" w:rsidRPr="004444F7" w:rsidRDefault="008727AB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  <w:p w:rsidR="008727AB" w:rsidRPr="004444F7" w:rsidRDefault="008727AB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C06285"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Дата внесения записи в ЕГРЮЛ о регистрации юридического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444F7">
        <w:rPr>
          <w:rFonts w:ascii="Liberation Serif" w:hAnsi="Liberation Serif"/>
          <w:sz w:val="28"/>
          <w:szCs w:val="28"/>
        </w:rPr>
        <w:t>Объем  запрашиваемой субсидии составляет____________ (_______________</w:t>
      </w:r>
      <w:proofErr w:type="gramEnd"/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_______________) рублей.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Запрашиваемые направления расходования средств субсидии:</w:t>
      </w:r>
    </w:p>
    <w:p w:rsidR="00B51E85" w:rsidRPr="00CD05EF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240"/>
        <w:gridCol w:w="2970"/>
        <w:gridCol w:w="2626"/>
      </w:tblGrid>
      <w:tr w:rsidR="00B51E85" w:rsidRPr="004444F7" w:rsidTr="00F3172D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CD05EF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="00B51E85" w:rsidRPr="004444F7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Виды работ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CD05E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Стоимость работ</w:t>
            </w:r>
            <w:r w:rsidR="008946FC">
              <w:rPr>
                <w:rFonts w:ascii="Liberation Serif" w:hAnsi="Liberation Serif" w:cs="Times New Roman"/>
                <w:sz w:val="28"/>
                <w:szCs w:val="28"/>
              </w:rPr>
              <w:t>, рублей</w:t>
            </w: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F3172D">
            <w:pPr>
              <w:pStyle w:val="ConsPlusCell"/>
              <w:widowControl/>
              <w:ind w:right="139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51E85" w:rsidRPr="004444F7" w:rsidTr="00F3172D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F7">
              <w:rPr>
                <w:rFonts w:ascii="Liberation Serif" w:hAnsi="Liberation Serif" w:cs="Times New Roman"/>
                <w:sz w:val="28"/>
                <w:szCs w:val="28"/>
              </w:rPr>
              <w:t>Итого: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E85" w:rsidRPr="004444F7" w:rsidRDefault="00B51E85" w:rsidP="006E2F5F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333FAA" w:rsidRPr="004444F7" w:rsidRDefault="00333FAA" w:rsidP="004C0F26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B51E85" w:rsidRPr="004444F7" w:rsidRDefault="00B51E85" w:rsidP="004C0F26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lastRenderedPageBreak/>
        <w:t>К настоящей заявке прилагаются следующие документы: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09"/>
        <w:gridCol w:w="2462"/>
      </w:tblGrid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355F2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 w:rsidR="00B51E85" w:rsidRPr="004444F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="00B51E85" w:rsidRPr="004444F7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Количество листов</w:t>
            </w:r>
          </w:p>
        </w:tc>
      </w:tr>
      <w:tr w:rsidR="00B51E85" w:rsidRPr="004444F7" w:rsidTr="00355F25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1E85" w:rsidRPr="004444F7" w:rsidTr="00355F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51E85" w:rsidRPr="004444F7" w:rsidRDefault="00B51E85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Достоверность представленных сведений подтверждаю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0D606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 ____________ ____________________</w:t>
      </w:r>
    </w:p>
    <w:p w:rsidR="00B51E85" w:rsidRPr="00355F25" w:rsidRDefault="00355F25" w:rsidP="00355F25">
      <w:pPr>
        <w:autoSpaceDE w:val="0"/>
        <w:autoSpaceDN w:val="0"/>
        <w:adjustRightInd w:val="0"/>
        <w:ind w:left="35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="00B51E85" w:rsidRPr="00355F25">
        <w:rPr>
          <w:rFonts w:ascii="Liberation Serif" w:hAnsi="Liberation Serif"/>
        </w:rPr>
        <w:t>(подпись)</w:t>
      </w:r>
      <w:r w:rsidR="000D606F" w:rsidRPr="00355F25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      </w:t>
      </w:r>
      <w:r w:rsidR="000D606F" w:rsidRPr="00355F25">
        <w:rPr>
          <w:rFonts w:ascii="Liberation Serif" w:hAnsi="Liberation Serif"/>
        </w:rPr>
        <w:t xml:space="preserve">        (Ф.И.О.)        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D606F" w:rsidRPr="004444F7" w:rsidRDefault="000D606F" w:rsidP="000D606F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</w:t>
      </w:r>
      <w:r w:rsidR="00B51E85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         </w:t>
      </w:r>
      <w:r w:rsidR="00B51E85" w:rsidRPr="004444F7">
        <w:rPr>
          <w:rFonts w:ascii="Liberation Serif" w:hAnsi="Liberation Serif"/>
          <w:sz w:val="28"/>
          <w:szCs w:val="28"/>
        </w:rPr>
        <w:t>____________ ___________________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</w:p>
    <w:p w:rsidR="000D606F" w:rsidRPr="00355F25" w:rsidRDefault="000D606F" w:rsidP="00355F25">
      <w:pPr>
        <w:autoSpaceDE w:val="0"/>
        <w:autoSpaceDN w:val="0"/>
        <w:adjustRightInd w:val="0"/>
        <w:ind w:left="3545" w:firstLine="709"/>
        <w:rPr>
          <w:rFonts w:ascii="Liberation Serif" w:hAnsi="Liberation Serif"/>
        </w:rPr>
      </w:pPr>
      <w:r w:rsidRPr="00355F25">
        <w:rPr>
          <w:rFonts w:ascii="Liberation Serif" w:hAnsi="Liberation Serif"/>
        </w:rPr>
        <w:t xml:space="preserve">(подпись)          </w:t>
      </w:r>
      <w:r w:rsidR="00355F25">
        <w:rPr>
          <w:rFonts w:ascii="Liberation Serif" w:hAnsi="Liberation Serif"/>
        </w:rPr>
        <w:t xml:space="preserve">       </w:t>
      </w:r>
      <w:r w:rsidRPr="00355F25">
        <w:rPr>
          <w:rFonts w:ascii="Liberation Serif" w:hAnsi="Liberation Serif"/>
        </w:rPr>
        <w:t xml:space="preserve">    (Ф.И.О.)        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"__" _______________ 20__</w:t>
      </w:r>
      <w:r w:rsidR="006F40C5" w:rsidRPr="004444F7">
        <w:rPr>
          <w:rFonts w:ascii="Liberation Serif" w:hAnsi="Liberation Serif"/>
          <w:sz w:val="28"/>
          <w:szCs w:val="28"/>
        </w:rPr>
        <w:t>_ г.</w:t>
      </w:r>
    </w:p>
    <w:p w:rsidR="00B51E85" w:rsidRPr="004444F7" w:rsidRDefault="00B51E85" w:rsidP="00B51E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     М.П.</w:t>
      </w:r>
    </w:p>
    <w:p w:rsidR="00B51E85" w:rsidRPr="004444F7" w:rsidRDefault="00B51E85" w:rsidP="00B51E85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5124C" w:rsidRPr="004444F7" w:rsidRDefault="00D5124C">
      <w:pPr>
        <w:rPr>
          <w:rFonts w:ascii="Liberation Serif" w:hAnsi="Liberation Serif"/>
          <w:sz w:val="28"/>
          <w:szCs w:val="28"/>
        </w:rPr>
      </w:pPr>
    </w:p>
    <w:p w:rsidR="00644F18" w:rsidRPr="004444F7" w:rsidRDefault="00817288" w:rsidP="00836AC5">
      <w:pPr>
        <w:tabs>
          <w:tab w:val="left" w:pos="-1134"/>
        </w:tabs>
        <w:autoSpaceDE w:val="0"/>
        <w:autoSpaceDN w:val="0"/>
        <w:adjustRightInd w:val="0"/>
        <w:ind w:left="4678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644F18" w:rsidRPr="004444F7">
        <w:rPr>
          <w:rFonts w:ascii="Liberation Serif" w:hAnsi="Liberation Serif"/>
        </w:rPr>
        <w:lastRenderedPageBreak/>
        <w:t xml:space="preserve">Приложение 3 к </w:t>
      </w:r>
      <w:r w:rsidR="00836AC5" w:rsidRPr="00836AC5">
        <w:rPr>
          <w:rFonts w:ascii="Liberation Serif" w:hAnsi="Liberation Serif"/>
        </w:rPr>
        <w:t xml:space="preserve">Порядку 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836AC5" w:rsidRPr="00836AC5">
        <w:rPr>
          <w:rFonts w:ascii="Liberation Serif" w:hAnsi="Liberation Serif"/>
        </w:rPr>
        <w:t xml:space="preserve"> периоду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644F18">
      <w:pPr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СОСТАВ</w:t>
      </w:r>
      <w:r w:rsidR="00BB3F4A" w:rsidRPr="004444F7">
        <w:rPr>
          <w:rFonts w:ascii="Liberation Serif" w:hAnsi="Liberation Serif"/>
          <w:sz w:val="28"/>
          <w:szCs w:val="28"/>
        </w:rPr>
        <w:t xml:space="preserve"> КОМИССИИ</w:t>
      </w:r>
    </w:p>
    <w:p w:rsidR="00644F18" w:rsidRPr="004444F7" w:rsidRDefault="00683D2F" w:rsidP="00644F1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проведению отбора заявок на предоставление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из бюджета МО Красноуфимский округ </w:t>
      </w:r>
      <w:r w:rsidR="00D66C2B">
        <w:rPr>
          <w:rFonts w:ascii="Liberation Serif" w:hAnsi="Liberation Serif"/>
          <w:sz w:val="28"/>
          <w:szCs w:val="28"/>
        </w:rPr>
        <w:t xml:space="preserve">субсидий </w:t>
      </w:r>
      <w:r w:rsidR="005075A7" w:rsidRPr="004444F7">
        <w:rPr>
          <w:rFonts w:ascii="Liberation Serif" w:hAnsi="Liberation Serif"/>
          <w:sz w:val="28"/>
          <w:szCs w:val="28"/>
        </w:rPr>
        <w:t xml:space="preserve">на </w:t>
      </w:r>
      <w:r w:rsidR="00836AC5" w:rsidRPr="00836AC5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836AC5" w:rsidRPr="00836AC5">
        <w:rPr>
          <w:rFonts w:ascii="Liberation Serif" w:hAnsi="Liberation Serif"/>
          <w:sz w:val="28"/>
          <w:szCs w:val="28"/>
        </w:rPr>
        <w:t xml:space="preserve"> периоду</w:t>
      </w:r>
    </w:p>
    <w:p w:rsidR="00644F18" w:rsidRPr="004444F7" w:rsidRDefault="00644F18" w:rsidP="00644F18">
      <w:pPr>
        <w:jc w:val="center"/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Председатель комиссии – заместитель главы Администрации </w:t>
      </w:r>
      <w:r w:rsidR="00D34D06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по строительству и ЖКХ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Заместитель председателя комиссии – начальник </w:t>
      </w:r>
      <w:r w:rsidR="00D34D06" w:rsidRPr="004444F7">
        <w:rPr>
          <w:rFonts w:ascii="Liberation Serif" w:hAnsi="Liberation Serif"/>
          <w:sz w:val="28"/>
          <w:szCs w:val="28"/>
        </w:rPr>
        <w:t>О</w:t>
      </w:r>
      <w:r w:rsidRPr="004444F7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С</w:t>
      </w:r>
      <w:r w:rsidR="00D34D06" w:rsidRPr="004444F7">
        <w:rPr>
          <w:rFonts w:ascii="Liberation Serif" w:hAnsi="Liberation Serif"/>
          <w:sz w:val="28"/>
          <w:szCs w:val="28"/>
        </w:rPr>
        <w:t>екретарь комиссии – специалист О</w:t>
      </w:r>
      <w:r w:rsidRPr="004444F7">
        <w:rPr>
          <w:rFonts w:ascii="Liberation Serif" w:hAnsi="Liberation Serif"/>
          <w:sz w:val="28"/>
          <w:szCs w:val="28"/>
        </w:rPr>
        <w:t>тдела ЖКХ Администрации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Члены комиссии: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D34D06">
      <w:pPr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Заместитель главы Администрации </w:t>
      </w:r>
      <w:r w:rsidR="00D34D06" w:rsidRPr="004444F7"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4444F7">
        <w:rPr>
          <w:rFonts w:ascii="Liberation Serif" w:hAnsi="Liberation Serif"/>
          <w:sz w:val="28"/>
          <w:szCs w:val="28"/>
        </w:rPr>
        <w:t>по экономическим вопросам</w:t>
      </w:r>
    </w:p>
    <w:p w:rsidR="00644F18" w:rsidRPr="004444F7" w:rsidRDefault="00D34D06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Начальник Ф</w:t>
      </w:r>
      <w:r w:rsidR="00644F18" w:rsidRPr="004444F7">
        <w:rPr>
          <w:rFonts w:ascii="Liberation Serif" w:hAnsi="Liberation Serif"/>
          <w:sz w:val="28"/>
          <w:szCs w:val="28"/>
        </w:rPr>
        <w:t>инансового отдела администрации МО Красноуфимский округ</w:t>
      </w:r>
    </w:p>
    <w:p w:rsidR="00644F18" w:rsidRPr="004444F7" w:rsidRDefault="00D34D06" w:rsidP="00644F18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Председатель К</w:t>
      </w:r>
      <w:r w:rsidR="00644F18" w:rsidRPr="004444F7">
        <w:rPr>
          <w:rFonts w:ascii="Liberation Serif" w:hAnsi="Liberation Serif"/>
          <w:sz w:val="28"/>
          <w:szCs w:val="28"/>
        </w:rPr>
        <w:t>омитета по управлению имуществом МО Красноуфимский округ</w:t>
      </w:r>
    </w:p>
    <w:p w:rsidR="00644F18" w:rsidRPr="004444F7" w:rsidRDefault="00644F18" w:rsidP="00644F18">
      <w:pPr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644F18" w:rsidRPr="004444F7" w:rsidRDefault="00644F18" w:rsidP="007B0D2D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  <w:sectPr w:rsidR="00644F18" w:rsidRPr="004444F7" w:rsidSect="006B4DBD">
          <w:pgSz w:w="11906" w:h="16838" w:code="9"/>
          <w:pgMar w:top="851" w:right="680" w:bottom="567" w:left="1418" w:header="709" w:footer="709" w:gutter="0"/>
          <w:cols w:space="708"/>
          <w:docGrid w:linePitch="360"/>
        </w:sectPr>
      </w:pPr>
    </w:p>
    <w:p w:rsidR="0050087B" w:rsidRPr="004444F7" w:rsidRDefault="007E6EAE" w:rsidP="009E4D75">
      <w:pPr>
        <w:tabs>
          <w:tab w:val="left" w:pos="-1134"/>
          <w:tab w:val="left" w:pos="0"/>
        </w:tabs>
        <w:autoSpaceDE w:val="0"/>
        <w:autoSpaceDN w:val="0"/>
        <w:adjustRightInd w:val="0"/>
        <w:ind w:left="46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</w:t>
      </w:r>
      <w:r w:rsidR="00C80F7B">
        <w:rPr>
          <w:rFonts w:ascii="Liberation Serif" w:hAnsi="Liberation Serif"/>
        </w:rPr>
        <w:t xml:space="preserve">ие </w:t>
      </w:r>
      <w:r>
        <w:rPr>
          <w:rFonts w:ascii="Liberation Serif" w:hAnsi="Liberation Serif"/>
        </w:rPr>
        <w:t>4</w:t>
      </w:r>
      <w:r w:rsidR="004C07C4" w:rsidRPr="004444F7">
        <w:rPr>
          <w:rFonts w:ascii="Liberation Serif" w:hAnsi="Liberation Serif"/>
        </w:rPr>
        <w:t xml:space="preserve"> </w:t>
      </w:r>
      <w:r w:rsidR="00DF2D23" w:rsidRPr="004444F7">
        <w:rPr>
          <w:rFonts w:ascii="Liberation Serif" w:hAnsi="Liberation Serif"/>
        </w:rPr>
        <w:t xml:space="preserve">к </w:t>
      </w:r>
      <w:r w:rsidR="009E4D75" w:rsidRPr="009E4D75">
        <w:rPr>
          <w:rFonts w:ascii="Liberation Serif" w:hAnsi="Liberation Serif"/>
        </w:rPr>
        <w:t xml:space="preserve">Порядку 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9E4D75" w:rsidRPr="009E4D75">
        <w:rPr>
          <w:rFonts w:ascii="Liberation Serif" w:hAnsi="Liberation Serif"/>
        </w:rPr>
        <w:t xml:space="preserve"> периоду</w:t>
      </w:r>
    </w:p>
    <w:p w:rsidR="004C07C4" w:rsidRPr="004444F7" w:rsidRDefault="004C07C4" w:rsidP="004C07C4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4444F7" w:rsidRDefault="00743A15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355DC9" w:rsidRPr="004444F7" w:rsidRDefault="00D85968" w:rsidP="00355DC9">
      <w:pPr>
        <w:autoSpaceDE w:val="0"/>
        <w:autoSpaceDN w:val="0"/>
        <w:adjustRightInd w:val="0"/>
        <w:jc w:val="center"/>
        <w:rPr>
          <w:rFonts w:ascii="Liberation Serif" w:hAnsi="Liberation Serif" w:cs="Calibri"/>
          <w:sz w:val="28"/>
          <w:szCs w:val="28"/>
        </w:rPr>
      </w:pPr>
      <w:r w:rsidRPr="004444F7">
        <w:rPr>
          <w:rFonts w:ascii="Liberation Serif" w:hAnsi="Liberation Serif" w:cs="Calibri"/>
          <w:sz w:val="28"/>
          <w:szCs w:val="28"/>
        </w:rPr>
        <w:t>ОТЧЕТ</w:t>
      </w:r>
      <w:r w:rsidR="00355DC9" w:rsidRPr="004444F7">
        <w:rPr>
          <w:rFonts w:ascii="Liberation Serif" w:hAnsi="Liberation Serif" w:cs="Calibri"/>
          <w:sz w:val="28"/>
          <w:szCs w:val="28"/>
        </w:rPr>
        <w:t xml:space="preserve"> </w:t>
      </w:r>
      <w:r w:rsidR="00A1014F" w:rsidRPr="004444F7">
        <w:rPr>
          <w:rFonts w:ascii="Liberation Serif" w:hAnsi="Liberation Serif" w:cs="Calibri"/>
          <w:sz w:val="28"/>
          <w:szCs w:val="28"/>
        </w:rPr>
        <w:t>*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 w:cs="Calibri"/>
          <w:sz w:val="28"/>
          <w:szCs w:val="28"/>
        </w:rPr>
        <w:t xml:space="preserve">об использовании </w:t>
      </w:r>
      <w:r w:rsidR="0098483E" w:rsidRPr="004444F7">
        <w:rPr>
          <w:rFonts w:ascii="Liberation Serif" w:hAnsi="Liberation Serif"/>
          <w:sz w:val="28"/>
          <w:szCs w:val="28"/>
        </w:rPr>
        <w:t xml:space="preserve">субсидий, </w:t>
      </w:r>
      <w:r w:rsidR="005C3866" w:rsidRPr="004444F7">
        <w:rPr>
          <w:rFonts w:ascii="Liberation Serif" w:hAnsi="Liberation Serif"/>
          <w:sz w:val="28"/>
          <w:szCs w:val="28"/>
        </w:rPr>
        <w:t>направленных на</w:t>
      </w:r>
      <w:r w:rsidR="00144C80" w:rsidRPr="004444F7">
        <w:rPr>
          <w:rFonts w:ascii="Liberation Serif" w:hAnsi="Liberation Serif"/>
          <w:sz w:val="28"/>
          <w:szCs w:val="28"/>
        </w:rPr>
        <w:t xml:space="preserve"> </w:t>
      </w:r>
      <w:r w:rsidR="009E4D75" w:rsidRPr="009E4D75">
        <w:rPr>
          <w:rFonts w:ascii="Liberation Serif" w:hAnsi="Liberation Serif"/>
          <w:sz w:val="28"/>
          <w:szCs w:val="28"/>
        </w:rPr>
        <w:t xml:space="preserve">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  <w:sz w:val="28"/>
          <w:szCs w:val="28"/>
        </w:rPr>
        <w:t>осенне-зимнему</w:t>
      </w:r>
      <w:r w:rsidR="009E4D75" w:rsidRPr="009E4D75">
        <w:rPr>
          <w:rFonts w:ascii="Liberation Serif" w:hAnsi="Liberation Serif"/>
          <w:sz w:val="28"/>
          <w:szCs w:val="28"/>
        </w:rPr>
        <w:t xml:space="preserve"> периоду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_____________________________________________________</w:t>
      </w:r>
    </w:p>
    <w:p w:rsidR="00355DC9" w:rsidRPr="004444F7" w:rsidRDefault="008B32E2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444F7">
        <w:rPr>
          <w:rFonts w:ascii="Liberation Serif" w:hAnsi="Liberation Serif"/>
          <w:sz w:val="20"/>
          <w:szCs w:val="20"/>
        </w:rPr>
        <w:t>(</w:t>
      </w:r>
      <w:r w:rsidR="00355DC9" w:rsidRPr="004444F7">
        <w:rPr>
          <w:rFonts w:ascii="Liberation Serif" w:hAnsi="Liberation Serif"/>
          <w:sz w:val="20"/>
          <w:szCs w:val="20"/>
        </w:rPr>
        <w:t>наименование получателя субсидии</w:t>
      </w:r>
      <w:r w:rsidRPr="004444F7">
        <w:rPr>
          <w:rFonts w:ascii="Liberation Serif" w:hAnsi="Liberation Serif"/>
          <w:sz w:val="20"/>
          <w:szCs w:val="20"/>
        </w:rPr>
        <w:t>)</w:t>
      </w:r>
    </w:p>
    <w:p w:rsidR="00355DC9" w:rsidRPr="004444F7" w:rsidRDefault="00355DC9" w:rsidP="00355DC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 состоянию на ___________ 20__ года</w:t>
      </w:r>
    </w:p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080"/>
        <w:gridCol w:w="1260"/>
        <w:gridCol w:w="1620"/>
        <w:gridCol w:w="1620"/>
        <w:gridCol w:w="1366"/>
      </w:tblGrid>
      <w:tr w:rsidR="00355DC9" w:rsidRPr="004444F7" w:rsidTr="008B32E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объекта, виды работ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Сметная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>стоимость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>работ, 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Размер субсидии,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предоставленной </w:t>
            </w: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из бюджета, руб.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Объем выполненных работ (по актам выполненных работ)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>Фактически использованная сумма, руб.</w:t>
            </w: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5DC9" w:rsidRPr="004444F7" w:rsidTr="008B32E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4444F7">
              <w:rPr>
                <w:rFonts w:ascii="Liberation Serif" w:hAnsi="Liberation Serif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DC9" w:rsidRPr="004444F7" w:rsidRDefault="00355DC9" w:rsidP="006E2F5F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355DC9" w:rsidRPr="004444F7" w:rsidRDefault="00355DC9" w:rsidP="00144C80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8"/>
          <w:szCs w:val="28"/>
        </w:rPr>
      </w:pPr>
      <w:r w:rsidRPr="004444F7">
        <w:rPr>
          <w:rFonts w:ascii="Liberation Serif" w:hAnsi="Liberation Serif" w:cs="Times New Roman"/>
          <w:sz w:val="28"/>
          <w:szCs w:val="28"/>
        </w:rPr>
        <w:t>*  Представляется ежеквартально, до 20 числа месяца, следующего за отчетным кварталом</w:t>
      </w:r>
    </w:p>
    <w:p w:rsidR="00355DC9" w:rsidRPr="004444F7" w:rsidRDefault="00355DC9" w:rsidP="00355DC9">
      <w:pPr>
        <w:pStyle w:val="ConsPlusNonformat"/>
        <w:widowControl/>
        <w:ind w:left="360"/>
        <w:rPr>
          <w:rFonts w:ascii="Liberation Serif" w:hAnsi="Liberation Serif" w:cs="Times New Roman"/>
          <w:sz w:val="24"/>
          <w:szCs w:val="24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           ____________ ____________________</w:t>
      </w: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</w:t>
      </w:r>
      <w:r w:rsidR="00143533" w:rsidRPr="004444F7">
        <w:rPr>
          <w:rFonts w:ascii="Liberation Serif" w:hAnsi="Liberation Serif"/>
          <w:sz w:val="28"/>
          <w:szCs w:val="28"/>
        </w:rPr>
        <w:t xml:space="preserve">                        </w:t>
      </w:r>
      <w:r w:rsidRPr="004444F7">
        <w:rPr>
          <w:rFonts w:ascii="Liberation Serif" w:hAnsi="Liberation Serif"/>
          <w:sz w:val="28"/>
          <w:szCs w:val="28"/>
        </w:rPr>
        <w:t xml:space="preserve">   (подпись)      </w:t>
      </w:r>
      <w:r w:rsidR="0052041C">
        <w:rPr>
          <w:rFonts w:ascii="Liberation Serif" w:hAnsi="Liberation Serif"/>
          <w:sz w:val="28"/>
          <w:szCs w:val="28"/>
        </w:rPr>
        <w:t xml:space="preserve">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52041C" w:rsidRDefault="0052041C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____________ ____________________</w:t>
      </w:r>
    </w:p>
    <w:p w:rsidR="00355DC9" w:rsidRPr="004444F7" w:rsidRDefault="00355DC9" w:rsidP="00355D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143533" w:rsidRPr="004444F7">
        <w:rPr>
          <w:rFonts w:ascii="Liberation Serif" w:hAnsi="Liberation Serif"/>
          <w:sz w:val="28"/>
          <w:szCs w:val="28"/>
        </w:rPr>
        <w:t xml:space="preserve">                  </w:t>
      </w:r>
      <w:r w:rsidRPr="004444F7">
        <w:rPr>
          <w:rFonts w:ascii="Liberation Serif" w:hAnsi="Liberation Serif"/>
          <w:sz w:val="28"/>
          <w:szCs w:val="28"/>
        </w:rPr>
        <w:t xml:space="preserve">(подпись)      </w:t>
      </w:r>
      <w:r w:rsidR="0052041C">
        <w:rPr>
          <w:rFonts w:ascii="Liberation Serif" w:hAnsi="Liberation Serif"/>
          <w:sz w:val="28"/>
          <w:szCs w:val="28"/>
        </w:rPr>
        <w:t xml:space="preserve">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355DC9" w:rsidRPr="004444F7" w:rsidRDefault="00355DC9" w:rsidP="00355DC9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4444F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55DC9" w:rsidRPr="004444F7" w:rsidRDefault="00355DC9" w:rsidP="00355DC9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BF694C" w:rsidRPr="004444F7" w:rsidRDefault="006950E1" w:rsidP="009E4D75">
      <w:pPr>
        <w:tabs>
          <w:tab w:val="left" w:pos="-1134"/>
        </w:tabs>
        <w:autoSpaceDE w:val="0"/>
        <w:autoSpaceDN w:val="0"/>
        <w:adjustRightInd w:val="0"/>
        <w:ind w:left="4678"/>
        <w:jc w:val="both"/>
        <w:rPr>
          <w:rFonts w:ascii="Liberation Serif" w:hAnsi="Liberation Serif"/>
        </w:rPr>
      </w:pPr>
      <w:r w:rsidRPr="004444F7">
        <w:rPr>
          <w:rFonts w:ascii="Liberation Serif" w:hAnsi="Liberation Serif"/>
          <w:sz w:val="28"/>
          <w:szCs w:val="28"/>
        </w:rPr>
        <w:br w:type="page"/>
      </w:r>
      <w:r w:rsidR="007E6EAE">
        <w:rPr>
          <w:rFonts w:ascii="Liberation Serif" w:hAnsi="Liberation Serif"/>
        </w:rPr>
        <w:lastRenderedPageBreak/>
        <w:t>Приложение 5</w:t>
      </w:r>
      <w:r w:rsidRPr="004444F7">
        <w:rPr>
          <w:rFonts w:ascii="Liberation Serif" w:hAnsi="Liberation Serif"/>
        </w:rPr>
        <w:t xml:space="preserve"> </w:t>
      </w:r>
      <w:r w:rsidR="00B863A3" w:rsidRPr="004444F7">
        <w:rPr>
          <w:rFonts w:ascii="Liberation Serif" w:hAnsi="Liberation Serif"/>
        </w:rPr>
        <w:t xml:space="preserve">к </w:t>
      </w:r>
      <w:r w:rsidR="009E4D75" w:rsidRPr="009E4D75">
        <w:rPr>
          <w:rFonts w:ascii="Liberation Serif" w:hAnsi="Liberation Serif"/>
        </w:rPr>
        <w:t xml:space="preserve">Порядку предоставления субсидий юридическим лицам, индивидуальным предпринимателям, а также физическим лицам – производителям товаров, работ, услуг, осуществляющим подготовку объектов коммунального назначения и инженерно-технического оборудования, находящихся в собственности МО Красноуфимский округ, к </w:t>
      </w:r>
      <w:r w:rsidR="009557A1">
        <w:rPr>
          <w:rFonts w:ascii="Liberation Serif" w:hAnsi="Liberation Serif"/>
        </w:rPr>
        <w:t>осенне-зимнему</w:t>
      </w:r>
      <w:r w:rsidR="009E4D75" w:rsidRPr="009E4D75">
        <w:rPr>
          <w:rFonts w:ascii="Liberation Serif" w:hAnsi="Liberation Serif"/>
        </w:rPr>
        <w:t xml:space="preserve"> периоду</w:t>
      </w:r>
    </w:p>
    <w:p w:rsidR="006950E1" w:rsidRPr="004444F7" w:rsidRDefault="006950E1" w:rsidP="006950E1">
      <w:pPr>
        <w:tabs>
          <w:tab w:val="left" w:pos="-113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</w:rPr>
      </w:pPr>
    </w:p>
    <w:p w:rsidR="00D5124C" w:rsidRPr="004444F7" w:rsidRDefault="00A74D1C">
      <w:pPr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Форма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ОТЧЕТ </w:t>
      </w:r>
      <w:hyperlink w:anchor="Par213" w:history="1">
        <w:r w:rsidRPr="004444F7">
          <w:rPr>
            <w:rFonts w:ascii="Liberation Serif" w:hAnsi="Liberation Serif"/>
            <w:sz w:val="28"/>
            <w:szCs w:val="28"/>
          </w:rPr>
          <w:t>*</w:t>
        </w:r>
      </w:hyperlink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о достижении значений целевых показателей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______________________________________________________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444F7">
        <w:rPr>
          <w:rFonts w:ascii="Liberation Serif" w:hAnsi="Liberation Serif"/>
          <w:sz w:val="20"/>
          <w:szCs w:val="20"/>
        </w:rPr>
        <w:t>(наименование получателя субсидии)</w:t>
      </w:r>
    </w:p>
    <w:p w:rsidR="00165C01" w:rsidRPr="004444F7" w:rsidRDefault="00165C01" w:rsidP="00165C01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по состоянию на ___________ 20__ года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tbl>
      <w:tblPr>
        <w:tblW w:w="97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559"/>
        <w:gridCol w:w="2154"/>
        <w:gridCol w:w="2813"/>
      </w:tblGrid>
      <w:tr w:rsidR="00004712" w:rsidRPr="004444F7" w:rsidTr="00E944D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Единицы измерения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Исполнение целевого показателя</w:t>
            </w:r>
          </w:p>
        </w:tc>
      </w:tr>
      <w:tr w:rsidR="00004712" w:rsidRPr="004444F7" w:rsidTr="00E944D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всего с начала года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в том числе за текущий квартал</w:t>
            </w: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444F7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041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041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2041C" w:rsidRPr="004444F7" w:rsidRDefault="0052041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4712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04712" w:rsidRPr="004444F7" w:rsidRDefault="00004712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A6FFC" w:rsidRPr="004444F7" w:rsidTr="00E944D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A6FFC" w:rsidRPr="004444F7" w:rsidRDefault="004A6FFC" w:rsidP="006E2F5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ar213"/>
      <w:bookmarkEnd w:id="8"/>
      <w:r w:rsidRPr="004444F7">
        <w:rPr>
          <w:rFonts w:ascii="Liberation Serif" w:hAnsi="Liberation Serif"/>
          <w:sz w:val="28"/>
          <w:szCs w:val="28"/>
        </w:rPr>
        <w:t>* Представляется ежеквартально, до 20 числа месяца, следующего за отчетным кварталом.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2041C" w:rsidRDefault="0052041C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Руководитель организации           ____________ 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        </w:t>
      </w:r>
      <w:r w:rsidR="002235FD" w:rsidRPr="004444F7">
        <w:rPr>
          <w:rFonts w:ascii="Liberation Serif" w:hAnsi="Liberation Serif"/>
          <w:sz w:val="28"/>
          <w:szCs w:val="28"/>
        </w:rPr>
        <w:t xml:space="preserve">                       </w:t>
      </w:r>
      <w:r w:rsidRPr="004444F7">
        <w:rPr>
          <w:rFonts w:ascii="Liberation Serif" w:hAnsi="Liberation Serif"/>
          <w:sz w:val="28"/>
          <w:szCs w:val="28"/>
        </w:rPr>
        <w:t xml:space="preserve">          </w:t>
      </w:r>
      <w:r w:rsidR="004D20E7" w:rsidRPr="004444F7">
        <w:rPr>
          <w:rFonts w:ascii="Liberation Serif" w:hAnsi="Liberation Serif"/>
          <w:sz w:val="28"/>
          <w:szCs w:val="28"/>
        </w:rPr>
        <w:t xml:space="preserve"> </w:t>
      </w:r>
      <w:r w:rsidRPr="004444F7">
        <w:rPr>
          <w:rFonts w:ascii="Liberation Serif" w:hAnsi="Liberation Serif"/>
          <w:sz w:val="28"/>
          <w:szCs w:val="28"/>
        </w:rPr>
        <w:t xml:space="preserve">    (подпись)      </w:t>
      </w:r>
      <w:r w:rsidR="00F577EF" w:rsidRPr="004444F7">
        <w:rPr>
          <w:rFonts w:ascii="Liberation Serif" w:hAnsi="Liberation Serif"/>
          <w:sz w:val="28"/>
          <w:szCs w:val="28"/>
        </w:rPr>
        <w:t xml:space="preserve">    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52041C" w:rsidRDefault="0052041C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>Главный бухгалтер                  ____________ ____________________</w:t>
      </w:r>
    </w:p>
    <w:p w:rsidR="00165C01" w:rsidRPr="004444F7" w:rsidRDefault="00165C01" w:rsidP="00165C0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444F7">
        <w:rPr>
          <w:rFonts w:ascii="Liberation Serif" w:hAnsi="Liberation Serif"/>
          <w:sz w:val="28"/>
          <w:szCs w:val="28"/>
        </w:rPr>
        <w:t xml:space="preserve">               </w:t>
      </w:r>
      <w:r w:rsidR="002235FD" w:rsidRPr="004444F7">
        <w:rPr>
          <w:rFonts w:ascii="Liberation Serif" w:hAnsi="Liberation Serif"/>
          <w:sz w:val="28"/>
          <w:szCs w:val="28"/>
        </w:rPr>
        <w:t xml:space="preserve">                  </w:t>
      </w:r>
      <w:r w:rsidRPr="004444F7">
        <w:rPr>
          <w:rFonts w:ascii="Liberation Serif" w:hAnsi="Liberation Serif"/>
          <w:sz w:val="28"/>
          <w:szCs w:val="28"/>
        </w:rPr>
        <w:t xml:space="preserve">                      (подпись)     </w:t>
      </w:r>
      <w:r w:rsidR="00F577EF" w:rsidRPr="004444F7">
        <w:rPr>
          <w:rFonts w:ascii="Liberation Serif" w:hAnsi="Liberation Serif"/>
          <w:sz w:val="28"/>
          <w:szCs w:val="28"/>
        </w:rPr>
        <w:t xml:space="preserve">  </w:t>
      </w:r>
      <w:r w:rsidRPr="004444F7">
        <w:rPr>
          <w:rFonts w:ascii="Liberation Serif" w:hAnsi="Liberation Serif"/>
          <w:sz w:val="28"/>
          <w:szCs w:val="28"/>
        </w:rPr>
        <w:t xml:space="preserve"> </w:t>
      </w:r>
      <w:r w:rsidR="00F577EF" w:rsidRPr="004444F7">
        <w:rPr>
          <w:rFonts w:ascii="Liberation Serif" w:hAnsi="Liberation Serif"/>
          <w:sz w:val="28"/>
          <w:szCs w:val="28"/>
        </w:rPr>
        <w:t xml:space="preserve">   </w:t>
      </w:r>
      <w:r w:rsidRPr="004444F7">
        <w:rPr>
          <w:rFonts w:ascii="Liberation Serif" w:hAnsi="Liberation Serif"/>
          <w:sz w:val="28"/>
          <w:szCs w:val="28"/>
        </w:rPr>
        <w:t xml:space="preserve"> (Ф.И.О.)</w:t>
      </w:r>
    </w:p>
    <w:p w:rsidR="00165C01" w:rsidRPr="004444F7" w:rsidRDefault="00165C01" w:rsidP="00165C01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620046" w:rsidRPr="004444F7" w:rsidRDefault="00620046" w:rsidP="00620046">
      <w:pPr>
        <w:pStyle w:val="ConsPlusNormal"/>
        <w:rPr>
          <w:rFonts w:ascii="Liberation Serif" w:hAnsi="Liberation Serif"/>
        </w:rPr>
      </w:pPr>
    </w:p>
    <w:sectPr w:rsidR="00620046" w:rsidRPr="004444F7" w:rsidSect="006B4DBD">
      <w:pgSz w:w="11906" w:h="16838" w:code="9"/>
      <w:pgMar w:top="851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93" w:rsidRDefault="00D13B93" w:rsidP="00011978">
      <w:r>
        <w:separator/>
      </w:r>
    </w:p>
  </w:endnote>
  <w:endnote w:type="continuationSeparator" w:id="0">
    <w:p w:rsidR="00D13B93" w:rsidRDefault="00D13B93" w:rsidP="0001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93" w:rsidRDefault="00D13B93" w:rsidP="00011978">
      <w:r>
        <w:separator/>
      </w:r>
    </w:p>
  </w:footnote>
  <w:footnote w:type="continuationSeparator" w:id="0">
    <w:p w:rsidR="00D13B93" w:rsidRDefault="00D13B93" w:rsidP="0001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201"/>
    <w:multiLevelType w:val="hybridMultilevel"/>
    <w:tmpl w:val="996407A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0F"/>
    <w:rsid w:val="00001B64"/>
    <w:rsid w:val="0000369B"/>
    <w:rsid w:val="00004712"/>
    <w:rsid w:val="00004C86"/>
    <w:rsid w:val="00010A1A"/>
    <w:rsid w:val="00011978"/>
    <w:rsid w:val="0001483E"/>
    <w:rsid w:val="0001629E"/>
    <w:rsid w:val="00020F74"/>
    <w:rsid w:val="0002222C"/>
    <w:rsid w:val="00023FDF"/>
    <w:rsid w:val="00024D1F"/>
    <w:rsid w:val="00026874"/>
    <w:rsid w:val="00030276"/>
    <w:rsid w:val="00035F9B"/>
    <w:rsid w:val="000362C7"/>
    <w:rsid w:val="00036C67"/>
    <w:rsid w:val="00037654"/>
    <w:rsid w:val="00037EC0"/>
    <w:rsid w:val="00042095"/>
    <w:rsid w:val="00043AE5"/>
    <w:rsid w:val="00044A50"/>
    <w:rsid w:val="000455C4"/>
    <w:rsid w:val="00047E78"/>
    <w:rsid w:val="000512DB"/>
    <w:rsid w:val="0005132F"/>
    <w:rsid w:val="0005134A"/>
    <w:rsid w:val="00051971"/>
    <w:rsid w:val="000542EC"/>
    <w:rsid w:val="00056187"/>
    <w:rsid w:val="0006144D"/>
    <w:rsid w:val="00061F3C"/>
    <w:rsid w:val="00062609"/>
    <w:rsid w:val="00063605"/>
    <w:rsid w:val="0006771A"/>
    <w:rsid w:val="00070667"/>
    <w:rsid w:val="00073F1F"/>
    <w:rsid w:val="00074009"/>
    <w:rsid w:val="000763A5"/>
    <w:rsid w:val="000767AA"/>
    <w:rsid w:val="00077698"/>
    <w:rsid w:val="00082984"/>
    <w:rsid w:val="0009021D"/>
    <w:rsid w:val="00091B01"/>
    <w:rsid w:val="0009394D"/>
    <w:rsid w:val="0009446C"/>
    <w:rsid w:val="0009626D"/>
    <w:rsid w:val="000A370B"/>
    <w:rsid w:val="000A43B2"/>
    <w:rsid w:val="000A54F8"/>
    <w:rsid w:val="000A5580"/>
    <w:rsid w:val="000A7428"/>
    <w:rsid w:val="000B0DC9"/>
    <w:rsid w:val="000B6C49"/>
    <w:rsid w:val="000C0B89"/>
    <w:rsid w:val="000C2666"/>
    <w:rsid w:val="000C26FE"/>
    <w:rsid w:val="000C2A4D"/>
    <w:rsid w:val="000C2E1F"/>
    <w:rsid w:val="000C4496"/>
    <w:rsid w:val="000C610E"/>
    <w:rsid w:val="000C61DB"/>
    <w:rsid w:val="000C719B"/>
    <w:rsid w:val="000D34E8"/>
    <w:rsid w:val="000D574A"/>
    <w:rsid w:val="000D5926"/>
    <w:rsid w:val="000D5943"/>
    <w:rsid w:val="000D606F"/>
    <w:rsid w:val="000D6D87"/>
    <w:rsid w:val="000D7060"/>
    <w:rsid w:val="000E27AC"/>
    <w:rsid w:val="000E2F81"/>
    <w:rsid w:val="000E3C36"/>
    <w:rsid w:val="000E4FAC"/>
    <w:rsid w:val="000F0E55"/>
    <w:rsid w:val="000F1AE7"/>
    <w:rsid w:val="000F4225"/>
    <w:rsid w:val="000F4804"/>
    <w:rsid w:val="000F56E5"/>
    <w:rsid w:val="00101841"/>
    <w:rsid w:val="00106DAE"/>
    <w:rsid w:val="0011011E"/>
    <w:rsid w:val="0011190E"/>
    <w:rsid w:val="00117F03"/>
    <w:rsid w:val="001218B5"/>
    <w:rsid w:val="0012237E"/>
    <w:rsid w:val="00125979"/>
    <w:rsid w:val="00126BB6"/>
    <w:rsid w:val="001305DC"/>
    <w:rsid w:val="00136493"/>
    <w:rsid w:val="00136808"/>
    <w:rsid w:val="001427E4"/>
    <w:rsid w:val="00143533"/>
    <w:rsid w:val="00144C80"/>
    <w:rsid w:val="00145BE9"/>
    <w:rsid w:val="00151BBE"/>
    <w:rsid w:val="00152B00"/>
    <w:rsid w:val="00153DED"/>
    <w:rsid w:val="00157EFB"/>
    <w:rsid w:val="00165C01"/>
    <w:rsid w:val="00165E1B"/>
    <w:rsid w:val="001663E8"/>
    <w:rsid w:val="001678E0"/>
    <w:rsid w:val="001730EA"/>
    <w:rsid w:val="00173128"/>
    <w:rsid w:val="00173247"/>
    <w:rsid w:val="00173EC7"/>
    <w:rsid w:val="00174888"/>
    <w:rsid w:val="00181117"/>
    <w:rsid w:val="00182BDA"/>
    <w:rsid w:val="00190BE0"/>
    <w:rsid w:val="00192E9F"/>
    <w:rsid w:val="0019346A"/>
    <w:rsid w:val="001936AE"/>
    <w:rsid w:val="001947BB"/>
    <w:rsid w:val="001A0E93"/>
    <w:rsid w:val="001A3DB8"/>
    <w:rsid w:val="001A4610"/>
    <w:rsid w:val="001B39D3"/>
    <w:rsid w:val="001B6919"/>
    <w:rsid w:val="001B6A64"/>
    <w:rsid w:val="001B7995"/>
    <w:rsid w:val="001B7A25"/>
    <w:rsid w:val="001C2AD1"/>
    <w:rsid w:val="001C2D3F"/>
    <w:rsid w:val="001C3B3B"/>
    <w:rsid w:val="001C4762"/>
    <w:rsid w:val="001C5BB9"/>
    <w:rsid w:val="001D306E"/>
    <w:rsid w:val="001D39C9"/>
    <w:rsid w:val="001D4E61"/>
    <w:rsid w:val="001D5797"/>
    <w:rsid w:val="001D618A"/>
    <w:rsid w:val="001E0545"/>
    <w:rsid w:val="001E2808"/>
    <w:rsid w:val="001E443D"/>
    <w:rsid w:val="001F2CA0"/>
    <w:rsid w:val="001F3016"/>
    <w:rsid w:val="001F4B34"/>
    <w:rsid w:val="001F5D4A"/>
    <w:rsid w:val="00215BB2"/>
    <w:rsid w:val="002208B0"/>
    <w:rsid w:val="002224AE"/>
    <w:rsid w:val="00222DCE"/>
    <w:rsid w:val="002235FD"/>
    <w:rsid w:val="002245C1"/>
    <w:rsid w:val="00225751"/>
    <w:rsid w:val="00227FC3"/>
    <w:rsid w:val="00230546"/>
    <w:rsid w:val="00232E4A"/>
    <w:rsid w:val="0023360B"/>
    <w:rsid w:val="00234587"/>
    <w:rsid w:val="0024488C"/>
    <w:rsid w:val="00246A89"/>
    <w:rsid w:val="00246F2A"/>
    <w:rsid w:val="00250C27"/>
    <w:rsid w:val="002524DA"/>
    <w:rsid w:val="00252EA7"/>
    <w:rsid w:val="002549BB"/>
    <w:rsid w:val="00254C82"/>
    <w:rsid w:val="00255121"/>
    <w:rsid w:val="0025624C"/>
    <w:rsid w:val="00256B7A"/>
    <w:rsid w:val="00261B2D"/>
    <w:rsid w:val="002626C1"/>
    <w:rsid w:val="00262E41"/>
    <w:rsid w:val="002636CC"/>
    <w:rsid w:val="002643B0"/>
    <w:rsid w:val="0026624E"/>
    <w:rsid w:val="00266739"/>
    <w:rsid w:val="0026789B"/>
    <w:rsid w:val="00274E62"/>
    <w:rsid w:val="0028083E"/>
    <w:rsid w:val="00281586"/>
    <w:rsid w:val="002835E6"/>
    <w:rsid w:val="00284600"/>
    <w:rsid w:val="00286C86"/>
    <w:rsid w:val="00290666"/>
    <w:rsid w:val="002922F0"/>
    <w:rsid w:val="0029367A"/>
    <w:rsid w:val="002978F4"/>
    <w:rsid w:val="002A0C75"/>
    <w:rsid w:val="002A1E96"/>
    <w:rsid w:val="002A2B3B"/>
    <w:rsid w:val="002A7334"/>
    <w:rsid w:val="002B00BA"/>
    <w:rsid w:val="002B05C6"/>
    <w:rsid w:val="002B22AF"/>
    <w:rsid w:val="002B2998"/>
    <w:rsid w:val="002C2B20"/>
    <w:rsid w:val="002C3091"/>
    <w:rsid w:val="002C60DD"/>
    <w:rsid w:val="002C6929"/>
    <w:rsid w:val="002C6AE3"/>
    <w:rsid w:val="002D27C0"/>
    <w:rsid w:val="002D6F30"/>
    <w:rsid w:val="002E0615"/>
    <w:rsid w:val="002E17B9"/>
    <w:rsid w:val="002E227D"/>
    <w:rsid w:val="002F2BFA"/>
    <w:rsid w:val="002F4ADE"/>
    <w:rsid w:val="002F63BE"/>
    <w:rsid w:val="002F64F2"/>
    <w:rsid w:val="002F673B"/>
    <w:rsid w:val="00304FA1"/>
    <w:rsid w:val="00306A84"/>
    <w:rsid w:val="00306E7E"/>
    <w:rsid w:val="00315226"/>
    <w:rsid w:val="00317078"/>
    <w:rsid w:val="00317485"/>
    <w:rsid w:val="0031776F"/>
    <w:rsid w:val="00317777"/>
    <w:rsid w:val="00321A1B"/>
    <w:rsid w:val="00323A42"/>
    <w:rsid w:val="00323F60"/>
    <w:rsid w:val="0033364C"/>
    <w:rsid w:val="00333FAA"/>
    <w:rsid w:val="00334B13"/>
    <w:rsid w:val="00334C0B"/>
    <w:rsid w:val="00335289"/>
    <w:rsid w:val="00337B12"/>
    <w:rsid w:val="00343D87"/>
    <w:rsid w:val="0035115A"/>
    <w:rsid w:val="00351F29"/>
    <w:rsid w:val="00351FA8"/>
    <w:rsid w:val="00352AAD"/>
    <w:rsid w:val="00354ADC"/>
    <w:rsid w:val="00355DC9"/>
    <w:rsid w:val="00355F25"/>
    <w:rsid w:val="00356332"/>
    <w:rsid w:val="003613D4"/>
    <w:rsid w:val="00362706"/>
    <w:rsid w:val="003632CD"/>
    <w:rsid w:val="00364875"/>
    <w:rsid w:val="00364FB2"/>
    <w:rsid w:val="00365939"/>
    <w:rsid w:val="0036743D"/>
    <w:rsid w:val="003709A0"/>
    <w:rsid w:val="00372330"/>
    <w:rsid w:val="00372C1D"/>
    <w:rsid w:val="003745E2"/>
    <w:rsid w:val="00385EBE"/>
    <w:rsid w:val="00392D18"/>
    <w:rsid w:val="0039454A"/>
    <w:rsid w:val="00394D56"/>
    <w:rsid w:val="00396EEA"/>
    <w:rsid w:val="003A4359"/>
    <w:rsid w:val="003B43A5"/>
    <w:rsid w:val="003B4D5A"/>
    <w:rsid w:val="003B4DE1"/>
    <w:rsid w:val="003B7E37"/>
    <w:rsid w:val="003C1874"/>
    <w:rsid w:val="003C1C46"/>
    <w:rsid w:val="003C4A4C"/>
    <w:rsid w:val="003C530A"/>
    <w:rsid w:val="003C6661"/>
    <w:rsid w:val="003D0E92"/>
    <w:rsid w:val="003D3FCF"/>
    <w:rsid w:val="003E13A1"/>
    <w:rsid w:val="003E1BBD"/>
    <w:rsid w:val="003E1C8E"/>
    <w:rsid w:val="003E1D2B"/>
    <w:rsid w:val="003E2C80"/>
    <w:rsid w:val="003E38F3"/>
    <w:rsid w:val="003E5998"/>
    <w:rsid w:val="003E7F7F"/>
    <w:rsid w:val="003F0561"/>
    <w:rsid w:val="003F0EF0"/>
    <w:rsid w:val="003F327C"/>
    <w:rsid w:val="003F3DD7"/>
    <w:rsid w:val="003F4D03"/>
    <w:rsid w:val="003F6B43"/>
    <w:rsid w:val="003F6E23"/>
    <w:rsid w:val="003F71C2"/>
    <w:rsid w:val="00401621"/>
    <w:rsid w:val="004057A3"/>
    <w:rsid w:val="004062B0"/>
    <w:rsid w:val="00406EE8"/>
    <w:rsid w:val="00410EB8"/>
    <w:rsid w:val="00411661"/>
    <w:rsid w:val="004136B8"/>
    <w:rsid w:val="00413701"/>
    <w:rsid w:val="004144D7"/>
    <w:rsid w:val="00414ECD"/>
    <w:rsid w:val="00415E22"/>
    <w:rsid w:val="00416FB2"/>
    <w:rsid w:val="0042291A"/>
    <w:rsid w:val="00423FDF"/>
    <w:rsid w:val="0042408F"/>
    <w:rsid w:val="00426559"/>
    <w:rsid w:val="0042711B"/>
    <w:rsid w:val="004310A2"/>
    <w:rsid w:val="004311D7"/>
    <w:rsid w:val="0043498F"/>
    <w:rsid w:val="004362E1"/>
    <w:rsid w:val="00440C40"/>
    <w:rsid w:val="00440DA8"/>
    <w:rsid w:val="00440ECC"/>
    <w:rsid w:val="00440FB3"/>
    <w:rsid w:val="004441AB"/>
    <w:rsid w:val="004444F7"/>
    <w:rsid w:val="004472EA"/>
    <w:rsid w:val="004530A1"/>
    <w:rsid w:val="00453B71"/>
    <w:rsid w:val="00455102"/>
    <w:rsid w:val="00455A82"/>
    <w:rsid w:val="00456C52"/>
    <w:rsid w:val="004570D3"/>
    <w:rsid w:val="00461315"/>
    <w:rsid w:val="00462E9B"/>
    <w:rsid w:val="00464676"/>
    <w:rsid w:val="00464739"/>
    <w:rsid w:val="004655A9"/>
    <w:rsid w:val="00467ACF"/>
    <w:rsid w:val="00471141"/>
    <w:rsid w:val="00471FDB"/>
    <w:rsid w:val="004722D6"/>
    <w:rsid w:val="004723DC"/>
    <w:rsid w:val="004737DD"/>
    <w:rsid w:val="00474B02"/>
    <w:rsid w:val="0048177C"/>
    <w:rsid w:val="00483AE1"/>
    <w:rsid w:val="004854A9"/>
    <w:rsid w:val="004855BE"/>
    <w:rsid w:val="0048677B"/>
    <w:rsid w:val="00486905"/>
    <w:rsid w:val="00486F3F"/>
    <w:rsid w:val="00492C9A"/>
    <w:rsid w:val="00493562"/>
    <w:rsid w:val="00496F8A"/>
    <w:rsid w:val="004A1050"/>
    <w:rsid w:val="004A5D8C"/>
    <w:rsid w:val="004A681D"/>
    <w:rsid w:val="004A6FFC"/>
    <w:rsid w:val="004B1549"/>
    <w:rsid w:val="004B1644"/>
    <w:rsid w:val="004B18D4"/>
    <w:rsid w:val="004B6247"/>
    <w:rsid w:val="004B6A36"/>
    <w:rsid w:val="004C07C4"/>
    <w:rsid w:val="004C09C9"/>
    <w:rsid w:val="004C0F26"/>
    <w:rsid w:val="004C453B"/>
    <w:rsid w:val="004C46F4"/>
    <w:rsid w:val="004C49C8"/>
    <w:rsid w:val="004C647D"/>
    <w:rsid w:val="004D1B56"/>
    <w:rsid w:val="004D20E7"/>
    <w:rsid w:val="004D21A1"/>
    <w:rsid w:val="004D34C0"/>
    <w:rsid w:val="004D5E0E"/>
    <w:rsid w:val="004E01C9"/>
    <w:rsid w:val="004E1539"/>
    <w:rsid w:val="004E3558"/>
    <w:rsid w:val="004E356E"/>
    <w:rsid w:val="004E5E1E"/>
    <w:rsid w:val="004F3D8B"/>
    <w:rsid w:val="004F62FE"/>
    <w:rsid w:val="004F6F46"/>
    <w:rsid w:val="004F7A02"/>
    <w:rsid w:val="005007A4"/>
    <w:rsid w:val="0050087B"/>
    <w:rsid w:val="00500C64"/>
    <w:rsid w:val="00502413"/>
    <w:rsid w:val="005075A7"/>
    <w:rsid w:val="00511B3A"/>
    <w:rsid w:val="0051264C"/>
    <w:rsid w:val="00514BEB"/>
    <w:rsid w:val="00515095"/>
    <w:rsid w:val="005162A7"/>
    <w:rsid w:val="00516DEA"/>
    <w:rsid w:val="005177EB"/>
    <w:rsid w:val="00517A31"/>
    <w:rsid w:val="0052041C"/>
    <w:rsid w:val="00522549"/>
    <w:rsid w:val="005239DE"/>
    <w:rsid w:val="00523BC8"/>
    <w:rsid w:val="0052448A"/>
    <w:rsid w:val="005249D7"/>
    <w:rsid w:val="00524DE0"/>
    <w:rsid w:val="00525767"/>
    <w:rsid w:val="00525CC6"/>
    <w:rsid w:val="00525E1B"/>
    <w:rsid w:val="00527386"/>
    <w:rsid w:val="005300A1"/>
    <w:rsid w:val="005336AB"/>
    <w:rsid w:val="00534B45"/>
    <w:rsid w:val="00537A1E"/>
    <w:rsid w:val="00537B72"/>
    <w:rsid w:val="005405FE"/>
    <w:rsid w:val="00541ED0"/>
    <w:rsid w:val="00543739"/>
    <w:rsid w:val="00544CF2"/>
    <w:rsid w:val="00547846"/>
    <w:rsid w:val="005514D5"/>
    <w:rsid w:val="00552712"/>
    <w:rsid w:val="00552BC8"/>
    <w:rsid w:val="00552D38"/>
    <w:rsid w:val="00554009"/>
    <w:rsid w:val="005552F5"/>
    <w:rsid w:val="00562184"/>
    <w:rsid w:val="005640DA"/>
    <w:rsid w:val="00566BD6"/>
    <w:rsid w:val="00571FF5"/>
    <w:rsid w:val="0057220E"/>
    <w:rsid w:val="00580D99"/>
    <w:rsid w:val="00582E04"/>
    <w:rsid w:val="00583071"/>
    <w:rsid w:val="00584AA5"/>
    <w:rsid w:val="00587A1B"/>
    <w:rsid w:val="00591130"/>
    <w:rsid w:val="00592360"/>
    <w:rsid w:val="00592D1D"/>
    <w:rsid w:val="00595271"/>
    <w:rsid w:val="0059704C"/>
    <w:rsid w:val="005A206E"/>
    <w:rsid w:val="005A40D8"/>
    <w:rsid w:val="005A434E"/>
    <w:rsid w:val="005A608F"/>
    <w:rsid w:val="005A66C2"/>
    <w:rsid w:val="005B2AEF"/>
    <w:rsid w:val="005B40B1"/>
    <w:rsid w:val="005B4918"/>
    <w:rsid w:val="005C004D"/>
    <w:rsid w:val="005C256D"/>
    <w:rsid w:val="005C3866"/>
    <w:rsid w:val="005C44D5"/>
    <w:rsid w:val="005C716A"/>
    <w:rsid w:val="005D23AA"/>
    <w:rsid w:val="005D3388"/>
    <w:rsid w:val="005D4264"/>
    <w:rsid w:val="005D570B"/>
    <w:rsid w:val="005D7B9C"/>
    <w:rsid w:val="005D7FCC"/>
    <w:rsid w:val="005E0FFB"/>
    <w:rsid w:val="005E1D44"/>
    <w:rsid w:val="005F0FC1"/>
    <w:rsid w:val="005F40C7"/>
    <w:rsid w:val="005F5374"/>
    <w:rsid w:val="005F5C3F"/>
    <w:rsid w:val="005F6500"/>
    <w:rsid w:val="005F6799"/>
    <w:rsid w:val="00600C08"/>
    <w:rsid w:val="006010CF"/>
    <w:rsid w:val="00607B9D"/>
    <w:rsid w:val="0061058B"/>
    <w:rsid w:val="006114B2"/>
    <w:rsid w:val="006118AD"/>
    <w:rsid w:val="00616706"/>
    <w:rsid w:val="00620046"/>
    <w:rsid w:val="00620E2B"/>
    <w:rsid w:val="0062130A"/>
    <w:rsid w:val="0062341F"/>
    <w:rsid w:val="00623C5C"/>
    <w:rsid w:val="006242FA"/>
    <w:rsid w:val="00624869"/>
    <w:rsid w:val="00625981"/>
    <w:rsid w:val="0062730A"/>
    <w:rsid w:val="00630AEE"/>
    <w:rsid w:val="0063147D"/>
    <w:rsid w:val="00634977"/>
    <w:rsid w:val="00636A56"/>
    <w:rsid w:val="00637A70"/>
    <w:rsid w:val="0064039A"/>
    <w:rsid w:val="00644839"/>
    <w:rsid w:val="00644F18"/>
    <w:rsid w:val="00652EF7"/>
    <w:rsid w:val="006538B5"/>
    <w:rsid w:val="00654FB3"/>
    <w:rsid w:val="00655478"/>
    <w:rsid w:val="00657031"/>
    <w:rsid w:val="006609E0"/>
    <w:rsid w:val="006647B4"/>
    <w:rsid w:val="00664867"/>
    <w:rsid w:val="00664C4A"/>
    <w:rsid w:val="00665F83"/>
    <w:rsid w:val="006711B0"/>
    <w:rsid w:val="00672857"/>
    <w:rsid w:val="00673C39"/>
    <w:rsid w:val="00674147"/>
    <w:rsid w:val="006753CF"/>
    <w:rsid w:val="006761A9"/>
    <w:rsid w:val="00683BD8"/>
    <w:rsid w:val="00683D2F"/>
    <w:rsid w:val="00685754"/>
    <w:rsid w:val="0068751E"/>
    <w:rsid w:val="00691A6D"/>
    <w:rsid w:val="006927AB"/>
    <w:rsid w:val="00693837"/>
    <w:rsid w:val="006946E5"/>
    <w:rsid w:val="006949D2"/>
    <w:rsid w:val="006950E1"/>
    <w:rsid w:val="006953F7"/>
    <w:rsid w:val="00695470"/>
    <w:rsid w:val="00696435"/>
    <w:rsid w:val="006A1809"/>
    <w:rsid w:val="006A7234"/>
    <w:rsid w:val="006B49D4"/>
    <w:rsid w:val="006B4DBD"/>
    <w:rsid w:val="006B50A9"/>
    <w:rsid w:val="006B5C84"/>
    <w:rsid w:val="006C202F"/>
    <w:rsid w:val="006C54BA"/>
    <w:rsid w:val="006C7712"/>
    <w:rsid w:val="006D212B"/>
    <w:rsid w:val="006D3A4A"/>
    <w:rsid w:val="006D43EE"/>
    <w:rsid w:val="006D5FC2"/>
    <w:rsid w:val="006E06BE"/>
    <w:rsid w:val="006E1758"/>
    <w:rsid w:val="006E219D"/>
    <w:rsid w:val="006E26A3"/>
    <w:rsid w:val="006E2F5F"/>
    <w:rsid w:val="006E350F"/>
    <w:rsid w:val="006E3692"/>
    <w:rsid w:val="006E4AA1"/>
    <w:rsid w:val="006E59A1"/>
    <w:rsid w:val="006F06D4"/>
    <w:rsid w:val="006F0AEB"/>
    <w:rsid w:val="006F25F4"/>
    <w:rsid w:val="006F40C5"/>
    <w:rsid w:val="006F6289"/>
    <w:rsid w:val="007007A1"/>
    <w:rsid w:val="00700CAB"/>
    <w:rsid w:val="00700E3B"/>
    <w:rsid w:val="00702928"/>
    <w:rsid w:val="00702EF2"/>
    <w:rsid w:val="0070414A"/>
    <w:rsid w:val="00707F0A"/>
    <w:rsid w:val="00712E68"/>
    <w:rsid w:val="0071685A"/>
    <w:rsid w:val="007207E7"/>
    <w:rsid w:val="00725D02"/>
    <w:rsid w:val="00726914"/>
    <w:rsid w:val="00732878"/>
    <w:rsid w:val="00736E77"/>
    <w:rsid w:val="00741C5E"/>
    <w:rsid w:val="00743A15"/>
    <w:rsid w:val="00743B2B"/>
    <w:rsid w:val="0074481D"/>
    <w:rsid w:val="007453A9"/>
    <w:rsid w:val="00747453"/>
    <w:rsid w:val="00750C4E"/>
    <w:rsid w:val="00752471"/>
    <w:rsid w:val="0075625A"/>
    <w:rsid w:val="00756A2B"/>
    <w:rsid w:val="00756C8B"/>
    <w:rsid w:val="007572FE"/>
    <w:rsid w:val="00757C02"/>
    <w:rsid w:val="00760291"/>
    <w:rsid w:val="007626B0"/>
    <w:rsid w:val="007721B9"/>
    <w:rsid w:val="007727B5"/>
    <w:rsid w:val="007765C1"/>
    <w:rsid w:val="00780B9D"/>
    <w:rsid w:val="007853A8"/>
    <w:rsid w:val="007861DD"/>
    <w:rsid w:val="007876B3"/>
    <w:rsid w:val="007908E2"/>
    <w:rsid w:val="00791959"/>
    <w:rsid w:val="007938E6"/>
    <w:rsid w:val="00793CA1"/>
    <w:rsid w:val="00795CF9"/>
    <w:rsid w:val="007979CC"/>
    <w:rsid w:val="007A00A6"/>
    <w:rsid w:val="007A01FC"/>
    <w:rsid w:val="007A0A80"/>
    <w:rsid w:val="007A1444"/>
    <w:rsid w:val="007A22E2"/>
    <w:rsid w:val="007A34C5"/>
    <w:rsid w:val="007A5689"/>
    <w:rsid w:val="007A7EFF"/>
    <w:rsid w:val="007A7F53"/>
    <w:rsid w:val="007B0D2D"/>
    <w:rsid w:val="007B1B03"/>
    <w:rsid w:val="007B4BEC"/>
    <w:rsid w:val="007C02D0"/>
    <w:rsid w:val="007C2A5C"/>
    <w:rsid w:val="007C412E"/>
    <w:rsid w:val="007C5578"/>
    <w:rsid w:val="007C58B6"/>
    <w:rsid w:val="007C64B4"/>
    <w:rsid w:val="007C7E3B"/>
    <w:rsid w:val="007C7F4D"/>
    <w:rsid w:val="007D2520"/>
    <w:rsid w:val="007D2A06"/>
    <w:rsid w:val="007D73CF"/>
    <w:rsid w:val="007E0A6E"/>
    <w:rsid w:val="007E25EB"/>
    <w:rsid w:val="007E6EAE"/>
    <w:rsid w:val="007F3EC8"/>
    <w:rsid w:val="007F6604"/>
    <w:rsid w:val="007F70A3"/>
    <w:rsid w:val="00800E0E"/>
    <w:rsid w:val="008029AD"/>
    <w:rsid w:val="008056EF"/>
    <w:rsid w:val="00805B2E"/>
    <w:rsid w:val="00806A9F"/>
    <w:rsid w:val="00806FDC"/>
    <w:rsid w:val="00807225"/>
    <w:rsid w:val="00811084"/>
    <w:rsid w:val="0081662D"/>
    <w:rsid w:val="00817288"/>
    <w:rsid w:val="0081732C"/>
    <w:rsid w:val="00817B04"/>
    <w:rsid w:val="0082001C"/>
    <w:rsid w:val="00820CB8"/>
    <w:rsid w:val="00822550"/>
    <w:rsid w:val="00826BDD"/>
    <w:rsid w:val="00826FE4"/>
    <w:rsid w:val="00832DA7"/>
    <w:rsid w:val="00833D04"/>
    <w:rsid w:val="0083570A"/>
    <w:rsid w:val="00836583"/>
    <w:rsid w:val="00836AC5"/>
    <w:rsid w:val="00836BAF"/>
    <w:rsid w:val="008378FA"/>
    <w:rsid w:val="008466C8"/>
    <w:rsid w:val="0085109A"/>
    <w:rsid w:val="008530E5"/>
    <w:rsid w:val="00854470"/>
    <w:rsid w:val="008556C7"/>
    <w:rsid w:val="0085573D"/>
    <w:rsid w:val="008570AA"/>
    <w:rsid w:val="00857753"/>
    <w:rsid w:val="00861D73"/>
    <w:rsid w:val="008622E0"/>
    <w:rsid w:val="0086350D"/>
    <w:rsid w:val="008643FB"/>
    <w:rsid w:val="008667AB"/>
    <w:rsid w:val="00870413"/>
    <w:rsid w:val="00871DCE"/>
    <w:rsid w:val="008727AB"/>
    <w:rsid w:val="008741EB"/>
    <w:rsid w:val="0087629B"/>
    <w:rsid w:val="008838F2"/>
    <w:rsid w:val="0088455B"/>
    <w:rsid w:val="00885E3D"/>
    <w:rsid w:val="00887859"/>
    <w:rsid w:val="0089076B"/>
    <w:rsid w:val="00891F23"/>
    <w:rsid w:val="008946FC"/>
    <w:rsid w:val="00894BA4"/>
    <w:rsid w:val="0089691D"/>
    <w:rsid w:val="008A0F51"/>
    <w:rsid w:val="008A1D03"/>
    <w:rsid w:val="008A460F"/>
    <w:rsid w:val="008A4770"/>
    <w:rsid w:val="008A53F3"/>
    <w:rsid w:val="008A5BB7"/>
    <w:rsid w:val="008A655C"/>
    <w:rsid w:val="008A6EAA"/>
    <w:rsid w:val="008A7CF3"/>
    <w:rsid w:val="008B2447"/>
    <w:rsid w:val="008B304E"/>
    <w:rsid w:val="008B32E2"/>
    <w:rsid w:val="008B4076"/>
    <w:rsid w:val="008C69D9"/>
    <w:rsid w:val="008D0B54"/>
    <w:rsid w:val="008D1DD2"/>
    <w:rsid w:val="008D2ED3"/>
    <w:rsid w:val="008D377E"/>
    <w:rsid w:val="008D3C43"/>
    <w:rsid w:val="008D61C3"/>
    <w:rsid w:val="008D6494"/>
    <w:rsid w:val="008D72A1"/>
    <w:rsid w:val="008E2960"/>
    <w:rsid w:val="008E3F4D"/>
    <w:rsid w:val="008E4B54"/>
    <w:rsid w:val="008E53EC"/>
    <w:rsid w:val="008E5A8D"/>
    <w:rsid w:val="008E6E35"/>
    <w:rsid w:val="008E7278"/>
    <w:rsid w:val="008E7615"/>
    <w:rsid w:val="008F0C6F"/>
    <w:rsid w:val="008F1239"/>
    <w:rsid w:val="008F189F"/>
    <w:rsid w:val="008F4366"/>
    <w:rsid w:val="008F462D"/>
    <w:rsid w:val="008F77D6"/>
    <w:rsid w:val="008F79A5"/>
    <w:rsid w:val="00900BB6"/>
    <w:rsid w:val="009054C5"/>
    <w:rsid w:val="00905D67"/>
    <w:rsid w:val="0091427A"/>
    <w:rsid w:val="009210A9"/>
    <w:rsid w:val="00923105"/>
    <w:rsid w:val="00923375"/>
    <w:rsid w:val="0092562C"/>
    <w:rsid w:val="009272F9"/>
    <w:rsid w:val="00927D07"/>
    <w:rsid w:val="009306CF"/>
    <w:rsid w:val="00931253"/>
    <w:rsid w:val="00933F5A"/>
    <w:rsid w:val="0093529E"/>
    <w:rsid w:val="0093574B"/>
    <w:rsid w:val="00935A27"/>
    <w:rsid w:val="00937575"/>
    <w:rsid w:val="00937C0C"/>
    <w:rsid w:val="009407FB"/>
    <w:rsid w:val="00940D4C"/>
    <w:rsid w:val="00944A54"/>
    <w:rsid w:val="00946BAD"/>
    <w:rsid w:val="00947AEA"/>
    <w:rsid w:val="00951B74"/>
    <w:rsid w:val="009557A1"/>
    <w:rsid w:val="0095639B"/>
    <w:rsid w:val="00957272"/>
    <w:rsid w:val="00961B2D"/>
    <w:rsid w:val="009626D1"/>
    <w:rsid w:val="00962D31"/>
    <w:rsid w:val="009633A3"/>
    <w:rsid w:val="00964522"/>
    <w:rsid w:val="00964A05"/>
    <w:rsid w:val="0096628C"/>
    <w:rsid w:val="009676EC"/>
    <w:rsid w:val="009714F6"/>
    <w:rsid w:val="009744E1"/>
    <w:rsid w:val="00975E64"/>
    <w:rsid w:val="00976083"/>
    <w:rsid w:val="00982444"/>
    <w:rsid w:val="0098472B"/>
    <w:rsid w:val="0098483E"/>
    <w:rsid w:val="00984AFC"/>
    <w:rsid w:val="00984B9A"/>
    <w:rsid w:val="00987111"/>
    <w:rsid w:val="0099080A"/>
    <w:rsid w:val="00990C13"/>
    <w:rsid w:val="00993955"/>
    <w:rsid w:val="00994C94"/>
    <w:rsid w:val="00997026"/>
    <w:rsid w:val="00997510"/>
    <w:rsid w:val="0099783F"/>
    <w:rsid w:val="009A09A8"/>
    <w:rsid w:val="009A1D4E"/>
    <w:rsid w:val="009A547D"/>
    <w:rsid w:val="009A7397"/>
    <w:rsid w:val="009A74B0"/>
    <w:rsid w:val="009B05B1"/>
    <w:rsid w:val="009B12B2"/>
    <w:rsid w:val="009B29C7"/>
    <w:rsid w:val="009B39C8"/>
    <w:rsid w:val="009B5CF8"/>
    <w:rsid w:val="009B6075"/>
    <w:rsid w:val="009C10D3"/>
    <w:rsid w:val="009C2770"/>
    <w:rsid w:val="009C5707"/>
    <w:rsid w:val="009C6E55"/>
    <w:rsid w:val="009C7BC7"/>
    <w:rsid w:val="009D0ED6"/>
    <w:rsid w:val="009D1F4F"/>
    <w:rsid w:val="009D646A"/>
    <w:rsid w:val="009E2836"/>
    <w:rsid w:val="009E4D75"/>
    <w:rsid w:val="009E541E"/>
    <w:rsid w:val="009E5FEE"/>
    <w:rsid w:val="009E6139"/>
    <w:rsid w:val="009E7870"/>
    <w:rsid w:val="009E79F9"/>
    <w:rsid w:val="009F175C"/>
    <w:rsid w:val="009F25FC"/>
    <w:rsid w:val="009F3073"/>
    <w:rsid w:val="009F3570"/>
    <w:rsid w:val="009F4DA6"/>
    <w:rsid w:val="009F6247"/>
    <w:rsid w:val="009F77BD"/>
    <w:rsid w:val="00A01543"/>
    <w:rsid w:val="00A02C82"/>
    <w:rsid w:val="00A05CE7"/>
    <w:rsid w:val="00A1014F"/>
    <w:rsid w:val="00A1523B"/>
    <w:rsid w:val="00A162F8"/>
    <w:rsid w:val="00A2141C"/>
    <w:rsid w:val="00A21C3C"/>
    <w:rsid w:val="00A2262A"/>
    <w:rsid w:val="00A23DE8"/>
    <w:rsid w:val="00A25027"/>
    <w:rsid w:val="00A25C79"/>
    <w:rsid w:val="00A312E6"/>
    <w:rsid w:val="00A31387"/>
    <w:rsid w:val="00A40680"/>
    <w:rsid w:val="00A40ED9"/>
    <w:rsid w:val="00A411B7"/>
    <w:rsid w:val="00A42BFF"/>
    <w:rsid w:val="00A42D1A"/>
    <w:rsid w:val="00A44D53"/>
    <w:rsid w:val="00A465E4"/>
    <w:rsid w:val="00A518FC"/>
    <w:rsid w:val="00A53901"/>
    <w:rsid w:val="00A5542B"/>
    <w:rsid w:val="00A556D1"/>
    <w:rsid w:val="00A55F3D"/>
    <w:rsid w:val="00A57EC3"/>
    <w:rsid w:val="00A61E82"/>
    <w:rsid w:val="00A63151"/>
    <w:rsid w:val="00A63EC6"/>
    <w:rsid w:val="00A65484"/>
    <w:rsid w:val="00A65B60"/>
    <w:rsid w:val="00A66BAB"/>
    <w:rsid w:val="00A67260"/>
    <w:rsid w:val="00A74D1C"/>
    <w:rsid w:val="00A75381"/>
    <w:rsid w:val="00A86084"/>
    <w:rsid w:val="00A87AAD"/>
    <w:rsid w:val="00A87C94"/>
    <w:rsid w:val="00A908F5"/>
    <w:rsid w:val="00A91F1C"/>
    <w:rsid w:val="00A92351"/>
    <w:rsid w:val="00AA3B3D"/>
    <w:rsid w:val="00AA5FFD"/>
    <w:rsid w:val="00AA7819"/>
    <w:rsid w:val="00AB0810"/>
    <w:rsid w:val="00AB0D25"/>
    <w:rsid w:val="00AB2252"/>
    <w:rsid w:val="00AB31FB"/>
    <w:rsid w:val="00AB38C6"/>
    <w:rsid w:val="00AC2C12"/>
    <w:rsid w:val="00AC2EAB"/>
    <w:rsid w:val="00AC3E18"/>
    <w:rsid w:val="00AC4433"/>
    <w:rsid w:val="00AC6A8B"/>
    <w:rsid w:val="00AD45DA"/>
    <w:rsid w:val="00AD4A43"/>
    <w:rsid w:val="00AD650F"/>
    <w:rsid w:val="00AD7002"/>
    <w:rsid w:val="00AE1B32"/>
    <w:rsid w:val="00AF0748"/>
    <w:rsid w:val="00AF0B0A"/>
    <w:rsid w:val="00AF191D"/>
    <w:rsid w:val="00AF19F3"/>
    <w:rsid w:val="00AF1E00"/>
    <w:rsid w:val="00AF370F"/>
    <w:rsid w:val="00AF444D"/>
    <w:rsid w:val="00B00956"/>
    <w:rsid w:val="00B03E29"/>
    <w:rsid w:val="00B06C80"/>
    <w:rsid w:val="00B07453"/>
    <w:rsid w:val="00B07F57"/>
    <w:rsid w:val="00B137A3"/>
    <w:rsid w:val="00B13E15"/>
    <w:rsid w:val="00B140D1"/>
    <w:rsid w:val="00B23026"/>
    <w:rsid w:val="00B25416"/>
    <w:rsid w:val="00B25AA8"/>
    <w:rsid w:val="00B32C40"/>
    <w:rsid w:val="00B33595"/>
    <w:rsid w:val="00B34262"/>
    <w:rsid w:val="00B3714C"/>
    <w:rsid w:val="00B3755E"/>
    <w:rsid w:val="00B375F8"/>
    <w:rsid w:val="00B37836"/>
    <w:rsid w:val="00B415D0"/>
    <w:rsid w:val="00B4280F"/>
    <w:rsid w:val="00B42913"/>
    <w:rsid w:val="00B439FC"/>
    <w:rsid w:val="00B44B76"/>
    <w:rsid w:val="00B467A7"/>
    <w:rsid w:val="00B50C37"/>
    <w:rsid w:val="00B51E85"/>
    <w:rsid w:val="00B572ED"/>
    <w:rsid w:val="00B57320"/>
    <w:rsid w:val="00B61A95"/>
    <w:rsid w:val="00B61CF5"/>
    <w:rsid w:val="00B61E1E"/>
    <w:rsid w:val="00B629FA"/>
    <w:rsid w:val="00B639FF"/>
    <w:rsid w:val="00B64806"/>
    <w:rsid w:val="00B64F94"/>
    <w:rsid w:val="00B666FF"/>
    <w:rsid w:val="00B66801"/>
    <w:rsid w:val="00B72313"/>
    <w:rsid w:val="00B73877"/>
    <w:rsid w:val="00B80158"/>
    <w:rsid w:val="00B8076C"/>
    <w:rsid w:val="00B82925"/>
    <w:rsid w:val="00B82E1C"/>
    <w:rsid w:val="00B8312D"/>
    <w:rsid w:val="00B83A80"/>
    <w:rsid w:val="00B863A3"/>
    <w:rsid w:val="00B932E9"/>
    <w:rsid w:val="00B93E90"/>
    <w:rsid w:val="00B977F5"/>
    <w:rsid w:val="00BB04D0"/>
    <w:rsid w:val="00BB237F"/>
    <w:rsid w:val="00BB3F4A"/>
    <w:rsid w:val="00BB6679"/>
    <w:rsid w:val="00BC28B4"/>
    <w:rsid w:val="00BC4561"/>
    <w:rsid w:val="00BC4B3E"/>
    <w:rsid w:val="00BC6AC3"/>
    <w:rsid w:val="00BD0AE0"/>
    <w:rsid w:val="00BD0ED4"/>
    <w:rsid w:val="00BD26D3"/>
    <w:rsid w:val="00BD37AC"/>
    <w:rsid w:val="00BD44B1"/>
    <w:rsid w:val="00BD4866"/>
    <w:rsid w:val="00BD6083"/>
    <w:rsid w:val="00BD70C2"/>
    <w:rsid w:val="00BE7D27"/>
    <w:rsid w:val="00BF2079"/>
    <w:rsid w:val="00BF2AA0"/>
    <w:rsid w:val="00BF5DCB"/>
    <w:rsid w:val="00BF65E6"/>
    <w:rsid w:val="00BF694C"/>
    <w:rsid w:val="00BF6FE2"/>
    <w:rsid w:val="00C000E3"/>
    <w:rsid w:val="00C03A51"/>
    <w:rsid w:val="00C0476F"/>
    <w:rsid w:val="00C048A3"/>
    <w:rsid w:val="00C05D17"/>
    <w:rsid w:val="00C06285"/>
    <w:rsid w:val="00C06CD1"/>
    <w:rsid w:val="00C10C76"/>
    <w:rsid w:val="00C113BB"/>
    <w:rsid w:val="00C12024"/>
    <w:rsid w:val="00C14CA2"/>
    <w:rsid w:val="00C15310"/>
    <w:rsid w:val="00C15508"/>
    <w:rsid w:val="00C22962"/>
    <w:rsid w:val="00C2339F"/>
    <w:rsid w:val="00C358F3"/>
    <w:rsid w:val="00C37760"/>
    <w:rsid w:val="00C37ED3"/>
    <w:rsid w:val="00C402E5"/>
    <w:rsid w:val="00C4206C"/>
    <w:rsid w:val="00C45D7E"/>
    <w:rsid w:val="00C465A3"/>
    <w:rsid w:val="00C4687A"/>
    <w:rsid w:val="00C601DE"/>
    <w:rsid w:val="00C62A9B"/>
    <w:rsid w:val="00C678A7"/>
    <w:rsid w:val="00C75984"/>
    <w:rsid w:val="00C76CAB"/>
    <w:rsid w:val="00C76D9A"/>
    <w:rsid w:val="00C7747A"/>
    <w:rsid w:val="00C776E7"/>
    <w:rsid w:val="00C77DF2"/>
    <w:rsid w:val="00C80406"/>
    <w:rsid w:val="00C80F7B"/>
    <w:rsid w:val="00C83034"/>
    <w:rsid w:val="00C83768"/>
    <w:rsid w:val="00C840D4"/>
    <w:rsid w:val="00C85C14"/>
    <w:rsid w:val="00C86E7C"/>
    <w:rsid w:val="00C87031"/>
    <w:rsid w:val="00C91B7C"/>
    <w:rsid w:val="00C927B6"/>
    <w:rsid w:val="00C92B28"/>
    <w:rsid w:val="00C95266"/>
    <w:rsid w:val="00CA14ED"/>
    <w:rsid w:val="00CA2C41"/>
    <w:rsid w:val="00CA4814"/>
    <w:rsid w:val="00CC09A8"/>
    <w:rsid w:val="00CC40DF"/>
    <w:rsid w:val="00CC44B4"/>
    <w:rsid w:val="00CD05EF"/>
    <w:rsid w:val="00CD0B48"/>
    <w:rsid w:val="00CD14EC"/>
    <w:rsid w:val="00CD41D8"/>
    <w:rsid w:val="00CD4759"/>
    <w:rsid w:val="00CE0E8A"/>
    <w:rsid w:val="00CE32E9"/>
    <w:rsid w:val="00CF317D"/>
    <w:rsid w:val="00CF497B"/>
    <w:rsid w:val="00CF658A"/>
    <w:rsid w:val="00D00958"/>
    <w:rsid w:val="00D01B06"/>
    <w:rsid w:val="00D05113"/>
    <w:rsid w:val="00D057D4"/>
    <w:rsid w:val="00D109E6"/>
    <w:rsid w:val="00D13B93"/>
    <w:rsid w:val="00D13C6D"/>
    <w:rsid w:val="00D17374"/>
    <w:rsid w:val="00D17457"/>
    <w:rsid w:val="00D20C0F"/>
    <w:rsid w:val="00D22133"/>
    <w:rsid w:val="00D2465E"/>
    <w:rsid w:val="00D24ED3"/>
    <w:rsid w:val="00D254E7"/>
    <w:rsid w:val="00D31941"/>
    <w:rsid w:val="00D31CDB"/>
    <w:rsid w:val="00D32239"/>
    <w:rsid w:val="00D326AB"/>
    <w:rsid w:val="00D335DC"/>
    <w:rsid w:val="00D345B1"/>
    <w:rsid w:val="00D34D06"/>
    <w:rsid w:val="00D37A6A"/>
    <w:rsid w:val="00D4020A"/>
    <w:rsid w:val="00D4231D"/>
    <w:rsid w:val="00D4306C"/>
    <w:rsid w:val="00D460B9"/>
    <w:rsid w:val="00D4785F"/>
    <w:rsid w:val="00D5124C"/>
    <w:rsid w:val="00D52659"/>
    <w:rsid w:val="00D52F76"/>
    <w:rsid w:val="00D55804"/>
    <w:rsid w:val="00D573F2"/>
    <w:rsid w:val="00D602CD"/>
    <w:rsid w:val="00D6698B"/>
    <w:rsid w:val="00D66C2B"/>
    <w:rsid w:val="00D67A69"/>
    <w:rsid w:val="00D750F6"/>
    <w:rsid w:val="00D7647B"/>
    <w:rsid w:val="00D765C6"/>
    <w:rsid w:val="00D77351"/>
    <w:rsid w:val="00D77894"/>
    <w:rsid w:val="00D811FD"/>
    <w:rsid w:val="00D83D6A"/>
    <w:rsid w:val="00D850F0"/>
    <w:rsid w:val="00D856EF"/>
    <w:rsid w:val="00D85968"/>
    <w:rsid w:val="00D873BF"/>
    <w:rsid w:val="00D905CD"/>
    <w:rsid w:val="00D92357"/>
    <w:rsid w:val="00D95C8B"/>
    <w:rsid w:val="00DA117C"/>
    <w:rsid w:val="00DA1253"/>
    <w:rsid w:val="00DA3747"/>
    <w:rsid w:val="00DA3B95"/>
    <w:rsid w:val="00DA3BCE"/>
    <w:rsid w:val="00DA5E75"/>
    <w:rsid w:val="00DA7801"/>
    <w:rsid w:val="00DB2E61"/>
    <w:rsid w:val="00DB3E0B"/>
    <w:rsid w:val="00DB4820"/>
    <w:rsid w:val="00DB5BA2"/>
    <w:rsid w:val="00DC23BE"/>
    <w:rsid w:val="00DC2B0D"/>
    <w:rsid w:val="00DC5880"/>
    <w:rsid w:val="00DD086E"/>
    <w:rsid w:val="00DD2FDA"/>
    <w:rsid w:val="00DD4685"/>
    <w:rsid w:val="00DD55CC"/>
    <w:rsid w:val="00DD603A"/>
    <w:rsid w:val="00DE04F8"/>
    <w:rsid w:val="00DE1A56"/>
    <w:rsid w:val="00DE2620"/>
    <w:rsid w:val="00DE4AB8"/>
    <w:rsid w:val="00DE4CE8"/>
    <w:rsid w:val="00DF1F51"/>
    <w:rsid w:val="00DF2036"/>
    <w:rsid w:val="00DF21FE"/>
    <w:rsid w:val="00DF2D23"/>
    <w:rsid w:val="00E00BAD"/>
    <w:rsid w:val="00E03713"/>
    <w:rsid w:val="00E05E56"/>
    <w:rsid w:val="00E07ADD"/>
    <w:rsid w:val="00E12CF7"/>
    <w:rsid w:val="00E13000"/>
    <w:rsid w:val="00E1506B"/>
    <w:rsid w:val="00E1753D"/>
    <w:rsid w:val="00E2336A"/>
    <w:rsid w:val="00E23534"/>
    <w:rsid w:val="00E26DAE"/>
    <w:rsid w:val="00E27EDC"/>
    <w:rsid w:val="00E300DF"/>
    <w:rsid w:val="00E30844"/>
    <w:rsid w:val="00E31C2E"/>
    <w:rsid w:val="00E34F7B"/>
    <w:rsid w:val="00E3623B"/>
    <w:rsid w:val="00E37691"/>
    <w:rsid w:val="00E463CD"/>
    <w:rsid w:val="00E52F08"/>
    <w:rsid w:val="00E54085"/>
    <w:rsid w:val="00E545DC"/>
    <w:rsid w:val="00E551FE"/>
    <w:rsid w:val="00E609C0"/>
    <w:rsid w:val="00E66EDA"/>
    <w:rsid w:val="00E706D0"/>
    <w:rsid w:val="00E724B6"/>
    <w:rsid w:val="00E7652F"/>
    <w:rsid w:val="00E778C7"/>
    <w:rsid w:val="00E77D4F"/>
    <w:rsid w:val="00E8055F"/>
    <w:rsid w:val="00E81780"/>
    <w:rsid w:val="00E85167"/>
    <w:rsid w:val="00E858DB"/>
    <w:rsid w:val="00E90E29"/>
    <w:rsid w:val="00E92B61"/>
    <w:rsid w:val="00E93155"/>
    <w:rsid w:val="00E944D4"/>
    <w:rsid w:val="00E979C4"/>
    <w:rsid w:val="00EA1D1B"/>
    <w:rsid w:val="00EA3C96"/>
    <w:rsid w:val="00EA5C2F"/>
    <w:rsid w:val="00EB03F0"/>
    <w:rsid w:val="00EB070F"/>
    <w:rsid w:val="00EB5324"/>
    <w:rsid w:val="00EC0234"/>
    <w:rsid w:val="00EC3BE2"/>
    <w:rsid w:val="00ED10F2"/>
    <w:rsid w:val="00ED332F"/>
    <w:rsid w:val="00ED5D60"/>
    <w:rsid w:val="00EE291A"/>
    <w:rsid w:val="00EE3F57"/>
    <w:rsid w:val="00EE4C2E"/>
    <w:rsid w:val="00EE7697"/>
    <w:rsid w:val="00EE791D"/>
    <w:rsid w:val="00EF046C"/>
    <w:rsid w:val="00EF0A8F"/>
    <w:rsid w:val="00EF1721"/>
    <w:rsid w:val="00EF1D6D"/>
    <w:rsid w:val="00EF3CEC"/>
    <w:rsid w:val="00EF6AB3"/>
    <w:rsid w:val="00F02F00"/>
    <w:rsid w:val="00F07433"/>
    <w:rsid w:val="00F1084F"/>
    <w:rsid w:val="00F11F3E"/>
    <w:rsid w:val="00F13649"/>
    <w:rsid w:val="00F143AA"/>
    <w:rsid w:val="00F16458"/>
    <w:rsid w:val="00F201BC"/>
    <w:rsid w:val="00F21F78"/>
    <w:rsid w:val="00F22A31"/>
    <w:rsid w:val="00F23FBC"/>
    <w:rsid w:val="00F2459C"/>
    <w:rsid w:val="00F270F9"/>
    <w:rsid w:val="00F3172D"/>
    <w:rsid w:val="00F4458A"/>
    <w:rsid w:val="00F44B69"/>
    <w:rsid w:val="00F4614D"/>
    <w:rsid w:val="00F4687A"/>
    <w:rsid w:val="00F469E3"/>
    <w:rsid w:val="00F476DB"/>
    <w:rsid w:val="00F5251A"/>
    <w:rsid w:val="00F52AC4"/>
    <w:rsid w:val="00F531C9"/>
    <w:rsid w:val="00F544C1"/>
    <w:rsid w:val="00F5500C"/>
    <w:rsid w:val="00F577EF"/>
    <w:rsid w:val="00F57CC7"/>
    <w:rsid w:val="00F6155A"/>
    <w:rsid w:val="00F619B3"/>
    <w:rsid w:val="00F6212B"/>
    <w:rsid w:val="00F70A78"/>
    <w:rsid w:val="00F70CC4"/>
    <w:rsid w:val="00F71445"/>
    <w:rsid w:val="00F71E0B"/>
    <w:rsid w:val="00F761C9"/>
    <w:rsid w:val="00F765B6"/>
    <w:rsid w:val="00F7676F"/>
    <w:rsid w:val="00F81F1C"/>
    <w:rsid w:val="00F866F0"/>
    <w:rsid w:val="00F86A5A"/>
    <w:rsid w:val="00F86BF1"/>
    <w:rsid w:val="00F87010"/>
    <w:rsid w:val="00F93009"/>
    <w:rsid w:val="00F9341C"/>
    <w:rsid w:val="00FA052B"/>
    <w:rsid w:val="00FA18AE"/>
    <w:rsid w:val="00FA25ED"/>
    <w:rsid w:val="00FA7366"/>
    <w:rsid w:val="00FB0008"/>
    <w:rsid w:val="00FB1958"/>
    <w:rsid w:val="00FB3B9E"/>
    <w:rsid w:val="00FB3F11"/>
    <w:rsid w:val="00FB409E"/>
    <w:rsid w:val="00FB4115"/>
    <w:rsid w:val="00FB4392"/>
    <w:rsid w:val="00FC18BA"/>
    <w:rsid w:val="00FC22CA"/>
    <w:rsid w:val="00FC402A"/>
    <w:rsid w:val="00FC481C"/>
    <w:rsid w:val="00FC552D"/>
    <w:rsid w:val="00FC5AED"/>
    <w:rsid w:val="00FD1B2E"/>
    <w:rsid w:val="00FD28AF"/>
    <w:rsid w:val="00FE24B0"/>
    <w:rsid w:val="00FE25B3"/>
    <w:rsid w:val="00FE41D4"/>
    <w:rsid w:val="00FF1E2C"/>
    <w:rsid w:val="00FF2535"/>
    <w:rsid w:val="00FF470E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A82"/>
    <w:rPr>
      <w:sz w:val="24"/>
      <w:szCs w:val="24"/>
    </w:rPr>
  </w:style>
  <w:style w:type="paragraph" w:styleId="1">
    <w:name w:val="heading 1"/>
    <w:basedOn w:val="a"/>
    <w:next w:val="a"/>
    <w:qFormat/>
    <w:rsid w:val="00F201B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F"/>
    <w:pPr>
      <w:widowControl w:val="0"/>
      <w:autoSpaceDE w:val="0"/>
      <w:autoSpaceDN w:val="0"/>
    </w:pPr>
    <w:rPr>
      <w:sz w:val="24"/>
    </w:rPr>
  </w:style>
  <w:style w:type="paragraph" w:styleId="a3">
    <w:name w:val="Body Text"/>
    <w:basedOn w:val="a"/>
    <w:rsid w:val="00C358F3"/>
    <w:pPr>
      <w:spacing w:after="120"/>
    </w:pPr>
  </w:style>
  <w:style w:type="paragraph" w:customStyle="1" w:styleId="ConsPlusNonformat">
    <w:name w:val="ConsPlusNonformat"/>
    <w:rsid w:val="00C35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8F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4">
    <w:name w:val="Table Grid"/>
    <w:basedOn w:val="a1"/>
    <w:uiPriority w:val="59"/>
    <w:rsid w:val="00C3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qFormat/>
    <w:rsid w:val="00F201BC"/>
    <w:pPr>
      <w:jc w:val="center"/>
    </w:pPr>
    <w:rPr>
      <w:b/>
      <w:sz w:val="40"/>
      <w:szCs w:val="20"/>
    </w:rPr>
  </w:style>
  <w:style w:type="paragraph" w:styleId="a6">
    <w:name w:val="header"/>
    <w:basedOn w:val="a"/>
    <w:link w:val="a7"/>
    <w:rsid w:val="000119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978"/>
    <w:rPr>
      <w:sz w:val="24"/>
      <w:szCs w:val="24"/>
    </w:rPr>
  </w:style>
  <w:style w:type="paragraph" w:styleId="a8">
    <w:name w:val="footer"/>
    <w:basedOn w:val="a"/>
    <w:link w:val="a9"/>
    <w:rsid w:val="000119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119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88156999B9A6E15F235BE11B45BAA6D0FD65C37A54878FC2090795CFECC6BB7027F5FA8E8F7C3667FB6891xBd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88156999B9A6E15F235BE11B45BAA6D0FD65C37A54878FC2090795CFECC6BB7027F5FA8E8F7C3667FB6891xBd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88156999B9A6E15F235BE11B45BAA6D0FD65C37A54878FC2090795CFECC6BB7027F5FA8E8F7C3667FB6B99xBd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FBC0F3314C28D99C71E9B42371C24962E683C94E28AABBAC0026DF1CM4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BC0F3314C28D99C71E9B42371C24962E682C54F2BAABBAC0026DF1C40A1CB2692DC3849DCC18FMFk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20FE-16B5-4420-8B25-7F9A4E1A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17</Pages>
  <Words>3671</Words>
  <Characters>28982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HOME</Company>
  <LinksUpToDate>false</LinksUpToDate>
  <CharactersWithSpaces>32588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327747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327747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786526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consultantplus://offline/ref=49B9951E0658A0A889D5795191CD111160BE6F8C1F255C495235E78A4DS66BE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consultantplus://offline/ref=8988156999B9A6E15F235BE11B45BAA6D0FD65C37A54878FC2090795CFECC6BB7027F5FA8E8F7C3667FB6891xBdFJ</vt:lpwstr>
      </vt:variant>
      <vt:variant>
        <vt:lpwstr/>
      </vt:variant>
      <vt:variant>
        <vt:i4>7143481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consultantplus://offline/ref=8988156999B9A6E15F235BE11B45BAA6D0FD65C37A54878FC2090795CFECC6BB7027F5FA8E8F7C3667FB6B99xBd3J</vt:lpwstr>
      </vt:variant>
      <vt:variant>
        <vt:lpwstr/>
      </vt:variant>
      <vt:variant>
        <vt:i4>7143476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consultantplus://offline/ref=8988156999B9A6E15F235BE11B45BAA6D0FD65C37A54878FC2090795CFECC6BB7027F5FA8E8F7C3667FB6B94xBd3J</vt:lpwstr>
      </vt:variant>
      <vt:variant>
        <vt:lpwstr/>
      </vt:variant>
      <vt:variant>
        <vt:i4>7143475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consultantplus://offline/ref=8988156999B9A6E15F235BE11B45BAA6D0FD65C37A54878FC2090795CFECC6BB7027F5FA8E8F7C3667FB6B92xBd2J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7143521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consultantplus://offline/ref=8988156999B9A6E15F235BE11B45BAA6D0FD65C37A54878FC2090795CFECC6BB7027F5FA8E8F7C3667FB6A92xBdCJ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consultantplus://offline/ref=96FBC0F3314C28D99C71E9B42371C24962E683C94E28AABBAC0026DF1CM4k0I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consultantplus://offline/ref=96FBC0F3314C28D99C71E9B42371C24962E682C54F2BAABBAC0026DF1C40A1CB2692DC3849DCC18FMFk4I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cvmih</dc:creator>
  <cp:keywords/>
  <dc:description/>
  <cp:lastModifiedBy>Дело</cp:lastModifiedBy>
  <cp:revision>215</cp:revision>
  <cp:lastPrinted>2021-04-27T03:54:00Z</cp:lastPrinted>
  <dcterms:created xsi:type="dcterms:W3CDTF">2018-09-17T05:47:00Z</dcterms:created>
  <dcterms:modified xsi:type="dcterms:W3CDTF">2021-04-27T03:55:00Z</dcterms:modified>
</cp:coreProperties>
</file>