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 w:rsidR="003E51D3">
        <w:rPr>
          <w:rFonts w:ascii="Liberation Serif" w:hAnsi="Liberation Serif"/>
          <w:b/>
          <w:sz w:val="28"/>
          <w:szCs w:val="28"/>
          <w:lang w:eastAsia="ru-RU"/>
        </w:rPr>
        <w:t xml:space="preserve">11.06.2021 </w:t>
      </w: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№ </w:t>
      </w:r>
      <w:r w:rsidR="003E51D3">
        <w:rPr>
          <w:rFonts w:ascii="Liberation Serif" w:hAnsi="Liberation Serif"/>
          <w:b/>
          <w:sz w:val="28"/>
          <w:szCs w:val="28"/>
          <w:lang w:eastAsia="ru-RU"/>
        </w:rPr>
        <w:t>405</w:t>
      </w: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5C58AE" w:rsidP="0022092B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О внесении изменений в Административный регламент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предоставления Муниципальным образованием Красноуфимский округ государственной услуги «</w:t>
      </w:r>
      <w:r w:rsidR="00A6681F" w:rsidRPr="00AA1CC1">
        <w:rPr>
          <w:rFonts w:ascii="Liberation Serif" w:hAnsi="Liberation Serif"/>
          <w:b/>
          <w:sz w:val="28"/>
          <w:szCs w:val="28"/>
        </w:rPr>
        <w:t>Предоставление гражданам субсидий на оплату жилого помещения и коммунальных услуг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9C0639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Федеральными законами от 06.10.2003 г. № 131-ФЗ «Об общих принципах местного самоуправления в Российской Федерации», </w:t>
      </w:r>
      <w:r w:rsidR="005C58AE">
        <w:rPr>
          <w:rFonts w:ascii="Liberation Serif" w:hAnsi="Liberation Serif"/>
          <w:color w:val="000000"/>
          <w:sz w:val="28"/>
          <w:szCs w:val="28"/>
        </w:rPr>
        <w:t>Федеральным законом от 28.11.2018г № 442-ФЗ «О внесении изменений в статьи 159 и 160 Жилищного кодекса Российской Федерации»</w:t>
      </w:r>
      <w:r w:rsidRPr="009C0639">
        <w:rPr>
          <w:rFonts w:ascii="Liberation Serif" w:hAnsi="Liberation Serif"/>
          <w:color w:val="000000"/>
          <w:sz w:val="28"/>
          <w:szCs w:val="28"/>
        </w:rPr>
        <w:t>, руководствуясь статьями 26, 31 Устава Муниципального образования Красноуфимский округ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</w:t>
      </w:r>
      <w:proofErr w:type="gramEnd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О С Т А Н О В Л Я Ю:</w:t>
      </w:r>
    </w:p>
    <w:p w:rsidR="005C58AE" w:rsidRDefault="005C58AE" w:rsidP="005C58AE"/>
    <w:p w:rsidR="005C58AE" w:rsidRDefault="005C58AE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государственной услуги «Предоставление отдельным категориям граждан компенсации расходов на оплату жилого помещения и коммунальных услуг», утвержденный постановлением Администрации Муниципального образования Красноуфимский округ от 15.06.2020г </w:t>
      </w:r>
      <w:r w:rsidR="00A6681F">
        <w:rPr>
          <w:rFonts w:ascii="Times New Roman" w:hAnsi="Times New Roman"/>
          <w:sz w:val="28"/>
          <w:szCs w:val="28"/>
        </w:rPr>
        <w:t xml:space="preserve">№ 339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E331D" w:rsidRPr="00DE331D" w:rsidRDefault="00A6681F" w:rsidP="00DE331D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Изложить подпункт 2</w:t>
      </w:r>
      <w:r w:rsidR="00DE331D">
        <w:rPr>
          <w:rFonts w:ascii="Times New Roman" w:hAnsi="Times New Roman"/>
          <w:sz w:val="28"/>
          <w:szCs w:val="28"/>
        </w:rPr>
        <w:t xml:space="preserve"> абзаца 2</w:t>
      </w:r>
      <w:r>
        <w:rPr>
          <w:rFonts w:ascii="Times New Roman" w:hAnsi="Times New Roman"/>
          <w:sz w:val="28"/>
          <w:szCs w:val="28"/>
        </w:rPr>
        <w:t xml:space="preserve"> пункта 16</w:t>
      </w:r>
      <w:r w:rsidR="00DE331D">
        <w:rPr>
          <w:rFonts w:ascii="Times New Roman" w:hAnsi="Times New Roman"/>
          <w:sz w:val="28"/>
          <w:szCs w:val="28"/>
        </w:rPr>
        <w:t xml:space="preserve"> Регламента (</w:t>
      </w:r>
      <w:r w:rsidR="003D6D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предусматривающего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</w:t>
      </w:r>
      <w:r w:rsidRPr="00F26415">
        <w:rPr>
          <w:rFonts w:ascii="Liberation Serif" w:hAnsi="Liberation Serif"/>
          <w:sz w:val="28"/>
          <w:szCs w:val="28"/>
        </w:rPr>
        <w:t xml:space="preserve">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</w:t>
      </w:r>
      <w:r w:rsidRPr="00F26415">
        <w:rPr>
          <w:rFonts w:ascii="Liberation Serif" w:hAnsi="Liberation Serif"/>
          <w:sz w:val="28"/>
          <w:szCs w:val="28"/>
        </w:rPr>
        <w:lastRenderedPageBreak/>
        <w:t>услуги месяц, и о наличии (об отсутствии) задолженности по оплате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F26415">
        <w:rPr>
          <w:rFonts w:ascii="Liberation Serif" w:hAnsi="Liberation Serif"/>
          <w:sz w:val="28"/>
          <w:szCs w:val="28"/>
        </w:rPr>
        <w:t>помещения</w:t>
      </w:r>
      <w:proofErr w:type="gramEnd"/>
      <w:r w:rsidRPr="00F26415">
        <w:rPr>
          <w:rFonts w:ascii="Liberation Serif" w:hAnsi="Liberation Serif"/>
          <w:sz w:val="28"/>
          <w:szCs w:val="28"/>
        </w:rPr>
        <w:t xml:space="preserve"> и коммунальные услуги</w:t>
      </w:r>
      <w:r w:rsidR="003D6DE4">
        <w:rPr>
          <w:rFonts w:ascii="Times New Roman" w:hAnsi="Times New Roman"/>
          <w:sz w:val="28"/>
          <w:szCs w:val="28"/>
        </w:rPr>
        <w:t>)</w:t>
      </w:r>
      <w:r w:rsidR="00DE331D">
        <w:rPr>
          <w:rFonts w:ascii="Times New Roman" w:hAnsi="Times New Roman"/>
          <w:sz w:val="28"/>
          <w:szCs w:val="28"/>
        </w:rPr>
        <w:t>)</w:t>
      </w:r>
      <w:r w:rsidR="00BA6D4F">
        <w:rPr>
          <w:rFonts w:ascii="Times New Roman" w:hAnsi="Times New Roman"/>
          <w:sz w:val="28"/>
          <w:szCs w:val="28"/>
        </w:rPr>
        <w:t xml:space="preserve"> в новой редакции</w:t>
      </w:r>
      <w:r w:rsidR="003D6DE4">
        <w:rPr>
          <w:rFonts w:ascii="Times New Roman" w:hAnsi="Times New Roman"/>
          <w:sz w:val="28"/>
          <w:szCs w:val="28"/>
        </w:rPr>
        <w:t>:</w:t>
      </w:r>
    </w:p>
    <w:p w:rsidR="003D6DE4" w:rsidRDefault="00DE331D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«2) </w:t>
      </w:r>
      <w:r w:rsidR="00A6681F" w:rsidRPr="00F26415">
        <w:rPr>
          <w:rFonts w:ascii="Liberation Serif" w:hAnsi="Liberation Serif"/>
          <w:sz w:val="28"/>
          <w:szCs w:val="28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</w:t>
      </w:r>
      <w:r w:rsidR="00A6681F">
        <w:rPr>
          <w:rFonts w:ascii="Liberation Serif" w:hAnsi="Liberation Serif"/>
          <w:sz w:val="28"/>
          <w:szCs w:val="28"/>
        </w:rPr>
        <w:t xml:space="preserve">осударственной услуги месяц, </w:t>
      </w:r>
      <w:r w:rsidR="00A6681F" w:rsidRPr="00F26415">
        <w:rPr>
          <w:rFonts w:ascii="Liberation Serif" w:hAnsi="Liberation Serif"/>
          <w:sz w:val="28"/>
          <w:szCs w:val="28"/>
        </w:rPr>
        <w:t xml:space="preserve"> </w:t>
      </w:r>
      <w:r w:rsidR="00A6681F">
        <w:rPr>
          <w:rFonts w:ascii="Liberation Serif" w:hAnsi="Liberation Serif"/>
          <w:sz w:val="28"/>
          <w:szCs w:val="28"/>
        </w:rPr>
        <w:t>сведения, подтверждающие отсутствие (наличие) у заявителя подтвержденной вступившим в законную силу судебным актом непогашенной</w:t>
      </w:r>
      <w:r w:rsidR="00A6681F" w:rsidRPr="00F26415">
        <w:rPr>
          <w:rFonts w:ascii="Liberation Serif" w:hAnsi="Liberation Serif"/>
          <w:sz w:val="28"/>
          <w:szCs w:val="28"/>
        </w:rPr>
        <w:t xml:space="preserve"> задолженности по оплате жилого помещения и коммунальных услуг.</w:t>
      </w:r>
      <w:proofErr w:type="gramEnd"/>
      <w:r w:rsidR="00A6681F" w:rsidRPr="00F26415">
        <w:rPr>
          <w:rFonts w:ascii="Liberation Serif" w:hAnsi="Liberation Serif"/>
          <w:sz w:val="28"/>
          <w:szCs w:val="28"/>
        </w:rPr>
        <w:t xml:space="preserve">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="00A6681F" w:rsidRPr="00F26415">
        <w:rPr>
          <w:rFonts w:ascii="Liberation Serif" w:hAnsi="Liberation Serif"/>
          <w:sz w:val="28"/>
          <w:szCs w:val="28"/>
        </w:rPr>
        <w:t>помещения</w:t>
      </w:r>
      <w:proofErr w:type="gramEnd"/>
      <w:r w:rsidR="00A6681F" w:rsidRPr="00F26415">
        <w:rPr>
          <w:rFonts w:ascii="Liberation Serif" w:hAnsi="Liberation Serif"/>
          <w:sz w:val="28"/>
          <w:szCs w:val="28"/>
        </w:rPr>
        <w:t xml:space="preserve"> и коммунальные услуги</w:t>
      </w:r>
      <w:r w:rsidR="003D6DE4">
        <w:rPr>
          <w:rFonts w:ascii="Times New Roman" w:hAnsi="Times New Roman"/>
          <w:sz w:val="28"/>
          <w:szCs w:val="28"/>
        </w:rPr>
        <w:t>».</w:t>
      </w:r>
    </w:p>
    <w:p w:rsidR="005874DB" w:rsidRDefault="00A6681F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2</w:t>
      </w:r>
      <w:r w:rsidR="005874DB">
        <w:rPr>
          <w:rFonts w:ascii="Times New Roman" w:hAnsi="Times New Roman"/>
          <w:sz w:val="28"/>
          <w:szCs w:val="28"/>
        </w:rPr>
        <w:t xml:space="preserve"> </w:t>
      </w:r>
      <w:r w:rsidR="00DE331D">
        <w:rPr>
          <w:rFonts w:ascii="Times New Roman" w:hAnsi="Times New Roman"/>
          <w:sz w:val="28"/>
          <w:szCs w:val="28"/>
        </w:rPr>
        <w:t xml:space="preserve"> абзаца 2 </w:t>
      </w:r>
      <w:r w:rsidR="005874DB">
        <w:rPr>
          <w:rFonts w:ascii="Times New Roman" w:hAnsi="Times New Roman"/>
          <w:sz w:val="28"/>
          <w:szCs w:val="28"/>
        </w:rPr>
        <w:t>пункта 21</w:t>
      </w:r>
      <w:r w:rsidR="00033677">
        <w:rPr>
          <w:rFonts w:ascii="Times New Roman" w:hAnsi="Times New Roman"/>
          <w:sz w:val="28"/>
          <w:szCs w:val="28"/>
        </w:rPr>
        <w:t xml:space="preserve"> </w:t>
      </w:r>
      <w:r w:rsidR="00DE331D">
        <w:rPr>
          <w:rFonts w:ascii="Times New Roman" w:hAnsi="Times New Roman"/>
          <w:sz w:val="28"/>
          <w:szCs w:val="28"/>
        </w:rPr>
        <w:t xml:space="preserve">Регламента </w:t>
      </w:r>
      <w:r w:rsidR="005874DB">
        <w:rPr>
          <w:rFonts w:ascii="Times New Roman" w:hAnsi="Times New Roman"/>
          <w:sz w:val="28"/>
          <w:szCs w:val="28"/>
        </w:rPr>
        <w:t>(предусматривающий исчерпывающий перечень основания для приостановления и отказа в предоставлении государственной услуги -</w:t>
      </w:r>
      <w:r w:rsidR="005874DB" w:rsidRPr="005874DB">
        <w:rPr>
          <w:rFonts w:ascii="Liberation Serif" w:hAnsi="Liberation Serif"/>
          <w:sz w:val="28"/>
          <w:szCs w:val="28"/>
        </w:rPr>
        <w:t xml:space="preserve"> </w:t>
      </w:r>
      <w:r w:rsidRPr="00F26415">
        <w:rPr>
          <w:rFonts w:ascii="Liberation Serif" w:hAnsi="Liberation Serif"/>
          <w:sz w:val="28"/>
          <w:szCs w:val="28"/>
        </w:rPr>
        <w:t>наличие у заявителя задолженности по оплате жилого помещения и коммунальных услуг при отсутствии и (или) невыполнении соглашения по ее погашению</w:t>
      </w:r>
      <w:r w:rsidR="005874DB">
        <w:rPr>
          <w:rFonts w:ascii="Times New Roman" w:hAnsi="Times New Roman"/>
          <w:sz w:val="28"/>
          <w:szCs w:val="28"/>
        </w:rPr>
        <w:t>)</w:t>
      </w:r>
      <w:r w:rsidR="00BA6D4F">
        <w:rPr>
          <w:rFonts w:ascii="Times New Roman" w:hAnsi="Times New Roman"/>
          <w:sz w:val="28"/>
          <w:szCs w:val="28"/>
        </w:rPr>
        <w:t xml:space="preserve"> в новой редакции</w:t>
      </w:r>
      <w:r w:rsidR="005874DB">
        <w:rPr>
          <w:rFonts w:ascii="Times New Roman" w:hAnsi="Times New Roman"/>
          <w:sz w:val="28"/>
          <w:szCs w:val="28"/>
        </w:rPr>
        <w:t>:</w:t>
      </w:r>
    </w:p>
    <w:p w:rsidR="005B32EF" w:rsidRDefault="005874DB" w:rsidP="005B32EF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331D">
        <w:rPr>
          <w:rFonts w:ascii="Times New Roman" w:hAnsi="Times New Roman"/>
          <w:sz w:val="28"/>
          <w:szCs w:val="28"/>
        </w:rPr>
        <w:t xml:space="preserve">2) </w:t>
      </w:r>
      <w:r w:rsidRPr="000A26E0">
        <w:rPr>
          <w:rFonts w:ascii="Liberation Serif" w:hAnsi="Liberation Serif"/>
          <w:sz w:val="28"/>
          <w:szCs w:val="28"/>
        </w:rPr>
        <w:t>наличие у заявителя</w:t>
      </w:r>
      <w:r>
        <w:rPr>
          <w:rFonts w:ascii="Liberation Serif" w:hAnsi="Liberation Serif"/>
          <w:sz w:val="28"/>
          <w:szCs w:val="28"/>
        </w:rPr>
        <w:t xml:space="preserve"> подтвержденной </w:t>
      </w:r>
      <w:r w:rsidRPr="00152841">
        <w:rPr>
          <w:rFonts w:ascii="Liberation Serif" w:hAnsi="Liberation Serif"/>
          <w:sz w:val="28"/>
          <w:szCs w:val="28"/>
        </w:rPr>
        <w:t>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  <w:szCs w:val="28"/>
        </w:rPr>
        <w:t>».</w:t>
      </w:r>
    </w:p>
    <w:p w:rsidR="005B32EF" w:rsidRPr="005B32EF" w:rsidRDefault="005B32EF" w:rsidP="005B32EF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49 </w:t>
      </w:r>
      <w:r w:rsidR="00033677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подпунктом 6 (предусматривающий формирование и направление межведомственного запроса в государственные органы, участвующие в предоставление государственной услуги</w:t>
      </w:r>
      <w:r>
        <w:rPr>
          <w:rFonts w:ascii="Liberation Serif" w:hAnsi="Liberation Serif"/>
          <w:sz w:val="28"/>
          <w:szCs w:val="28"/>
          <w:lang w:eastAsia="ru-RU"/>
        </w:rPr>
        <w:t>)</w:t>
      </w:r>
      <w:r w:rsidR="00033677">
        <w:rPr>
          <w:rFonts w:ascii="Liberation Serif" w:hAnsi="Liberation Serif"/>
          <w:sz w:val="28"/>
          <w:szCs w:val="28"/>
          <w:lang w:eastAsia="ru-RU"/>
        </w:rPr>
        <w:t xml:space="preserve"> следующего содержания</w:t>
      </w:r>
      <w:r w:rsidRPr="005B32EF">
        <w:rPr>
          <w:rFonts w:ascii="Times New Roman" w:hAnsi="Times New Roman"/>
          <w:sz w:val="28"/>
          <w:szCs w:val="28"/>
        </w:rPr>
        <w:t>:</w:t>
      </w:r>
    </w:p>
    <w:p w:rsidR="005B32EF" w:rsidRDefault="005B32EF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3677">
        <w:rPr>
          <w:rFonts w:ascii="Times New Roman" w:hAnsi="Times New Roman"/>
          <w:sz w:val="28"/>
          <w:szCs w:val="28"/>
        </w:rPr>
        <w:t xml:space="preserve">6) </w:t>
      </w:r>
      <w:r w:rsidR="003533C1">
        <w:rPr>
          <w:rFonts w:ascii="Liberation Serif" w:hAnsi="Liberation Serif"/>
          <w:sz w:val="28"/>
          <w:szCs w:val="28"/>
          <w:lang w:eastAsia="ru-RU"/>
        </w:rPr>
        <w:t>об отсутствии (наличии)</w:t>
      </w:r>
      <w:r w:rsidR="003533C1" w:rsidRPr="00495151">
        <w:rPr>
          <w:rFonts w:ascii="Liberation Serif" w:hAnsi="Liberation Serif"/>
          <w:sz w:val="28"/>
          <w:szCs w:val="28"/>
          <w:lang w:eastAsia="ru-RU"/>
        </w:rPr>
        <w:t>, подтвержденной вступившим в законную силу судебным актом непогашенной задолженности по оплате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>»</w:t>
      </w:r>
      <w:r w:rsidR="003533C1">
        <w:rPr>
          <w:rFonts w:ascii="Times New Roman" w:hAnsi="Times New Roman"/>
          <w:sz w:val="28"/>
          <w:szCs w:val="28"/>
        </w:rPr>
        <w:t>.</w:t>
      </w:r>
    </w:p>
    <w:p w:rsidR="00BA6D4F" w:rsidRDefault="00FD4841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BA6D4F">
        <w:rPr>
          <w:rFonts w:ascii="Times New Roman" w:hAnsi="Times New Roman"/>
          <w:sz w:val="28"/>
          <w:szCs w:val="28"/>
        </w:rPr>
        <w:t>остановление вступает в силу с 01.07.2021г.</w:t>
      </w:r>
    </w:p>
    <w:p w:rsidR="00FD4841" w:rsidRPr="00FD4841" w:rsidRDefault="00FD4841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FC77B7">
        <w:rPr>
          <w:rFonts w:ascii="Times New Roman" w:hAnsi="Times New Roman"/>
          <w:sz w:val="28"/>
          <w:szCs w:val="28"/>
        </w:rPr>
        <w:t>остановление в</w:t>
      </w:r>
      <w:bookmarkStart w:id="0" w:name="_GoBack"/>
      <w:bookmarkEnd w:id="0"/>
      <w:r w:rsidRPr="00FD4841">
        <w:rPr>
          <w:rFonts w:ascii="Times New Roman" w:hAnsi="Times New Roman"/>
          <w:sz w:val="28"/>
          <w:szCs w:val="28"/>
        </w:rPr>
        <w:t xml:space="preserve"> газете «Вперед» и разместить на официальном сайте Муниципального образования Красноуфимский округ.</w:t>
      </w:r>
    </w:p>
    <w:p w:rsidR="00BA6D4F" w:rsidRDefault="00FD4841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84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FD484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033677" w:rsidRDefault="00033677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FD4841" w:rsidRDefault="00E506F2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</w:t>
      </w:r>
      <w:r w:rsidR="00FD4841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    О.В. </w:t>
      </w:r>
      <w:proofErr w:type="spellStart"/>
      <w:r w:rsidR="00FD4841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FD4841" w:rsidRDefault="00FD4841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</w:p>
    <w:p w:rsidR="008D0403" w:rsidRDefault="008D0403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4E6E5D" w:rsidRDefault="004E6E5D" w:rsidP="00FD4841">
      <w:pPr>
        <w:spacing w:after="0"/>
        <w:rPr>
          <w:rFonts w:ascii="Times New Roman" w:hAnsi="Times New Roman"/>
          <w:sz w:val="28"/>
          <w:szCs w:val="28"/>
        </w:rPr>
      </w:pPr>
    </w:p>
    <w:sectPr w:rsidR="004E6E5D" w:rsidSect="009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E0B"/>
    <w:multiLevelType w:val="hybridMultilevel"/>
    <w:tmpl w:val="7338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42E"/>
    <w:multiLevelType w:val="hybridMultilevel"/>
    <w:tmpl w:val="F3D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092B"/>
    <w:rsid w:val="00033677"/>
    <w:rsid w:val="0022092B"/>
    <w:rsid w:val="003533C1"/>
    <w:rsid w:val="003D6DE4"/>
    <w:rsid w:val="003E51D3"/>
    <w:rsid w:val="004E6E5D"/>
    <w:rsid w:val="005874DB"/>
    <w:rsid w:val="005B32EF"/>
    <w:rsid w:val="005C58AE"/>
    <w:rsid w:val="00661633"/>
    <w:rsid w:val="008D0403"/>
    <w:rsid w:val="00944B2B"/>
    <w:rsid w:val="009D59B5"/>
    <w:rsid w:val="009E73CD"/>
    <w:rsid w:val="00A464F6"/>
    <w:rsid w:val="00A6681F"/>
    <w:rsid w:val="00BA6D4F"/>
    <w:rsid w:val="00DE331D"/>
    <w:rsid w:val="00E506F2"/>
    <w:rsid w:val="00FC77B7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9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9D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13</cp:revision>
  <cp:lastPrinted>2021-06-15T03:16:00Z</cp:lastPrinted>
  <dcterms:created xsi:type="dcterms:W3CDTF">2021-05-25T08:39:00Z</dcterms:created>
  <dcterms:modified xsi:type="dcterms:W3CDTF">2021-06-15T03:16:00Z</dcterms:modified>
</cp:coreProperties>
</file>