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0" w:rsidRPr="00987064" w:rsidRDefault="000730D0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ПРОТОКОЛ </w:t>
      </w:r>
    </w:p>
    <w:p w:rsidR="000730D0" w:rsidRPr="00987064" w:rsidRDefault="00611E40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987064">
        <w:rPr>
          <w:rFonts w:ascii="Liberation Serif" w:eastAsia="Times New Roman" w:hAnsi="Liberation Serif" w:cs="Times New Roman"/>
          <w:b/>
          <w:bCs/>
          <w:sz w:val="28"/>
          <w:szCs w:val="28"/>
        </w:rPr>
        <w:t>заседания</w:t>
      </w:r>
      <w:r w:rsidR="00CD1AD1" w:rsidRPr="00987064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Антитеррористической</w:t>
      </w:r>
      <w:r w:rsidRPr="00987064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комиссии Муниципального образования Красноуфимский округ</w:t>
      </w:r>
    </w:p>
    <w:p w:rsidR="000730D0" w:rsidRPr="00987064" w:rsidRDefault="00EA50BF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987064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от </w:t>
      </w:r>
      <w:r w:rsidR="00475887" w:rsidRPr="00987064">
        <w:rPr>
          <w:rFonts w:ascii="Liberation Serif" w:eastAsia="Times New Roman" w:hAnsi="Liberation Serif" w:cs="Times New Roman"/>
          <w:b/>
          <w:bCs/>
          <w:sz w:val="28"/>
          <w:szCs w:val="24"/>
        </w:rPr>
        <w:t>01</w:t>
      </w:r>
      <w:r w:rsidR="005D3076" w:rsidRPr="00987064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</w:t>
      </w:r>
      <w:r w:rsidR="00475887" w:rsidRPr="00987064">
        <w:rPr>
          <w:rFonts w:ascii="Liberation Serif" w:eastAsia="Times New Roman" w:hAnsi="Liberation Serif" w:cs="Times New Roman"/>
          <w:b/>
          <w:bCs/>
          <w:sz w:val="28"/>
          <w:szCs w:val="24"/>
        </w:rPr>
        <w:t>октября</w:t>
      </w:r>
      <w:r w:rsidRPr="00987064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202</w:t>
      </w:r>
      <w:r w:rsidR="005D3076" w:rsidRPr="00987064">
        <w:rPr>
          <w:rFonts w:ascii="Liberation Serif" w:eastAsia="Times New Roman" w:hAnsi="Liberation Serif" w:cs="Times New Roman"/>
          <w:b/>
          <w:bCs/>
          <w:sz w:val="28"/>
          <w:szCs w:val="24"/>
        </w:rPr>
        <w:t>1</w:t>
      </w:r>
      <w:r w:rsidR="000730D0" w:rsidRPr="00987064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года </w:t>
      </w:r>
    </w:p>
    <w:p w:rsidR="00611E40" w:rsidRPr="00987064" w:rsidRDefault="000730D0" w:rsidP="00754DC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4"/>
        </w:rPr>
      </w:pPr>
      <w:r w:rsidRPr="00987064">
        <w:rPr>
          <w:rFonts w:ascii="Liberation Serif" w:hAnsi="Liberation Serif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ECBC" wp14:editId="059BB7C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26505" cy="31750"/>
                <wp:effectExtent l="10160" t="9525" r="6985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E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.8pt;width:498.15pt;height: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kC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"/>
            </w:pict>
          </mc:Fallback>
        </mc:AlternateContent>
      </w:r>
      <w:r w:rsidRPr="00987064">
        <w:rPr>
          <w:rFonts w:ascii="Liberation Serif" w:eastAsia="Times New Roman" w:hAnsi="Liberation Serif" w:cs="Times New Roman"/>
          <w:bCs/>
          <w:sz w:val="28"/>
          <w:szCs w:val="24"/>
        </w:rPr>
        <w:t>г. Красноуфимск</w:t>
      </w:r>
    </w:p>
    <w:p w:rsidR="00611E40" w:rsidRPr="00987064" w:rsidRDefault="000730D0" w:rsidP="00754DC5">
      <w:pPr>
        <w:spacing w:after="0" w:line="240" w:lineRule="auto"/>
        <w:ind w:right="850" w:firstLine="709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987064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  <w:r w:rsidR="00EA50BF" w:rsidRPr="00987064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№ </w:t>
      </w:r>
      <w:r w:rsidR="00475887" w:rsidRPr="00987064">
        <w:rPr>
          <w:rFonts w:ascii="Liberation Serif" w:eastAsia="Times New Roman" w:hAnsi="Liberation Serif" w:cs="Times New Roman"/>
          <w:b/>
          <w:bCs/>
          <w:sz w:val="28"/>
          <w:szCs w:val="28"/>
        </w:rPr>
        <w:t>3</w:t>
      </w:r>
    </w:p>
    <w:p w:rsidR="000730D0" w:rsidRPr="00987064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7064">
        <w:rPr>
          <w:rFonts w:ascii="Liberation Serif" w:eastAsia="Times New Roman" w:hAnsi="Liberation Serif" w:cs="Times New Roman"/>
          <w:sz w:val="24"/>
          <w:szCs w:val="24"/>
          <w:u w:val="single"/>
        </w:rPr>
        <w:t>Председательствовал:</w:t>
      </w:r>
      <w:r w:rsidRPr="0098706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F3230" w:rsidRPr="00987064" w:rsidRDefault="006F323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30D0" w:rsidRPr="00987064" w:rsidRDefault="00576C3E" w:rsidP="004758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Глава</w:t>
      </w:r>
      <w:r w:rsidR="000730D0" w:rsidRPr="00987064">
        <w:rPr>
          <w:rFonts w:ascii="Liberation Serif" w:eastAsia="Times New Roman" w:hAnsi="Liberation Serif" w:cs="Times New Roman"/>
          <w:sz w:val="24"/>
          <w:szCs w:val="24"/>
        </w:rPr>
        <w:t xml:space="preserve"> МО Красноуфимский округ, </w:t>
      </w:r>
    </w:p>
    <w:p w:rsidR="00611E40" w:rsidRPr="00987064" w:rsidRDefault="00576C3E" w:rsidP="004758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0730D0" w:rsidRPr="00987064">
        <w:rPr>
          <w:rFonts w:ascii="Liberation Serif" w:eastAsia="Times New Roman" w:hAnsi="Liberation Serif" w:cs="Times New Roman"/>
          <w:sz w:val="24"/>
          <w:szCs w:val="24"/>
        </w:rPr>
        <w:t>р</w:t>
      </w:r>
      <w:r w:rsidR="006F3230" w:rsidRPr="00987064">
        <w:rPr>
          <w:rFonts w:ascii="Liberation Serif" w:eastAsia="Times New Roman" w:hAnsi="Liberation Serif" w:cs="Times New Roman"/>
          <w:sz w:val="24"/>
          <w:szCs w:val="24"/>
        </w:rPr>
        <w:t>едседател</w:t>
      </w:r>
      <w:r>
        <w:rPr>
          <w:rFonts w:ascii="Liberation Serif" w:eastAsia="Times New Roman" w:hAnsi="Liberation Serif" w:cs="Times New Roman"/>
          <w:sz w:val="24"/>
          <w:szCs w:val="24"/>
        </w:rPr>
        <w:t>ь</w:t>
      </w:r>
      <w:r w:rsidR="006F3230" w:rsidRPr="00987064">
        <w:rPr>
          <w:rFonts w:ascii="Liberation Serif" w:eastAsia="Times New Roman" w:hAnsi="Liberation Serif" w:cs="Times New Roman"/>
          <w:sz w:val="24"/>
          <w:szCs w:val="24"/>
        </w:rPr>
        <w:t xml:space="preserve"> Антитеррористической</w:t>
      </w:r>
      <w:r w:rsidR="000730D0" w:rsidRPr="00987064">
        <w:rPr>
          <w:rFonts w:ascii="Liberation Serif" w:eastAsia="Times New Roman" w:hAnsi="Liberation Serif" w:cs="Times New Roman"/>
          <w:sz w:val="24"/>
          <w:szCs w:val="24"/>
        </w:rPr>
        <w:t xml:space="preserve"> комиссии           </w:t>
      </w:r>
      <w:r w:rsidR="006F3230" w:rsidRPr="00987064"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r w:rsidR="000730D0" w:rsidRPr="00987064">
        <w:rPr>
          <w:rFonts w:ascii="Liberation Serif" w:eastAsia="Times New Roman" w:hAnsi="Liberation Serif" w:cs="Times New Roman"/>
          <w:sz w:val="24"/>
          <w:szCs w:val="24"/>
        </w:rPr>
        <w:t xml:space="preserve">           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 О.В. Ряписов</w:t>
      </w:r>
    </w:p>
    <w:p w:rsidR="000730D0" w:rsidRPr="00987064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E40" w:rsidRPr="00987064" w:rsidRDefault="00611E40" w:rsidP="00754DC5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7064">
        <w:rPr>
          <w:rFonts w:ascii="Liberation Serif" w:eastAsia="Times New Roman" w:hAnsi="Liberation Serif" w:cs="Times New Roman"/>
          <w:sz w:val="24"/>
          <w:szCs w:val="24"/>
          <w:u w:val="single"/>
        </w:rPr>
        <w:t>Присутствовали:</w:t>
      </w:r>
      <w:r w:rsidRPr="0098706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833849" w:rsidRPr="00987064" w:rsidRDefault="00833849" w:rsidP="00754DC5">
      <w:pPr>
        <w:spacing w:after="0" w:line="240" w:lineRule="auto"/>
        <w:ind w:right="14" w:firstLine="709"/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698"/>
      </w:tblGrid>
      <w:tr w:rsidR="00987064" w:rsidRPr="00987064" w:rsidTr="00754DC5">
        <w:tc>
          <w:tcPr>
            <w:tcW w:w="7650" w:type="dxa"/>
          </w:tcPr>
          <w:p w:rsidR="00833849" w:rsidRPr="00987064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Отделения УФСБ в г. Красноуфимске</w:t>
            </w:r>
            <w:r w:rsidR="006F3230"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, заместитель председателя</w:t>
            </w: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Комиссии</w:t>
            </w:r>
          </w:p>
          <w:p w:rsidR="006F3230" w:rsidRPr="00987064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987064" w:rsidRDefault="00833849" w:rsidP="00475887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</w:t>
            </w:r>
            <w:r w:rsidR="00475887"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М. Давыдов</w:t>
            </w:r>
          </w:p>
        </w:tc>
      </w:tr>
      <w:tr w:rsidR="00576C3E" w:rsidRPr="00987064" w:rsidTr="00754DC5">
        <w:tc>
          <w:tcPr>
            <w:tcW w:w="7650" w:type="dxa"/>
          </w:tcPr>
          <w:p w:rsidR="00576C3E" w:rsidRPr="00576C3E" w:rsidRDefault="00576C3E" w:rsidP="00576C3E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76C3E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Заместитель главы Администрации МО Красноуфимский округ, </w:t>
            </w:r>
          </w:p>
          <w:p w:rsidR="00576C3E" w:rsidRPr="00987064" w:rsidRDefault="00576C3E" w:rsidP="00576C3E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76C3E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Заместитель председателя Антитеррористической комиссии                                  </w:t>
            </w:r>
          </w:p>
        </w:tc>
        <w:tc>
          <w:tcPr>
            <w:tcW w:w="2698" w:type="dxa"/>
          </w:tcPr>
          <w:p w:rsidR="00576C3E" w:rsidRDefault="00576C3E" w:rsidP="00475887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576C3E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Е.С. Шандыбин</w:t>
            </w:r>
          </w:p>
          <w:p w:rsidR="00576C3E" w:rsidRDefault="00576C3E" w:rsidP="00475887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  <w:p w:rsidR="00576C3E" w:rsidRPr="00987064" w:rsidRDefault="00576C3E" w:rsidP="00475887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</w:tr>
      <w:tr w:rsidR="00987064" w:rsidRPr="00987064" w:rsidTr="00754DC5">
        <w:tc>
          <w:tcPr>
            <w:tcW w:w="7650" w:type="dxa"/>
          </w:tcPr>
          <w:p w:rsidR="006F3230" w:rsidRPr="00987064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987064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социальным вопросам</w:t>
            </w:r>
          </w:p>
          <w:p w:rsidR="006F3230" w:rsidRPr="00987064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987064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Р.В. Родионов</w:t>
            </w:r>
          </w:p>
        </w:tc>
      </w:tr>
      <w:tr w:rsidR="00987064" w:rsidRPr="00987064" w:rsidTr="00754DC5">
        <w:tc>
          <w:tcPr>
            <w:tcW w:w="7650" w:type="dxa"/>
          </w:tcPr>
          <w:p w:rsidR="00833849" w:rsidRPr="00987064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  <w:p w:rsidR="006F3230" w:rsidRPr="00987064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987064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Голубцов</w:t>
            </w:r>
          </w:p>
        </w:tc>
      </w:tr>
      <w:tr w:rsidR="00987064" w:rsidRPr="00987064" w:rsidTr="00754DC5">
        <w:tc>
          <w:tcPr>
            <w:tcW w:w="7650" w:type="dxa"/>
          </w:tcPr>
          <w:p w:rsidR="006F3230" w:rsidRPr="00987064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Начальник </w:t>
            </w:r>
            <w:hyperlink r:id="rId6" w:history="1">
              <w:r w:rsidRPr="00987064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Отдела надзорной деятельности и профилактической </w:t>
              </w:r>
              <w:r w:rsidR="00A939F2" w:rsidRPr="00987064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</w:t>
              </w:r>
              <w:r w:rsidRPr="00987064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работы ГО Красноуфимск, МО Красноуфимский округ, </w:t>
              </w:r>
              <w:r w:rsidR="00A939F2" w:rsidRPr="00987064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          </w:t>
              </w:r>
              <w:proofErr w:type="spellStart"/>
              <w:r w:rsidRPr="00987064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Ачитского</w:t>
              </w:r>
              <w:proofErr w:type="spellEnd"/>
              <w:r w:rsidRPr="00987064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ГО</w:t>
              </w:r>
            </w:hyperlink>
            <w:r w:rsidRPr="0098706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6F3230" w:rsidRPr="00987064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987064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Е.В. </w:t>
            </w:r>
            <w:proofErr w:type="spellStart"/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Чухарев</w:t>
            </w:r>
            <w:proofErr w:type="spellEnd"/>
          </w:p>
        </w:tc>
      </w:tr>
      <w:tr w:rsidR="00987064" w:rsidRPr="00987064" w:rsidTr="005D3076">
        <w:trPr>
          <w:trHeight w:val="387"/>
        </w:trPr>
        <w:tc>
          <w:tcPr>
            <w:tcW w:w="7650" w:type="dxa"/>
          </w:tcPr>
          <w:p w:rsidR="00833849" w:rsidRPr="00987064" w:rsidRDefault="00EA50BF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987064">
              <w:rPr>
                <w:rFonts w:ascii="Liberation Serif" w:hAnsi="Liberation Serif"/>
                <w:sz w:val="24"/>
                <w:szCs w:val="24"/>
              </w:rPr>
              <w:t>Н</w:t>
            </w:r>
            <w:r w:rsidR="00B333DE" w:rsidRPr="00987064">
              <w:rPr>
                <w:rFonts w:ascii="Liberation Serif" w:hAnsi="Liberation Serif"/>
                <w:sz w:val="24"/>
                <w:szCs w:val="24"/>
              </w:rPr>
              <w:t>ачальник</w:t>
            </w:r>
            <w:r w:rsidR="00833849" w:rsidRPr="00987064">
              <w:rPr>
                <w:rFonts w:ascii="Liberation Serif" w:hAnsi="Liberation Serif"/>
                <w:sz w:val="24"/>
                <w:szCs w:val="24"/>
              </w:rPr>
              <w:t xml:space="preserve"> МОУО</w:t>
            </w:r>
          </w:p>
          <w:p w:rsidR="006F3230" w:rsidRPr="00987064" w:rsidRDefault="006F3230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987064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Н.А. </w:t>
            </w:r>
            <w:proofErr w:type="spellStart"/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987064" w:rsidRPr="00987064" w:rsidTr="00754DC5">
        <w:trPr>
          <w:trHeight w:val="391"/>
        </w:trPr>
        <w:tc>
          <w:tcPr>
            <w:tcW w:w="7650" w:type="dxa"/>
          </w:tcPr>
          <w:p w:rsidR="006F3230" w:rsidRPr="00987064" w:rsidRDefault="00A73754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</w:t>
            </w:r>
            <w:r w:rsidR="006F3230" w:rsidRPr="0098706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Красноуфимского ОВО - филиала ФГКУ «УВО ВНГ России по Свердловской области»</w:t>
            </w:r>
          </w:p>
          <w:p w:rsidR="00EA50BF" w:rsidRPr="00987064" w:rsidRDefault="00EA50BF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987064" w:rsidRDefault="00EA50BF" w:rsidP="00A73754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В.</w:t>
            </w:r>
            <w:r w:rsidR="00A73754"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А. </w:t>
            </w:r>
            <w:proofErr w:type="spellStart"/>
            <w:r w:rsidR="00A73754"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Хомутинников</w:t>
            </w:r>
            <w:proofErr w:type="spellEnd"/>
          </w:p>
        </w:tc>
      </w:tr>
      <w:tr w:rsidR="00987064" w:rsidRPr="00987064" w:rsidTr="00754DC5">
        <w:trPr>
          <w:trHeight w:val="391"/>
        </w:trPr>
        <w:tc>
          <w:tcPr>
            <w:tcW w:w="7650" w:type="dxa"/>
          </w:tcPr>
          <w:p w:rsidR="00EA50BF" w:rsidRPr="00987064" w:rsidRDefault="00EA50BF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 Красноуфимского ММФ ФКУ УИИ ГУФСИН</w:t>
            </w:r>
          </w:p>
        </w:tc>
        <w:tc>
          <w:tcPr>
            <w:tcW w:w="2698" w:type="dxa"/>
          </w:tcPr>
          <w:p w:rsidR="00EA50BF" w:rsidRPr="00987064" w:rsidRDefault="00EA50BF" w:rsidP="00754DC5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В.С. </w:t>
            </w:r>
            <w:proofErr w:type="spellStart"/>
            <w:r w:rsidRPr="0098706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Шатохин</w:t>
            </w:r>
            <w:proofErr w:type="spellEnd"/>
          </w:p>
        </w:tc>
      </w:tr>
      <w:tr w:rsidR="00987064" w:rsidRPr="00987064" w:rsidTr="00754DC5">
        <w:trPr>
          <w:trHeight w:val="391"/>
        </w:trPr>
        <w:tc>
          <w:tcPr>
            <w:tcW w:w="7650" w:type="dxa"/>
          </w:tcPr>
          <w:p w:rsidR="00FA5FA3" w:rsidRPr="00987064" w:rsidRDefault="00FA5FA3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A5FA3" w:rsidRPr="00987064" w:rsidRDefault="00FA5FA3" w:rsidP="00754DC5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</w:tr>
      <w:tr w:rsidR="00987064" w:rsidRPr="00987064" w:rsidTr="00754DC5">
        <w:trPr>
          <w:trHeight w:val="391"/>
        </w:trPr>
        <w:tc>
          <w:tcPr>
            <w:tcW w:w="7650" w:type="dxa"/>
          </w:tcPr>
          <w:p w:rsidR="00A73754" w:rsidRPr="00987064" w:rsidRDefault="003F467C" w:rsidP="00A73754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706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6B35C4" w:rsidRPr="00987064">
              <w:rPr>
                <w:rFonts w:ascii="Times New Roman" w:hAnsi="Times New Roman" w:cs="Times New Roman"/>
                <w:sz w:val="24"/>
                <w:szCs w:val="24"/>
              </w:rPr>
              <w:t xml:space="preserve"> ГБУЗ «</w:t>
            </w:r>
            <w:proofErr w:type="spellStart"/>
            <w:r w:rsidR="006B35C4" w:rsidRPr="00987064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="006B35C4" w:rsidRPr="00987064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698" w:type="dxa"/>
          </w:tcPr>
          <w:p w:rsidR="00A73754" w:rsidRPr="00987064" w:rsidRDefault="003F467C" w:rsidP="00754DC5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706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А.Н. </w:t>
            </w:r>
            <w:proofErr w:type="spellStart"/>
            <w:r w:rsidRPr="00987064">
              <w:rPr>
                <w:rFonts w:ascii="Liberation Serif" w:eastAsia="Times New Roman" w:hAnsi="Liberation Serif" w:cs="Times New Roman"/>
                <w:sz w:val="24"/>
                <w:szCs w:val="24"/>
              </w:rPr>
              <w:t>Высоковских</w:t>
            </w:r>
            <w:proofErr w:type="spellEnd"/>
          </w:p>
        </w:tc>
      </w:tr>
    </w:tbl>
    <w:p w:rsidR="00EA50BF" w:rsidRPr="00642FA5" w:rsidRDefault="00642FA5" w:rsidP="00642FA5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642FA5">
        <w:rPr>
          <w:rFonts w:ascii="Liberation Serif" w:eastAsia="Times New Roman" w:hAnsi="Liberation Serif" w:cs="Times New Roman"/>
          <w:sz w:val="24"/>
          <w:szCs w:val="24"/>
          <w:u w:val="single"/>
        </w:rPr>
        <w:t>Приглашенные:</w:t>
      </w:r>
    </w:p>
    <w:p w:rsidR="00EA50BF" w:rsidRDefault="00642FA5" w:rsidP="00642FA5">
      <w:pPr>
        <w:shd w:val="clear" w:color="auto" w:fill="FFFFFF"/>
        <w:spacing w:after="0" w:line="240" w:lineRule="auto"/>
        <w:ind w:right="14" w:firstLine="142"/>
        <w:rPr>
          <w:rFonts w:ascii="Liberation Serif" w:eastAsia="Times New Roman" w:hAnsi="Liberation Serif" w:cs="Times New Roman"/>
          <w:sz w:val="24"/>
          <w:szCs w:val="24"/>
        </w:rPr>
      </w:pPr>
      <w:r w:rsidRPr="00642FA5">
        <w:rPr>
          <w:rFonts w:ascii="Liberation Serif" w:eastAsia="Times New Roman" w:hAnsi="Liberation Serif" w:cs="Times New Roman"/>
          <w:sz w:val="24"/>
          <w:szCs w:val="24"/>
        </w:rPr>
        <w:t>Представитель прокуратуры</w:t>
      </w:r>
      <w:r w:rsidRPr="00642FA5">
        <w:rPr>
          <w:rFonts w:ascii="Liberation Serif" w:eastAsia="Times New Roman" w:hAnsi="Liberation Serif" w:cs="Times New Roman"/>
          <w:sz w:val="24"/>
          <w:szCs w:val="24"/>
        </w:rPr>
        <w:tab/>
      </w:r>
      <w:r w:rsidRPr="00642FA5"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  <w:t xml:space="preserve">Е.В.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Мрясова</w:t>
      </w:r>
      <w:proofErr w:type="spellEnd"/>
    </w:p>
    <w:p w:rsidR="00642FA5" w:rsidRDefault="00642FA5" w:rsidP="00642FA5">
      <w:pPr>
        <w:shd w:val="clear" w:color="auto" w:fill="FFFFFF"/>
        <w:spacing w:after="0" w:line="240" w:lineRule="auto"/>
        <w:ind w:right="14" w:firstLine="142"/>
        <w:rPr>
          <w:rFonts w:ascii="Liberation Serif" w:eastAsia="Times New Roman" w:hAnsi="Liberation Serif" w:cs="Times New Roman"/>
          <w:sz w:val="24"/>
          <w:szCs w:val="24"/>
        </w:rPr>
      </w:pPr>
    </w:p>
    <w:p w:rsidR="00642FA5" w:rsidRPr="00642FA5" w:rsidRDefault="00642FA5" w:rsidP="00642FA5">
      <w:pPr>
        <w:shd w:val="clear" w:color="auto" w:fill="FFFFFF"/>
        <w:spacing w:after="0" w:line="240" w:lineRule="auto"/>
        <w:ind w:right="14" w:firstLine="142"/>
        <w:rPr>
          <w:rFonts w:ascii="Liberation Serif" w:eastAsia="Times New Roman" w:hAnsi="Liberation Serif" w:cs="Times New Roman"/>
          <w:sz w:val="24"/>
          <w:szCs w:val="24"/>
        </w:rPr>
      </w:pPr>
    </w:p>
    <w:p w:rsidR="00611E40" w:rsidRPr="00987064" w:rsidRDefault="00B333DE" w:rsidP="00B333D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87064">
        <w:rPr>
          <w:rFonts w:ascii="Liberation Serif" w:hAnsi="Liberation Serif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6DC3C" wp14:editId="509BBC71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6326505" cy="31750"/>
                <wp:effectExtent l="10160" t="9525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BE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85pt;margin-top:14.7pt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p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"/>
            </w:pict>
          </mc:Fallback>
        </mc:AlternateContent>
      </w:r>
      <w:r w:rsidR="00611E40" w:rsidRPr="00987064">
        <w:rPr>
          <w:rFonts w:ascii="Liberation Serif" w:eastAsia="Times New Roman" w:hAnsi="Liberation Serif" w:cs="Times New Roman"/>
          <w:b/>
          <w:sz w:val="28"/>
          <w:szCs w:val="28"/>
        </w:rPr>
        <w:t>1.</w:t>
      </w:r>
      <w:r w:rsidR="00611E40" w:rsidRPr="0098706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33849" w:rsidRPr="00987064">
        <w:rPr>
          <w:rFonts w:ascii="Liberation Serif" w:hAnsi="Liberation Serif"/>
          <w:b/>
          <w:sz w:val="28"/>
          <w:szCs w:val="28"/>
        </w:rPr>
        <w:t>Об утверждении повестки заседания антитеррористической комиссии.</w:t>
      </w:r>
    </w:p>
    <w:p w:rsidR="00611E40" w:rsidRPr="00987064" w:rsidRDefault="00833849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987064">
        <w:rPr>
          <w:rFonts w:ascii="Liberation Serif" w:eastAsia="Times New Roman" w:hAnsi="Liberation Serif" w:cs="Times New Roman"/>
          <w:spacing w:val="-1"/>
          <w:sz w:val="24"/>
          <w:szCs w:val="24"/>
        </w:rPr>
        <w:t>(О.В. Ряписов</w:t>
      </w:r>
      <w:r w:rsidR="00611E40" w:rsidRPr="00987064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11E40" w:rsidRPr="00987064" w:rsidRDefault="00611E4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:rsidR="00A939F2" w:rsidRPr="00987064" w:rsidRDefault="00A939F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По результатам голосования повестка заседания Комиссии утверждена.</w:t>
      </w:r>
    </w:p>
    <w:p w:rsidR="00611E40" w:rsidRPr="00987064" w:rsidRDefault="00611E40" w:rsidP="00754DC5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06910" w:rsidRPr="00987064" w:rsidRDefault="00791E45" w:rsidP="00306910">
      <w:pPr>
        <w:shd w:val="clear" w:color="auto" w:fill="FFFFFF"/>
        <w:spacing w:after="0"/>
        <w:ind w:right="14"/>
        <w:jc w:val="center"/>
        <w:rPr>
          <w:rFonts w:ascii="Liberation Serif" w:hAnsi="Liberation Serif" w:cs="Times New Roman"/>
          <w:b/>
          <w:noProof/>
          <w:sz w:val="28"/>
          <w:szCs w:val="28"/>
        </w:rPr>
      </w:pPr>
      <w:r w:rsidRPr="00987064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9224E" wp14:editId="6AC5C959">
                <wp:simplePos x="0" y="0"/>
                <wp:positionH relativeFrom="column">
                  <wp:posOffset>-23495</wp:posOffset>
                </wp:positionH>
                <wp:positionV relativeFrom="paragraph">
                  <wp:posOffset>449580</wp:posOffset>
                </wp:positionV>
                <wp:extent cx="6326505" cy="31750"/>
                <wp:effectExtent l="10160" t="10795" r="698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5367" id="AutoShape 7" o:spid="_x0000_s1026" type="#_x0000_t32" style="position:absolute;margin-left:-1.85pt;margin-top:35.4pt;width:498.15pt;height: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j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"/>
            </w:pict>
          </mc:Fallback>
        </mc:AlternateContent>
      </w:r>
      <w:r w:rsidR="00611E40" w:rsidRPr="00987064">
        <w:rPr>
          <w:rFonts w:ascii="Liberation Serif" w:hAnsi="Liberation Serif" w:cs="Times New Roman"/>
          <w:b/>
          <w:noProof/>
          <w:sz w:val="28"/>
          <w:szCs w:val="28"/>
        </w:rPr>
        <w:t xml:space="preserve">2. </w:t>
      </w:r>
      <w:r w:rsidR="00306910" w:rsidRPr="00987064">
        <w:rPr>
          <w:rFonts w:ascii="Liberation Serif" w:hAnsi="Liberation Serif" w:cs="Times New Roman"/>
          <w:b/>
          <w:noProof/>
          <w:sz w:val="28"/>
          <w:szCs w:val="28"/>
        </w:rPr>
        <w:t>Об эффективности исполнения ОМС МО мероприятий Комплексного плана</w:t>
      </w:r>
    </w:p>
    <w:p w:rsidR="00611E40" w:rsidRPr="00987064" w:rsidRDefault="00306910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987064">
        <w:rPr>
          <w:rFonts w:ascii="Liberation Serif" w:eastAsia="Times New Roman" w:hAnsi="Liberation Serif" w:cs="Times New Roman"/>
          <w:spacing w:val="-1"/>
          <w:sz w:val="24"/>
          <w:szCs w:val="24"/>
        </w:rPr>
        <w:t>(Голубцов А.В.</w:t>
      </w:r>
      <w:r w:rsidR="00611E40" w:rsidRPr="00987064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AD2F8F" w:rsidRPr="00987064" w:rsidRDefault="00AD2F8F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</w:p>
    <w:p w:rsidR="00AD2F8F" w:rsidRPr="00987064" w:rsidRDefault="00AD2F8F" w:rsidP="00AD2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Заслушав и обсудив доклад </w:t>
      </w:r>
      <w:r w:rsidR="0026758B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секретаря АТК Голубцова А.В. </w:t>
      </w: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и выступления </w:t>
      </w: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lastRenderedPageBreak/>
        <w:t>участников заседания, Антитеррористическая комиссия решила:</w:t>
      </w:r>
    </w:p>
    <w:p w:rsidR="00F73541" w:rsidRPr="00987064" w:rsidRDefault="0026758B" w:rsidP="0026758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Субъектам профилактики противодействию терроризму (Отдел культуры и туризма Администрации МО Красноуфимский округ, Муниципальный отдел управления образованием МО Красноуфимский округ, Отдел ГО и ЧС, экологии Администрации МО Красноуфимский округ) в строгом соответствии и в полном объеме</w:t>
      </w:r>
      <w:r w:rsidR="00F73541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:</w:t>
      </w: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</w:p>
    <w:p w:rsidR="0026758B" w:rsidRPr="00987064" w:rsidRDefault="00F73541" w:rsidP="00F735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1.1. </w:t>
      </w:r>
      <w:r w:rsidR="0026758B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обеспечить реализацию Комплексного плана мероприятий по противодействию идеологии</w:t>
      </w: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терроризма на 2019 – 2023 годы;</w:t>
      </w:r>
    </w:p>
    <w:p w:rsidR="0026758B" w:rsidRPr="00987064" w:rsidRDefault="00F73541" w:rsidP="00F735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1.2. </w:t>
      </w:r>
      <w:r w:rsidR="0026758B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продолжить реализацию мер по формированию у населения Муниципального образования Красноуфимский округ антитеррористического сознания;</w:t>
      </w:r>
    </w:p>
    <w:p w:rsidR="0026758B" w:rsidRPr="00987064" w:rsidRDefault="00F73541" w:rsidP="00F735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1.3. </w:t>
      </w:r>
      <w:r w:rsidR="0026758B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обеспечить совершенствование мер информационно-пропагандистского характера и защиты информационного пространства Муниципального образования Красноуфимский округ от идеологии терроризма</w:t>
      </w:r>
    </w:p>
    <w:p w:rsidR="0026758B" w:rsidRPr="00987064" w:rsidRDefault="0026758B" w:rsidP="00F735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постоянно.</w:t>
      </w:r>
    </w:p>
    <w:p w:rsidR="00CD1AD1" w:rsidRPr="00987064" w:rsidRDefault="00CD1AD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87267D" w:rsidRPr="00987064" w:rsidRDefault="0087267D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решение принято единогласно.</w:t>
      </w:r>
    </w:p>
    <w:p w:rsidR="00611E40" w:rsidRPr="00987064" w:rsidRDefault="00611E40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37927" w:rsidRPr="00987064" w:rsidRDefault="00306910" w:rsidP="00837927">
      <w:pPr>
        <w:shd w:val="clear" w:color="auto" w:fill="FFFFFF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987064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A5252" wp14:editId="2CC4E3E4">
                <wp:simplePos x="0" y="0"/>
                <wp:positionH relativeFrom="column">
                  <wp:posOffset>59055</wp:posOffset>
                </wp:positionH>
                <wp:positionV relativeFrom="paragraph">
                  <wp:posOffset>739624</wp:posOffset>
                </wp:positionV>
                <wp:extent cx="6326505" cy="31750"/>
                <wp:effectExtent l="7620" t="5080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11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65pt;margin-top:58.25pt;width:498.15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sT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"/>
            </w:pict>
          </mc:Fallback>
        </mc:AlternateContent>
      </w:r>
      <w:r w:rsidR="00611E40" w:rsidRPr="00987064">
        <w:rPr>
          <w:rFonts w:ascii="Liberation Serif" w:hAnsi="Liberation Serif" w:cs="Times New Roman"/>
          <w:b/>
          <w:noProof/>
          <w:sz w:val="28"/>
          <w:szCs w:val="28"/>
        </w:rPr>
        <w:t>3.</w:t>
      </w:r>
      <w:r w:rsidR="005D3076" w:rsidRPr="00987064">
        <w:t xml:space="preserve"> </w:t>
      </w:r>
      <w:r w:rsidR="005D3076" w:rsidRPr="00987064">
        <w:rPr>
          <w:rFonts w:ascii="Liberation Serif" w:hAnsi="Liberation Serif" w:cs="Times New Roman"/>
          <w:b/>
          <w:noProof/>
          <w:sz w:val="28"/>
          <w:szCs w:val="28"/>
        </w:rPr>
        <w:tab/>
      </w:r>
      <w:r w:rsidRPr="00987064">
        <w:rPr>
          <w:rFonts w:ascii="Liberation Serif" w:hAnsi="Liberation Serif" w:cs="Times New Roman"/>
          <w:b/>
          <w:noProof/>
          <w:sz w:val="28"/>
          <w:szCs w:val="28"/>
        </w:rPr>
        <w:t>О совершенствовании деятельности ОМС МО в части реализации полномочий, предусмотренных статьей 5.2 Федерального закона от 6 марта 2006 года № 35-ФЗ «О противодействии терроризму».</w:t>
      </w:r>
    </w:p>
    <w:p w:rsidR="00AD2F8F" w:rsidRPr="00987064" w:rsidRDefault="00306910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987064">
        <w:rPr>
          <w:rFonts w:ascii="Liberation Serif" w:eastAsia="Times New Roman" w:hAnsi="Liberation Serif" w:cs="Times New Roman"/>
          <w:spacing w:val="-1"/>
          <w:sz w:val="24"/>
          <w:szCs w:val="24"/>
        </w:rPr>
        <w:t>(Голубцов А.В.)</w:t>
      </w:r>
    </w:p>
    <w:p w:rsidR="00306910" w:rsidRPr="00987064" w:rsidRDefault="00306910" w:rsidP="0019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26758B" w:rsidRPr="00987064" w:rsidRDefault="0026758B" w:rsidP="0026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Заслушав и обсудив доклад секретаря АТК Голубцова А.В. и выступления участников заседания, Антитеррористическая комиссия решила:</w:t>
      </w:r>
    </w:p>
    <w:p w:rsidR="00F73541" w:rsidRPr="00987064" w:rsidRDefault="00F73541" w:rsidP="00F7354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4">
        <w:rPr>
          <w:rFonts w:ascii="Times New Roman" w:eastAsia="Times New Roman" w:hAnsi="Times New Roman" w:cs="Times New Roman"/>
          <w:sz w:val="28"/>
          <w:szCs w:val="28"/>
        </w:rPr>
        <w:t>Отметить положительную динамику проводимой работы по наполнению раздела «антитеррористическая комиссия» официального сайта МО Красноуфимский округ.</w:t>
      </w:r>
    </w:p>
    <w:p w:rsidR="00F73541" w:rsidRPr="00987064" w:rsidRDefault="00F73541" w:rsidP="00F7354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4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ГО и ЧС, экологии </w:t>
      </w:r>
      <w:proofErr w:type="spellStart"/>
      <w:r w:rsidRPr="00987064">
        <w:rPr>
          <w:rFonts w:ascii="Times New Roman" w:eastAsia="Times New Roman" w:hAnsi="Times New Roman" w:cs="Times New Roman"/>
          <w:sz w:val="28"/>
          <w:szCs w:val="28"/>
        </w:rPr>
        <w:t>Голубцову</w:t>
      </w:r>
      <w:proofErr w:type="spellEnd"/>
      <w:r w:rsidRPr="00987064">
        <w:rPr>
          <w:rFonts w:ascii="Times New Roman" w:eastAsia="Times New Roman" w:hAnsi="Times New Roman" w:cs="Times New Roman"/>
          <w:sz w:val="28"/>
          <w:szCs w:val="28"/>
        </w:rPr>
        <w:t xml:space="preserve"> А.В. продолжить наполнения сайта МО Красноуфимский округ в соответствии с рекомендациями Антитеррористической комиссии в Свердловской области.</w:t>
      </w:r>
    </w:p>
    <w:p w:rsidR="00F73541" w:rsidRPr="00987064" w:rsidRDefault="00F73541" w:rsidP="00F735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064">
        <w:rPr>
          <w:rFonts w:ascii="Times New Roman" w:eastAsia="Times New Roman" w:hAnsi="Times New Roman" w:cs="Times New Roman"/>
          <w:sz w:val="28"/>
          <w:szCs w:val="28"/>
        </w:rPr>
        <w:t>Срок: - постоянно</w:t>
      </w:r>
    </w:p>
    <w:p w:rsidR="00DA48B2" w:rsidRPr="00987064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E6476" w:rsidRPr="00987064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87064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306910" w:rsidRPr="00987064" w:rsidRDefault="0030691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5D3076" w:rsidRPr="00987064" w:rsidRDefault="00B333DE" w:rsidP="00791E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87064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75BFA" wp14:editId="5040377F">
                <wp:simplePos x="0" y="0"/>
                <wp:positionH relativeFrom="column">
                  <wp:posOffset>57150</wp:posOffset>
                </wp:positionH>
                <wp:positionV relativeFrom="paragraph">
                  <wp:posOffset>815340</wp:posOffset>
                </wp:positionV>
                <wp:extent cx="6326505" cy="31750"/>
                <wp:effectExtent l="9525" t="12700" r="762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C26F" id="AutoShape 5" o:spid="_x0000_s1026" type="#_x0000_t32" style="position:absolute;margin-left:4.5pt;margin-top:64.2pt;width:498.15pt;height:2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P+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n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"/>
            </w:pict>
          </mc:Fallback>
        </mc:AlternateContent>
      </w:r>
      <w:r w:rsidR="00611E40" w:rsidRPr="00987064">
        <w:rPr>
          <w:rFonts w:ascii="Liberation Serif" w:hAnsi="Liberation Serif" w:cs="Times New Roman"/>
          <w:b/>
          <w:sz w:val="28"/>
          <w:szCs w:val="28"/>
        </w:rPr>
        <w:t xml:space="preserve">4. </w:t>
      </w:r>
      <w:r w:rsidR="00306910" w:rsidRPr="00987064">
        <w:rPr>
          <w:rFonts w:ascii="Liberation Serif" w:hAnsi="Liberation Serif"/>
          <w:b/>
          <w:sz w:val="28"/>
          <w:szCs w:val="28"/>
        </w:rPr>
        <w:t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терроризма.</w:t>
      </w:r>
    </w:p>
    <w:p w:rsidR="00AD2F8F" w:rsidRPr="00987064" w:rsidRDefault="00306910" w:rsidP="00634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987064">
        <w:rPr>
          <w:rFonts w:ascii="Liberation Serif" w:eastAsia="Times New Roman" w:hAnsi="Liberation Serif" w:cs="Times New Roman"/>
          <w:spacing w:val="-1"/>
          <w:sz w:val="24"/>
          <w:szCs w:val="24"/>
        </w:rPr>
        <w:t>(Голубцов А.В.)</w:t>
      </w:r>
    </w:p>
    <w:p w:rsidR="0026758B" w:rsidRPr="00987064" w:rsidRDefault="0026758B" w:rsidP="0026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Заслушав и обсудив доклад секретаря АТК Голубцова А.В. и выступления участников заседания, Антитеррористическая комиссия решила:</w:t>
      </w:r>
    </w:p>
    <w:p w:rsidR="00F73541" w:rsidRPr="00987064" w:rsidRDefault="00F73541" w:rsidP="00F7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Начальнику МО МВД РФ «Красноуфимский» </w:t>
      </w:r>
      <w:proofErr w:type="spellStart"/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Солодову</w:t>
      </w:r>
      <w:proofErr w:type="spellEnd"/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А.В. начальнику Отделения в г. Красноуфимске ФСБ России по Свердловской области                      Давыдову А.М. в рамках исполнения своих полномочий:</w:t>
      </w:r>
    </w:p>
    <w:p w:rsidR="00F73541" w:rsidRPr="00987064" w:rsidRDefault="00F73541" w:rsidP="00F7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1.1. продолжить реализацию мероприятий по наблюдению, изучению, сбору, </w:t>
      </w: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lastRenderedPageBreak/>
        <w:t>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терроризма;</w:t>
      </w:r>
    </w:p>
    <w:p w:rsidR="00987064" w:rsidRPr="00987064" w:rsidRDefault="00F73541" w:rsidP="00F7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1.2. в своей деятельности особое внимание уделить</w:t>
      </w:r>
      <w:r w:rsidR="00987064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:</w:t>
      </w:r>
    </w:p>
    <w:p w:rsidR="00987064" w:rsidRPr="00987064" w:rsidRDefault="00987064" w:rsidP="0098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-</w:t>
      </w:r>
      <w:r w:rsidR="00F73541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proofErr w:type="spellStart"/>
      <w:r w:rsidR="00F73541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взимодействию</w:t>
      </w:r>
      <w:proofErr w:type="spellEnd"/>
      <w:r w:rsidR="00F73541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между диаспорами, пр</w:t>
      </w: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оживающими на территории округа;</w:t>
      </w:r>
    </w:p>
    <w:p w:rsidR="00F73541" w:rsidRPr="00987064" w:rsidRDefault="00987064" w:rsidP="0098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- религиозным направлениям не характерным для данной местности;</w:t>
      </w:r>
    </w:p>
    <w:p w:rsidR="00987064" w:rsidRPr="00987064" w:rsidRDefault="00987064" w:rsidP="00987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- неформальным молодежным движениям.</w:t>
      </w:r>
    </w:p>
    <w:p w:rsidR="00F73541" w:rsidRDefault="00F73541" w:rsidP="00F7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постоянно.</w:t>
      </w:r>
    </w:p>
    <w:p w:rsidR="00576C3E" w:rsidRPr="00987064" w:rsidRDefault="00576C3E" w:rsidP="00F7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576C3E" w:rsidRPr="00987064" w:rsidRDefault="00576C3E" w:rsidP="00576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  <w:r w:rsidRPr="00987064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F73541" w:rsidRDefault="00F73541" w:rsidP="00F73541">
      <w:pPr>
        <w:pStyle w:val="a3"/>
        <w:ind w:left="0" w:firstLine="709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576C3E" w:rsidRPr="00987064" w:rsidRDefault="00576C3E" w:rsidP="00576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87064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2FACC" wp14:editId="021C6225">
                <wp:simplePos x="0" y="0"/>
                <wp:positionH relativeFrom="column">
                  <wp:posOffset>110589</wp:posOffset>
                </wp:positionH>
                <wp:positionV relativeFrom="paragraph">
                  <wp:posOffset>197824</wp:posOffset>
                </wp:positionV>
                <wp:extent cx="6326505" cy="31750"/>
                <wp:effectExtent l="9525" t="1270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34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.7pt;margin-top:15.6pt;width:498.15pt;height:2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I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"/>
            </w:pict>
          </mc:Fallback>
        </mc:AlternateContent>
      </w:r>
      <w:r>
        <w:rPr>
          <w:rFonts w:ascii="Liberation Serif" w:hAnsi="Liberation Serif" w:cs="Times New Roman"/>
          <w:b/>
          <w:sz w:val="28"/>
          <w:szCs w:val="28"/>
        </w:rPr>
        <w:t>5</w:t>
      </w:r>
      <w:r w:rsidRPr="00987064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987064"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>б антитеррористической защищенности образовательных учреждений</w:t>
      </w:r>
    </w:p>
    <w:p w:rsidR="00576C3E" w:rsidRPr="00987064" w:rsidRDefault="00576C3E" w:rsidP="00576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(В.А. </w:t>
      </w:r>
      <w:proofErr w:type="spellStart"/>
      <w:r>
        <w:rPr>
          <w:rFonts w:ascii="Liberation Serif" w:eastAsia="Times New Roman" w:hAnsi="Liberation Serif" w:cs="Times New Roman"/>
          <w:spacing w:val="-1"/>
          <w:sz w:val="24"/>
          <w:szCs w:val="24"/>
        </w:rPr>
        <w:t>Хомутинников</w:t>
      </w:r>
      <w:proofErr w:type="spellEnd"/>
      <w:r w:rsidRPr="00987064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576C3E" w:rsidRDefault="00576C3E" w:rsidP="00367973">
      <w:pPr>
        <w:pStyle w:val="a3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576C3E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Заслушав и обсудив доклад 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н</w:t>
      </w:r>
      <w:r w:rsidRPr="00576C3E">
        <w:rPr>
          <w:rFonts w:ascii="Liberation Serif" w:eastAsia="Times New Roman" w:hAnsi="Liberation Serif" w:cs="Times New Roman"/>
          <w:spacing w:val="-1"/>
          <w:sz w:val="28"/>
          <w:szCs w:val="28"/>
        </w:rPr>
        <w:t>ачальник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а</w:t>
      </w:r>
      <w:r w:rsidRPr="00576C3E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Красноуфимского ОВО - филиала ФГКУ «УВО ВНГ России по Свердловской области»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Хомутинникова</w:t>
      </w:r>
      <w:proofErr w:type="spellEnd"/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В.А.</w:t>
      </w:r>
      <w:r w:rsidRPr="00576C3E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и выступления участников заседания, Антитеррористическая комиссия решила:</w:t>
      </w:r>
    </w:p>
    <w:p w:rsidR="00367973" w:rsidRDefault="00576C3E" w:rsidP="00367973">
      <w:pPr>
        <w:pStyle w:val="a3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</w:t>
      </w:r>
      <w:r w:rsid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>Н</w:t>
      </w:r>
      <w:r w:rsidR="00367973" w:rsidRP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>ачальник</w:t>
      </w:r>
      <w:r w:rsid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>у</w:t>
      </w:r>
      <w:r w:rsidR="00367973" w:rsidRP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Красноуфимского ОВО - филиала ФГКУ «УВО ВНГ России по Свердловской области» </w:t>
      </w:r>
      <w:proofErr w:type="spellStart"/>
      <w:r w:rsidR="00367973" w:rsidRP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>Хомутинников</w:t>
      </w:r>
      <w:r w:rsid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>у</w:t>
      </w:r>
      <w:proofErr w:type="spellEnd"/>
      <w:r w:rsidR="00367973" w:rsidRP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В.А. </w:t>
      </w:r>
      <w:r w:rsid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>в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пределах своих полномочий</w:t>
      </w:r>
      <w:r w:rsid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>:</w:t>
      </w:r>
    </w:p>
    <w:p w:rsidR="00576C3E" w:rsidRDefault="00367973" w:rsidP="00367973">
      <w:pPr>
        <w:pStyle w:val="a3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1.1.</w:t>
      </w:r>
      <w:r w:rsidR="00576C3E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провести внеплановые проверки на предмет инженерно-технической </w:t>
      </w:r>
      <w:proofErr w:type="spellStart"/>
      <w:r w:rsidR="00576C3E">
        <w:rPr>
          <w:rFonts w:ascii="Liberation Serif" w:eastAsia="Times New Roman" w:hAnsi="Liberation Serif" w:cs="Times New Roman"/>
          <w:spacing w:val="-1"/>
          <w:sz w:val="28"/>
          <w:szCs w:val="28"/>
        </w:rPr>
        <w:t>укрепленности</w:t>
      </w:r>
      <w:proofErr w:type="spellEnd"/>
      <w:r w:rsidR="00576C3E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и антитеррористической защищенности </w:t>
      </w:r>
      <w:r w:rsidR="00576C3E">
        <w:rPr>
          <w:rFonts w:ascii="Liberation Serif" w:eastAsia="Times New Roman" w:hAnsi="Liberation Serif" w:cs="Times New Roman"/>
          <w:spacing w:val="-1"/>
          <w:sz w:val="28"/>
          <w:szCs w:val="28"/>
        </w:rPr>
        <w:t>образ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овательных учреждений;</w:t>
      </w:r>
    </w:p>
    <w:p w:rsidR="00367973" w:rsidRDefault="00367973" w:rsidP="00367973">
      <w:pPr>
        <w:pStyle w:val="a3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1.2. провести дополнительные инструктажи с лицами, обеспечивающими охрану </w:t>
      </w:r>
      <w:r w:rsidRP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>образовательных учреждений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по правилам использования кнопки «тревожной сигнализации».</w:t>
      </w:r>
    </w:p>
    <w:p w:rsidR="00367973" w:rsidRDefault="00367973" w:rsidP="00367973">
      <w:pPr>
        <w:pStyle w:val="a3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Срок: 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до 18.10.2021</w:t>
      </w:r>
      <w:r w:rsidRPr="00367973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367973" w:rsidRDefault="00367973" w:rsidP="00367973">
      <w:pPr>
        <w:pStyle w:val="a3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367973" w:rsidRPr="00286FEB" w:rsidRDefault="00367973" w:rsidP="00286FEB">
      <w:pPr>
        <w:pStyle w:val="a3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2. Начальнику МОУО МО Красноуфимский округ </w:t>
      </w:r>
      <w:proofErr w:type="spellStart"/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Гибадуллиной</w:t>
      </w:r>
      <w:proofErr w:type="spellEnd"/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Н.А. </w:t>
      </w:r>
      <w:r w:rsidR="00286FE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после получения результатов внеплановой проверки 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>обеспечить устранение выявленных недостатков</w:t>
      </w:r>
      <w:r w:rsidR="00286FEB" w:rsidRPr="00286FEB">
        <w:t xml:space="preserve"> </w:t>
      </w:r>
      <w:r w:rsidR="00286FEB" w:rsidRPr="00286FE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инженерно-технической </w:t>
      </w:r>
      <w:proofErr w:type="spellStart"/>
      <w:r w:rsidR="00286FEB" w:rsidRPr="00286FEB">
        <w:rPr>
          <w:rFonts w:ascii="Liberation Serif" w:eastAsia="Times New Roman" w:hAnsi="Liberation Serif" w:cs="Times New Roman"/>
          <w:spacing w:val="-1"/>
          <w:sz w:val="28"/>
          <w:szCs w:val="28"/>
        </w:rPr>
        <w:t>укрепленности</w:t>
      </w:r>
      <w:proofErr w:type="spellEnd"/>
      <w:r w:rsidR="00286FEB" w:rsidRPr="00286FE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и антитеррористической защищенности</w:t>
      </w:r>
      <w:r w:rsidR="00286FE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образовательных учреждений.</w:t>
      </w:r>
    </w:p>
    <w:p w:rsidR="00F73541" w:rsidRPr="00987064" w:rsidRDefault="00F73541" w:rsidP="00F73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  <w:r w:rsidRPr="00987064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6A6DC1" w:rsidRPr="00987064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11E40" w:rsidRPr="00987064" w:rsidRDefault="00125554" w:rsidP="003152F8">
      <w:pPr>
        <w:ind w:right="14"/>
        <w:jc w:val="center"/>
        <w:rPr>
          <w:rFonts w:ascii="Liberation Serif" w:eastAsia="Times New Roman" w:hAnsi="Liberation Serif" w:cs="Times New Roman"/>
          <w:b/>
          <w:noProof/>
          <w:spacing w:val="-1"/>
          <w:sz w:val="28"/>
          <w:szCs w:val="28"/>
        </w:rPr>
      </w:pPr>
      <w:r w:rsidRPr="00987064">
        <w:rPr>
          <w:rFonts w:ascii="Liberation Serif" w:hAnsi="Liberation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DED62" wp14:editId="27A8B82C">
                <wp:simplePos x="0" y="0"/>
                <wp:positionH relativeFrom="column">
                  <wp:posOffset>113665</wp:posOffset>
                </wp:positionH>
                <wp:positionV relativeFrom="paragraph">
                  <wp:posOffset>286385</wp:posOffset>
                </wp:positionV>
                <wp:extent cx="6326505" cy="31750"/>
                <wp:effectExtent l="13970" t="1333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3B5B" id="AutoShape 6" o:spid="_x0000_s1026" type="#_x0000_t32" style="position:absolute;margin-left:8.95pt;margin-top:22.55pt;width:498.1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Eo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"/>
            </w:pict>
          </mc:Fallback>
        </mc:AlternateContent>
      </w:r>
      <w:r w:rsidR="0026758B" w:rsidRPr="00987064">
        <w:rPr>
          <w:rFonts w:ascii="Liberation Serif" w:hAnsi="Liberation Serif"/>
          <w:b/>
          <w:sz w:val="28"/>
          <w:szCs w:val="28"/>
        </w:rPr>
        <w:t>5</w:t>
      </w:r>
      <w:r w:rsidR="00611E40" w:rsidRPr="00987064">
        <w:rPr>
          <w:rFonts w:ascii="Liberation Serif" w:hAnsi="Liberation Serif"/>
          <w:b/>
          <w:sz w:val="28"/>
          <w:szCs w:val="28"/>
        </w:rPr>
        <w:t>. О ходе ис</w:t>
      </w:r>
      <w:r w:rsidR="00091960" w:rsidRPr="00987064">
        <w:rPr>
          <w:rFonts w:ascii="Liberation Serif" w:hAnsi="Liberation Serif"/>
          <w:b/>
          <w:sz w:val="28"/>
          <w:szCs w:val="28"/>
        </w:rPr>
        <w:t>полнения решений АТК и Комиссии</w:t>
      </w:r>
    </w:p>
    <w:p w:rsidR="00611E40" w:rsidRPr="00987064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987064">
        <w:rPr>
          <w:rFonts w:ascii="Liberation Serif" w:hAnsi="Liberation Serif" w:cs="Times New Roman"/>
          <w:sz w:val="24"/>
          <w:szCs w:val="24"/>
        </w:rPr>
        <w:t>(</w:t>
      </w:r>
      <w:r w:rsidR="009A6E71" w:rsidRPr="00987064">
        <w:rPr>
          <w:rFonts w:ascii="Liberation Serif" w:hAnsi="Liberation Serif" w:cs="Times New Roman"/>
          <w:sz w:val="24"/>
          <w:szCs w:val="24"/>
        </w:rPr>
        <w:t>А.В. Голубцов</w:t>
      </w:r>
      <w:r w:rsidRPr="00987064">
        <w:rPr>
          <w:rFonts w:ascii="Liberation Serif" w:hAnsi="Liberation Serif" w:cs="Times New Roman"/>
          <w:sz w:val="24"/>
          <w:szCs w:val="24"/>
        </w:rPr>
        <w:t>)</w:t>
      </w:r>
    </w:p>
    <w:p w:rsidR="006A6DC1" w:rsidRPr="00987064" w:rsidRDefault="006A6DC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16"/>
          <w:szCs w:val="16"/>
        </w:rPr>
      </w:pPr>
    </w:p>
    <w:p w:rsidR="00611E40" w:rsidRPr="00987064" w:rsidRDefault="00611E40" w:rsidP="00754DC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="0026758B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секретаря АТК </w:t>
      </w: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Голубцова </w:t>
      </w:r>
      <w:r w:rsidR="0026758B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А.В. </w:t>
      </w:r>
      <w:r w:rsidR="00091960"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«О ходе исполнения решений АТК и Комиссии».</w:t>
      </w:r>
    </w:p>
    <w:p w:rsidR="00042344" w:rsidRPr="00987064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42344" w:rsidRPr="00987064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:rsidR="00042344" w:rsidRPr="00987064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42344" w:rsidRPr="00987064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комиссии.</w:t>
      </w:r>
    </w:p>
    <w:p w:rsidR="00042344" w:rsidRPr="00987064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lastRenderedPageBreak/>
        <w:t>Срок – не позднее трех рабочих дней со дня истечения срока исполнения мероприятия.</w:t>
      </w:r>
    </w:p>
    <w:p w:rsidR="00042344" w:rsidRPr="00987064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987064">
        <w:rPr>
          <w:rFonts w:ascii="Liberation Serif" w:eastAsia="Times New Roman" w:hAnsi="Liberation Serif" w:cs="Times New Roman"/>
          <w:spacing w:val="-1"/>
          <w:sz w:val="28"/>
          <w:szCs w:val="28"/>
        </w:rPr>
        <w:t>Контроль за исполнением настоящего протокола возложить на секретаря антитеррористической комиссии.</w:t>
      </w:r>
    </w:p>
    <w:p w:rsidR="00611E40" w:rsidRPr="00987064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206C" w:rsidRPr="00987064" w:rsidRDefault="0004206C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11E40" w:rsidRPr="00987064" w:rsidRDefault="00286FEB" w:rsidP="00FA5FA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611E40" w:rsidRPr="00987064">
        <w:rPr>
          <w:rFonts w:ascii="Liberation Serif" w:eastAsia="Times New Roman" w:hAnsi="Liberation Serif" w:cs="Times New Roman"/>
          <w:sz w:val="28"/>
          <w:szCs w:val="28"/>
        </w:rPr>
        <w:t>редседател</w:t>
      </w:r>
      <w:r>
        <w:rPr>
          <w:rFonts w:ascii="Liberation Serif" w:eastAsia="Times New Roman" w:hAnsi="Liberation Serif" w:cs="Times New Roman"/>
          <w:sz w:val="28"/>
          <w:szCs w:val="28"/>
        </w:rPr>
        <w:t>ь</w:t>
      </w:r>
      <w:r w:rsidR="00611E40" w:rsidRPr="00987064">
        <w:rPr>
          <w:rFonts w:ascii="Liberation Serif" w:eastAsia="Times New Roman" w:hAnsi="Liberation Serif" w:cs="Times New Roman"/>
          <w:sz w:val="28"/>
          <w:szCs w:val="28"/>
        </w:rPr>
        <w:t xml:space="preserve"> АТК</w:t>
      </w:r>
      <w:r w:rsidR="00611E40" w:rsidRPr="00987064">
        <w:rPr>
          <w:rFonts w:ascii="Liberation Serif" w:eastAsia="Times New Roman" w:hAnsi="Liberation Serif" w:cs="Times New Roman"/>
          <w:sz w:val="28"/>
          <w:szCs w:val="28"/>
        </w:rPr>
        <w:tab/>
      </w:r>
      <w:r w:rsidR="00611E40" w:rsidRPr="00987064">
        <w:rPr>
          <w:rFonts w:ascii="Liberation Serif" w:eastAsia="Times New Roman" w:hAnsi="Liberation Serif" w:cs="Times New Roman"/>
          <w:sz w:val="28"/>
          <w:szCs w:val="28"/>
        </w:rPr>
        <w:tab/>
      </w:r>
      <w:r w:rsidR="009E6C5D" w:rsidRPr="00987064">
        <w:rPr>
          <w:rFonts w:ascii="Liberation Serif" w:eastAsia="Times New Roman" w:hAnsi="Liberation Serif" w:cs="Times New Roman"/>
          <w:sz w:val="28"/>
          <w:szCs w:val="28"/>
        </w:rPr>
        <w:tab/>
      </w:r>
      <w:r w:rsidR="00FA5FA3" w:rsidRPr="00987064">
        <w:rPr>
          <w:rFonts w:ascii="Liberation Serif" w:eastAsia="Times New Roman" w:hAnsi="Liberation Serif" w:cs="Times New Roman"/>
          <w:sz w:val="28"/>
          <w:szCs w:val="28"/>
        </w:rPr>
        <w:tab/>
      </w:r>
      <w:r w:rsidR="00D46C48" w:rsidRPr="0098706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11E40" w:rsidRPr="00987064">
        <w:rPr>
          <w:rFonts w:ascii="Liberation Serif" w:eastAsia="Times New Roman" w:hAnsi="Liberation Serif" w:cs="Times New Roman"/>
          <w:sz w:val="28"/>
          <w:szCs w:val="28"/>
        </w:rPr>
        <w:tab/>
      </w:r>
      <w:r w:rsidR="00611E40" w:rsidRPr="00987064"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  <w:t>О.В. Ряписов</w:t>
      </w:r>
      <w:r w:rsidR="00611E40" w:rsidRPr="0098706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611E40" w:rsidRPr="00987064" w:rsidRDefault="00611E40" w:rsidP="00FA5FA3">
      <w:pPr>
        <w:rPr>
          <w:rFonts w:ascii="Liberation Serif" w:hAnsi="Liberation Serif"/>
        </w:rPr>
      </w:pPr>
    </w:p>
    <w:p w:rsidR="00A93C29" w:rsidRPr="00987064" w:rsidRDefault="00A93C29" w:rsidP="00FA5FA3">
      <w:pPr>
        <w:rPr>
          <w:rFonts w:ascii="Liberation Serif" w:hAnsi="Liberation Serif"/>
        </w:rPr>
      </w:pPr>
    </w:p>
    <w:p w:rsidR="00A93C29" w:rsidRPr="00987064" w:rsidRDefault="00A93C29" w:rsidP="00FA5FA3">
      <w:pPr>
        <w:rPr>
          <w:rFonts w:ascii="Liberation Serif" w:hAnsi="Liberation Serif"/>
        </w:rPr>
      </w:pPr>
    </w:p>
    <w:p w:rsidR="00A93C29" w:rsidRPr="00286FEB" w:rsidRDefault="00286FEB" w:rsidP="00286FE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86FEB">
        <w:rPr>
          <w:rFonts w:ascii="Liberation Serif" w:eastAsia="Times New Roman" w:hAnsi="Liberation Serif" w:cs="Times New Roman"/>
          <w:sz w:val="28"/>
          <w:szCs w:val="28"/>
        </w:rPr>
        <w:t>Секретарь АТК</w:t>
      </w:r>
      <w:r w:rsidRPr="00286FEB">
        <w:rPr>
          <w:rFonts w:ascii="Liberation Serif" w:eastAsia="Times New Roman" w:hAnsi="Liberation Serif" w:cs="Times New Roman"/>
          <w:sz w:val="28"/>
          <w:szCs w:val="28"/>
        </w:rPr>
        <w:tab/>
      </w:r>
      <w:r w:rsidRPr="00286FEB">
        <w:rPr>
          <w:rFonts w:ascii="Liberation Serif" w:eastAsia="Times New Roman" w:hAnsi="Liberation Serif" w:cs="Times New Roman"/>
          <w:sz w:val="28"/>
          <w:szCs w:val="28"/>
        </w:rPr>
        <w:tab/>
      </w:r>
      <w:r w:rsidRPr="00286FEB"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  <w:t>А.В. Голубцов</w:t>
      </w:r>
      <w:bookmarkStart w:id="0" w:name="_GoBack"/>
      <w:bookmarkEnd w:id="0"/>
    </w:p>
    <w:p w:rsidR="00A93C29" w:rsidRPr="00987064" w:rsidRDefault="00A93C29" w:rsidP="00FA5FA3">
      <w:pPr>
        <w:rPr>
          <w:rFonts w:ascii="Liberation Serif" w:hAnsi="Liberation Serif"/>
        </w:rPr>
      </w:pPr>
    </w:p>
    <w:p w:rsidR="00A93C29" w:rsidRPr="00987064" w:rsidRDefault="00A93C29" w:rsidP="00FA5FA3">
      <w:pPr>
        <w:rPr>
          <w:rFonts w:ascii="Liberation Serif" w:hAnsi="Liberation Serif"/>
        </w:rPr>
      </w:pPr>
    </w:p>
    <w:p w:rsidR="00A93C29" w:rsidRPr="00987064" w:rsidRDefault="00A93C29" w:rsidP="00FA5FA3">
      <w:pPr>
        <w:rPr>
          <w:rFonts w:ascii="Liberation Serif" w:hAnsi="Liberation Serif"/>
        </w:rPr>
      </w:pPr>
    </w:p>
    <w:p w:rsidR="00A93C29" w:rsidRPr="00987064" w:rsidRDefault="00A93C29" w:rsidP="00FA5FA3">
      <w:pPr>
        <w:rPr>
          <w:rFonts w:ascii="Liberation Serif" w:hAnsi="Liberation Serif"/>
        </w:rPr>
      </w:pPr>
    </w:p>
    <w:p w:rsidR="00A93C29" w:rsidRPr="00987064" w:rsidRDefault="00A93C29" w:rsidP="00FA5FA3">
      <w:pPr>
        <w:rPr>
          <w:rFonts w:ascii="Liberation Serif" w:hAnsi="Liberation Serif"/>
        </w:rPr>
      </w:pPr>
    </w:p>
    <w:p w:rsidR="00A93C29" w:rsidRPr="00987064" w:rsidRDefault="00A93C29" w:rsidP="00FA5FA3">
      <w:pPr>
        <w:rPr>
          <w:rFonts w:ascii="Liberation Serif" w:hAnsi="Liberation Serif"/>
        </w:rPr>
      </w:pPr>
    </w:p>
    <w:p w:rsidR="00A93C29" w:rsidRPr="00987064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495932" w:rsidRPr="00EB2CCA" w:rsidRDefault="009E6C5D" w:rsidP="00FA5FA3">
      <w:pPr>
        <w:spacing w:after="0" w:line="240" w:lineRule="auto"/>
        <w:rPr>
          <w:rFonts w:ascii="Liberation Serif" w:hAnsi="Liberation Serif"/>
        </w:rPr>
      </w:pPr>
      <w:r w:rsidRPr="00EB2CCA">
        <w:rPr>
          <w:rFonts w:ascii="Liberation Serif" w:hAnsi="Liberation Serif"/>
        </w:rPr>
        <w:t>Исп. Голубцов Александр Валерьевич</w:t>
      </w:r>
    </w:p>
    <w:p w:rsidR="009E6C5D" w:rsidRPr="00EB2CCA" w:rsidRDefault="009E6C5D" w:rsidP="00FA5FA3">
      <w:pPr>
        <w:spacing w:after="0" w:line="240" w:lineRule="auto"/>
        <w:rPr>
          <w:rFonts w:ascii="Liberation Serif" w:hAnsi="Liberation Serif"/>
        </w:rPr>
      </w:pPr>
      <w:r w:rsidRPr="00EB2CCA">
        <w:rPr>
          <w:rFonts w:ascii="Liberation Serif" w:hAnsi="Liberation Serif"/>
        </w:rPr>
        <w:t xml:space="preserve">8(34394) </w:t>
      </w:r>
      <w:r w:rsidR="00B06AC5" w:rsidRPr="00EB2CCA">
        <w:rPr>
          <w:rFonts w:ascii="Liberation Serif" w:hAnsi="Liberation Serif"/>
        </w:rPr>
        <w:t>5-03-39</w:t>
      </w:r>
    </w:p>
    <w:sectPr w:rsidR="009E6C5D" w:rsidRPr="00EB2CCA" w:rsidSect="00FA5FA3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0D"/>
    <w:multiLevelType w:val="multilevel"/>
    <w:tmpl w:val="C54203C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767B5"/>
    <w:multiLevelType w:val="hybridMultilevel"/>
    <w:tmpl w:val="DBAA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78F1"/>
    <w:multiLevelType w:val="hybridMultilevel"/>
    <w:tmpl w:val="58262CF8"/>
    <w:lvl w:ilvl="0" w:tplc="92B015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B16385"/>
    <w:multiLevelType w:val="hybridMultilevel"/>
    <w:tmpl w:val="C1AC9428"/>
    <w:lvl w:ilvl="0" w:tplc="12AA76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85EE9"/>
    <w:multiLevelType w:val="multilevel"/>
    <w:tmpl w:val="06D8DD08"/>
    <w:lvl w:ilvl="0">
      <w:start w:val="1"/>
      <w:numFmt w:val="decimal"/>
      <w:lvlText w:val="%1."/>
      <w:lvlJc w:val="left"/>
      <w:pPr>
        <w:ind w:left="963" w:hanging="3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7" w15:restartNumberingAfterBreak="0">
    <w:nsid w:val="6B02674F"/>
    <w:multiLevelType w:val="multilevel"/>
    <w:tmpl w:val="D4E6075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8" w15:restartNumberingAfterBreak="0">
    <w:nsid w:val="71CF6621"/>
    <w:multiLevelType w:val="hybridMultilevel"/>
    <w:tmpl w:val="B106AD28"/>
    <w:lvl w:ilvl="0" w:tplc="204EBC5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015090"/>
    <w:multiLevelType w:val="hybridMultilevel"/>
    <w:tmpl w:val="DC14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17DAE"/>
    <w:rsid w:val="0004206C"/>
    <w:rsid w:val="00042344"/>
    <w:rsid w:val="00056635"/>
    <w:rsid w:val="000730D0"/>
    <w:rsid w:val="00091960"/>
    <w:rsid w:val="0012147E"/>
    <w:rsid w:val="00125554"/>
    <w:rsid w:val="001732DA"/>
    <w:rsid w:val="001971DC"/>
    <w:rsid w:val="001D3793"/>
    <w:rsid w:val="0026037C"/>
    <w:rsid w:val="0026758B"/>
    <w:rsid w:val="00280180"/>
    <w:rsid w:val="00286FEB"/>
    <w:rsid w:val="002A0775"/>
    <w:rsid w:val="002A3E24"/>
    <w:rsid w:val="00306910"/>
    <w:rsid w:val="003152F8"/>
    <w:rsid w:val="00367973"/>
    <w:rsid w:val="0039287D"/>
    <w:rsid w:val="003F1E71"/>
    <w:rsid w:val="003F467C"/>
    <w:rsid w:val="00475887"/>
    <w:rsid w:val="00495932"/>
    <w:rsid w:val="004A185C"/>
    <w:rsid w:val="004D0AB8"/>
    <w:rsid w:val="00526EE4"/>
    <w:rsid w:val="00576C3E"/>
    <w:rsid w:val="005818AB"/>
    <w:rsid w:val="0059739C"/>
    <w:rsid w:val="005A293B"/>
    <w:rsid w:val="005D3076"/>
    <w:rsid w:val="005E62C7"/>
    <w:rsid w:val="00611E40"/>
    <w:rsid w:val="00634925"/>
    <w:rsid w:val="0063782A"/>
    <w:rsid w:val="00642FA5"/>
    <w:rsid w:val="00646BD9"/>
    <w:rsid w:val="00696948"/>
    <w:rsid w:val="00697670"/>
    <w:rsid w:val="006A6DC1"/>
    <w:rsid w:val="006B35C4"/>
    <w:rsid w:val="006B6B98"/>
    <w:rsid w:val="006C2925"/>
    <w:rsid w:val="006E6476"/>
    <w:rsid w:val="006F3230"/>
    <w:rsid w:val="00707E77"/>
    <w:rsid w:val="007320F2"/>
    <w:rsid w:val="00744659"/>
    <w:rsid w:val="00754DC5"/>
    <w:rsid w:val="00766B0A"/>
    <w:rsid w:val="00791E45"/>
    <w:rsid w:val="00793AB3"/>
    <w:rsid w:val="007E7E46"/>
    <w:rsid w:val="00833849"/>
    <w:rsid w:val="00836472"/>
    <w:rsid w:val="00837927"/>
    <w:rsid w:val="00856A01"/>
    <w:rsid w:val="00860D22"/>
    <w:rsid w:val="0087267D"/>
    <w:rsid w:val="00884022"/>
    <w:rsid w:val="008A4680"/>
    <w:rsid w:val="008B5C7C"/>
    <w:rsid w:val="008C68FB"/>
    <w:rsid w:val="00987064"/>
    <w:rsid w:val="009A6E71"/>
    <w:rsid w:val="009E6C5D"/>
    <w:rsid w:val="00A031F1"/>
    <w:rsid w:val="00A126BE"/>
    <w:rsid w:val="00A21F88"/>
    <w:rsid w:val="00A4788D"/>
    <w:rsid w:val="00A535F4"/>
    <w:rsid w:val="00A6336A"/>
    <w:rsid w:val="00A73754"/>
    <w:rsid w:val="00A939F2"/>
    <w:rsid w:val="00A93C29"/>
    <w:rsid w:val="00AD2F8F"/>
    <w:rsid w:val="00B06AC5"/>
    <w:rsid w:val="00B333DE"/>
    <w:rsid w:val="00B574A5"/>
    <w:rsid w:val="00B621F7"/>
    <w:rsid w:val="00C31910"/>
    <w:rsid w:val="00CD1AD1"/>
    <w:rsid w:val="00D46C48"/>
    <w:rsid w:val="00DA0E8C"/>
    <w:rsid w:val="00DA48B2"/>
    <w:rsid w:val="00DD5ABF"/>
    <w:rsid w:val="00EA50BF"/>
    <w:rsid w:val="00EB2CCA"/>
    <w:rsid w:val="00ED77C4"/>
    <w:rsid w:val="00EE71F6"/>
    <w:rsid w:val="00F25BF4"/>
    <w:rsid w:val="00F41BFE"/>
    <w:rsid w:val="00F73541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F5DE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uf73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0EC9-B223-4634-B413-DC1CF760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4</cp:revision>
  <cp:lastPrinted>2021-10-04T08:07:00Z</cp:lastPrinted>
  <dcterms:created xsi:type="dcterms:W3CDTF">2021-10-01T11:22:00Z</dcterms:created>
  <dcterms:modified xsi:type="dcterms:W3CDTF">2021-10-04T08:08:00Z</dcterms:modified>
</cp:coreProperties>
</file>