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Look w:val="01E0"/>
      </w:tblPr>
      <w:tblGrid>
        <w:gridCol w:w="10369"/>
        <w:gridCol w:w="4319"/>
      </w:tblGrid>
      <w:tr w:rsidR="00B44252">
        <w:tc>
          <w:tcPr>
            <w:tcW w:w="10368" w:type="dxa"/>
          </w:tcPr>
          <w:p w:rsidR="00B44252" w:rsidRDefault="00253D62">
            <w:pPr>
              <w:pStyle w:val="ConsPlusNonformat"/>
              <w:widowControl/>
              <w:jc w:val="right"/>
            </w:pPr>
            <w:r>
              <w:t xml:space="preserve"> </w:t>
            </w:r>
          </w:p>
        </w:tc>
        <w:tc>
          <w:tcPr>
            <w:tcW w:w="4319" w:type="dxa"/>
          </w:tcPr>
          <w:p w:rsidR="00B44252" w:rsidRDefault="00B44252">
            <w:pPr>
              <w:jc w:val="both"/>
              <w:rPr>
                <w:sz w:val="18"/>
                <w:szCs w:val="18"/>
              </w:rPr>
            </w:pPr>
          </w:p>
          <w:p w:rsidR="00B44252" w:rsidRDefault="00B44252">
            <w:pPr>
              <w:jc w:val="both"/>
            </w:pPr>
          </w:p>
          <w:p w:rsidR="00B44252" w:rsidRDefault="00960219">
            <w:r>
              <w:t xml:space="preserve">У Т В Е </w:t>
            </w:r>
            <w:proofErr w:type="gramStart"/>
            <w:r>
              <w:t>Р</w:t>
            </w:r>
            <w:proofErr w:type="gramEnd"/>
            <w:r>
              <w:t xml:space="preserve"> Ж Д А Ю:</w:t>
            </w:r>
          </w:p>
          <w:p w:rsidR="00B44252" w:rsidRDefault="00960219">
            <w:pPr>
              <w:jc w:val="both"/>
            </w:pPr>
            <w:r>
              <w:t>Глава  Муниципального образования    Красноуфимский    округ</w:t>
            </w:r>
          </w:p>
          <w:p w:rsidR="00B44252" w:rsidRDefault="00B44252">
            <w:pPr>
              <w:jc w:val="both"/>
            </w:pPr>
          </w:p>
          <w:p w:rsidR="00B44252" w:rsidRDefault="00960219">
            <w:pPr>
              <w:jc w:val="both"/>
            </w:pPr>
            <w:r>
              <w:t xml:space="preserve">____________________   О. В. </w:t>
            </w:r>
            <w:proofErr w:type="spellStart"/>
            <w:r>
              <w:t>Ряписов</w:t>
            </w:r>
            <w:proofErr w:type="spellEnd"/>
          </w:p>
          <w:p w:rsidR="00B44252" w:rsidRDefault="00960219" w:rsidP="005B6A1B">
            <w:pPr>
              <w:jc w:val="both"/>
            </w:pPr>
            <w:r>
              <w:t>«_____» декабря 202</w:t>
            </w:r>
            <w:r w:rsidR="005B6A1B">
              <w:t>1</w:t>
            </w:r>
            <w:r>
              <w:t xml:space="preserve"> года</w:t>
            </w:r>
          </w:p>
        </w:tc>
      </w:tr>
    </w:tbl>
    <w:p w:rsidR="00B44252" w:rsidRDefault="00B44252">
      <w:pPr>
        <w:jc w:val="center"/>
      </w:pPr>
    </w:p>
    <w:p w:rsidR="00B44252" w:rsidRDefault="00B44252">
      <w:pPr>
        <w:jc w:val="center"/>
      </w:pPr>
    </w:p>
    <w:p w:rsidR="00B44252" w:rsidRDefault="00960219">
      <w:pPr>
        <w:jc w:val="center"/>
      </w:pPr>
      <w:r>
        <w:t>МУНИЦИПАЛЬНОЕ ЗАДАНИЕ</w:t>
      </w:r>
    </w:p>
    <w:p w:rsidR="00B44252" w:rsidRDefault="00960219">
      <w:pPr>
        <w:jc w:val="center"/>
      </w:pPr>
      <w:r>
        <w:t>НА 202</w:t>
      </w:r>
      <w:r w:rsidR="005B6A1B">
        <w:t>2</w:t>
      </w:r>
      <w:r>
        <w:t xml:space="preserve"> ГОД И ПЛАНОВЫЙ ПЕРИОД 202</w:t>
      </w:r>
      <w:r w:rsidR="005B6A1B">
        <w:t>3</w:t>
      </w:r>
      <w:r>
        <w:t xml:space="preserve"> и 202</w:t>
      </w:r>
      <w:r w:rsidR="005B6A1B">
        <w:t>4</w:t>
      </w:r>
      <w:r>
        <w:t xml:space="preserve"> ГОДОВ</w:t>
      </w:r>
    </w:p>
    <w:p w:rsidR="00B44252" w:rsidRDefault="00B44252"/>
    <w:tbl>
      <w:tblPr>
        <w:tblW w:w="14452" w:type="dxa"/>
        <w:tblLook w:val="01E0"/>
      </w:tblPr>
      <w:tblGrid>
        <w:gridCol w:w="3267"/>
        <w:gridCol w:w="223"/>
        <w:gridCol w:w="222"/>
        <w:gridCol w:w="7918"/>
        <w:gridCol w:w="1383"/>
        <w:gridCol w:w="1439"/>
      </w:tblGrid>
      <w:tr w:rsidR="00B44252">
        <w:tc>
          <w:tcPr>
            <w:tcW w:w="11629" w:type="dxa"/>
            <w:gridSpan w:val="4"/>
          </w:tcPr>
          <w:p w:rsidR="00B44252" w:rsidRDefault="00B44252"/>
        </w:tc>
        <w:tc>
          <w:tcPr>
            <w:tcW w:w="1383" w:type="dxa"/>
          </w:tcPr>
          <w:p w:rsidR="00B44252" w:rsidRDefault="00960219">
            <w:r>
              <w:t>Коды</w:t>
            </w:r>
          </w:p>
        </w:tc>
        <w:tc>
          <w:tcPr>
            <w:tcW w:w="1439" w:type="dxa"/>
          </w:tcPr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pPr>
              <w:rPr>
                <w:b/>
              </w:rPr>
            </w:pPr>
            <w:r>
              <w:rPr>
                <w:b/>
              </w:rPr>
              <w:t>Наименование муниципального учреждения Муниципального образования Красноуфимский округ:</w:t>
            </w:r>
          </w:p>
        </w:tc>
        <w:tc>
          <w:tcPr>
            <w:tcW w:w="1383" w:type="dxa"/>
          </w:tcPr>
          <w:p w:rsidR="00B44252" w:rsidRDefault="00960219">
            <w:r>
              <w:t xml:space="preserve">Форма по </w:t>
            </w:r>
            <w:hyperlink r:id="rId4">
              <w:r>
                <w:t>ОКУД</w:t>
              </w:r>
            </w:hyperlink>
          </w:p>
        </w:tc>
        <w:tc>
          <w:tcPr>
            <w:tcW w:w="1439" w:type="dxa"/>
          </w:tcPr>
          <w:p w:rsidR="00B44252" w:rsidRDefault="00960219">
            <w:r>
              <w:t>0506001</w:t>
            </w:r>
          </w:p>
        </w:tc>
      </w:tr>
      <w:tr w:rsidR="00B44252">
        <w:tc>
          <w:tcPr>
            <w:tcW w:w="11629" w:type="dxa"/>
            <w:gridSpan w:val="4"/>
          </w:tcPr>
          <w:p w:rsidR="00B44252" w:rsidRDefault="00960219">
            <w:r>
              <w:t xml:space="preserve">Муниципальное бюджетное учреждение культуры «Центр по культуре, народному творчеству и библиотечному обслуживанию» </w:t>
            </w:r>
          </w:p>
        </w:tc>
        <w:tc>
          <w:tcPr>
            <w:tcW w:w="1383" w:type="dxa"/>
          </w:tcPr>
          <w:p w:rsidR="00B44252" w:rsidRDefault="00960219">
            <w:r>
              <w:t>Дата по сводному реестру</w:t>
            </w:r>
          </w:p>
        </w:tc>
        <w:tc>
          <w:tcPr>
            <w:tcW w:w="1439" w:type="dxa"/>
          </w:tcPr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pPr>
              <w:rPr>
                <w:b/>
              </w:rPr>
            </w:pPr>
            <w:r>
              <w:rPr>
                <w:b/>
              </w:rPr>
              <w:t>Виды    деятельности    муниципального учреждения МО Красноуфимский округ:</w:t>
            </w:r>
          </w:p>
        </w:tc>
        <w:tc>
          <w:tcPr>
            <w:tcW w:w="1383" w:type="dxa"/>
          </w:tcPr>
          <w:p w:rsidR="00B44252" w:rsidRDefault="00B44252"/>
        </w:tc>
        <w:tc>
          <w:tcPr>
            <w:tcW w:w="1439" w:type="dxa"/>
          </w:tcPr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r>
              <w:t xml:space="preserve">Организация мероприятий   </w:t>
            </w:r>
          </w:p>
          <w:p w:rsidR="00B44252" w:rsidRDefault="00B44252"/>
        </w:tc>
        <w:tc>
          <w:tcPr>
            <w:tcW w:w="1383" w:type="dxa"/>
          </w:tcPr>
          <w:p w:rsidR="00B44252" w:rsidRDefault="00B44252"/>
        </w:tc>
        <w:tc>
          <w:tcPr>
            <w:tcW w:w="1439" w:type="dxa"/>
          </w:tcPr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r>
              <w:t>Деятельность в области исполнительского искусства</w:t>
            </w:r>
          </w:p>
        </w:tc>
        <w:tc>
          <w:tcPr>
            <w:tcW w:w="1383" w:type="dxa"/>
          </w:tcPr>
          <w:p w:rsidR="00B44252" w:rsidRDefault="00960219">
            <w:r>
              <w:t xml:space="preserve">по </w:t>
            </w:r>
            <w:hyperlink r:id="rId5">
              <w:r>
                <w:t>ОКВЭД</w:t>
              </w:r>
            </w:hyperlink>
          </w:p>
        </w:tc>
        <w:tc>
          <w:tcPr>
            <w:tcW w:w="1439" w:type="dxa"/>
          </w:tcPr>
          <w:p w:rsidR="00B44252" w:rsidRDefault="00960219">
            <w:r>
              <w:t>90.01</w:t>
            </w:r>
          </w:p>
        </w:tc>
      </w:tr>
      <w:tr w:rsidR="00B44252">
        <w:tc>
          <w:tcPr>
            <w:tcW w:w="11629" w:type="dxa"/>
            <w:gridSpan w:val="4"/>
          </w:tcPr>
          <w:p w:rsidR="00B44252" w:rsidRDefault="00B44252"/>
        </w:tc>
        <w:tc>
          <w:tcPr>
            <w:tcW w:w="1383" w:type="dxa"/>
          </w:tcPr>
          <w:p w:rsidR="00B44252" w:rsidRDefault="00B44252"/>
        </w:tc>
        <w:tc>
          <w:tcPr>
            <w:tcW w:w="1439" w:type="dxa"/>
          </w:tcPr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r>
              <w:t>Деятельность в области художественного творчества</w:t>
            </w:r>
          </w:p>
          <w:p w:rsidR="00B44252" w:rsidRDefault="00B44252"/>
        </w:tc>
        <w:tc>
          <w:tcPr>
            <w:tcW w:w="1383" w:type="dxa"/>
          </w:tcPr>
          <w:p w:rsidR="00B44252" w:rsidRDefault="00960219">
            <w:r>
              <w:t xml:space="preserve">по </w:t>
            </w:r>
            <w:hyperlink r:id="rId6">
              <w:r>
                <w:t>ОКВЭД</w:t>
              </w:r>
            </w:hyperlink>
          </w:p>
        </w:tc>
        <w:tc>
          <w:tcPr>
            <w:tcW w:w="1439" w:type="dxa"/>
          </w:tcPr>
          <w:p w:rsidR="00B44252" w:rsidRDefault="00960219">
            <w:r>
              <w:t>90.03</w:t>
            </w:r>
          </w:p>
        </w:tc>
      </w:tr>
      <w:tr w:rsidR="00B44252">
        <w:tc>
          <w:tcPr>
            <w:tcW w:w="11629" w:type="dxa"/>
            <w:gridSpan w:val="4"/>
          </w:tcPr>
          <w:p w:rsidR="00B44252" w:rsidRDefault="00960219">
            <w:r>
              <w:t>Деятельность учреждений культуры и искусства</w:t>
            </w:r>
          </w:p>
          <w:p w:rsidR="00B44252" w:rsidRDefault="00B44252"/>
        </w:tc>
        <w:tc>
          <w:tcPr>
            <w:tcW w:w="1383" w:type="dxa"/>
          </w:tcPr>
          <w:p w:rsidR="00B44252" w:rsidRDefault="00960219">
            <w:r>
              <w:t xml:space="preserve">по </w:t>
            </w:r>
            <w:hyperlink r:id="rId7">
              <w:r>
                <w:t>ОКВЭД</w:t>
              </w:r>
            </w:hyperlink>
          </w:p>
        </w:tc>
        <w:tc>
          <w:tcPr>
            <w:tcW w:w="1439" w:type="dxa"/>
          </w:tcPr>
          <w:p w:rsidR="00B44252" w:rsidRDefault="00960219">
            <w:r>
              <w:t>90.04</w:t>
            </w:r>
          </w:p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r>
              <w:t xml:space="preserve">Деятельность библиотек и архивов   </w:t>
            </w:r>
          </w:p>
        </w:tc>
        <w:tc>
          <w:tcPr>
            <w:tcW w:w="1383" w:type="dxa"/>
          </w:tcPr>
          <w:p w:rsidR="00B44252" w:rsidRDefault="00960219">
            <w:r>
              <w:t xml:space="preserve">по </w:t>
            </w:r>
            <w:hyperlink r:id="rId8">
              <w:r>
                <w:t>ОКВЭД</w:t>
              </w:r>
            </w:hyperlink>
          </w:p>
        </w:tc>
        <w:tc>
          <w:tcPr>
            <w:tcW w:w="1439" w:type="dxa"/>
          </w:tcPr>
          <w:p w:rsidR="00B44252" w:rsidRDefault="00960219">
            <w:r>
              <w:t>91.01</w:t>
            </w:r>
          </w:p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pPr>
              <w:pStyle w:val="ConsPlusNonformat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  <w:p w:rsidR="00B44252" w:rsidRDefault="00B44252"/>
        </w:tc>
        <w:tc>
          <w:tcPr>
            <w:tcW w:w="1383" w:type="dxa"/>
          </w:tcPr>
          <w:p w:rsidR="00B44252" w:rsidRDefault="00960219">
            <w:r>
              <w:t xml:space="preserve">по </w:t>
            </w:r>
            <w:hyperlink r:id="rId9">
              <w:r>
                <w:t>ОКВЭД</w:t>
              </w:r>
            </w:hyperlink>
          </w:p>
        </w:tc>
        <w:tc>
          <w:tcPr>
            <w:tcW w:w="1439" w:type="dxa"/>
          </w:tcPr>
          <w:p w:rsidR="00B44252" w:rsidRDefault="00960219">
            <w:r>
              <w:t>93.29.9</w:t>
            </w:r>
          </w:p>
        </w:tc>
      </w:tr>
      <w:tr w:rsidR="00B44252">
        <w:tc>
          <w:tcPr>
            <w:tcW w:w="11629" w:type="dxa"/>
            <w:gridSpan w:val="4"/>
          </w:tcPr>
          <w:p w:rsidR="00B44252" w:rsidRDefault="00960219">
            <w:pPr>
              <w:rPr>
                <w:b/>
              </w:rPr>
            </w:pPr>
            <w:r>
              <w:rPr>
                <w:b/>
              </w:rPr>
              <w:t>Вид  муниципального  учреждения МО Красноуфимский округ (указывается вид муниципального учреждения из базового (отраслевого) перечня)</w:t>
            </w:r>
          </w:p>
        </w:tc>
        <w:tc>
          <w:tcPr>
            <w:tcW w:w="1383" w:type="dxa"/>
          </w:tcPr>
          <w:p w:rsidR="00B44252" w:rsidRDefault="00B44252"/>
        </w:tc>
        <w:tc>
          <w:tcPr>
            <w:tcW w:w="1439" w:type="dxa"/>
          </w:tcPr>
          <w:p w:rsidR="00B44252" w:rsidRDefault="00B44252"/>
        </w:tc>
      </w:tr>
      <w:tr w:rsidR="00B44252">
        <w:tc>
          <w:tcPr>
            <w:tcW w:w="11629" w:type="dxa"/>
            <w:gridSpan w:val="4"/>
          </w:tcPr>
          <w:p w:rsidR="00B44252" w:rsidRDefault="00960219">
            <w:r>
              <w:t>Муниципальное бюджетное учреждение культуры</w:t>
            </w:r>
          </w:p>
          <w:p w:rsidR="00B44252" w:rsidRDefault="00B44252"/>
          <w:p w:rsidR="00B44252" w:rsidRDefault="00B44252"/>
          <w:p w:rsidR="00B44252" w:rsidRDefault="00B44252"/>
          <w:p w:rsidR="00B44252" w:rsidRDefault="00B44252"/>
        </w:tc>
        <w:tc>
          <w:tcPr>
            <w:tcW w:w="1383" w:type="dxa"/>
          </w:tcPr>
          <w:p w:rsidR="00B44252" w:rsidRDefault="00B44252"/>
        </w:tc>
        <w:tc>
          <w:tcPr>
            <w:tcW w:w="1439" w:type="dxa"/>
          </w:tcPr>
          <w:p w:rsidR="00B44252" w:rsidRDefault="00B44252"/>
        </w:tc>
      </w:tr>
      <w:tr w:rsidR="00B44252">
        <w:trPr>
          <w:trHeight w:val="248"/>
        </w:trPr>
        <w:tc>
          <w:tcPr>
            <w:tcW w:w="3267" w:type="dxa"/>
          </w:tcPr>
          <w:p w:rsidR="00B44252" w:rsidRDefault="00B44252"/>
        </w:tc>
        <w:tc>
          <w:tcPr>
            <w:tcW w:w="223" w:type="dxa"/>
          </w:tcPr>
          <w:p w:rsidR="00B44252" w:rsidRDefault="00B44252"/>
        </w:tc>
        <w:tc>
          <w:tcPr>
            <w:tcW w:w="222" w:type="dxa"/>
          </w:tcPr>
          <w:p w:rsidR="00B44252" w:rsidRDefault="00B44252"/>
        </w:tc>
        <w:tc>
          <w:tcPr>
            <w:tcW w:w="7917" w:type="dxa"/>
          </w:tcPr>
          <w:p w:rsidR="00B44252" w:rsidRDefault="00B44252"/>
        </w:tc>
        <w:tc>
          <w:tcPr>
            <w:tcW w:w="1383" w:type="dxa"/>
          </w:tcPr>
          <w:p w:rsidR="00B44252" w:rsidRDefault="00B44252"/>
        </w:tc>
        <w:tc>
          <w:tcPr>
            <w:tcW w:w="1439" w:type="dxa"/>
          </w:tcPr>
          <w:p w:rsidR="00B44252" w:rsidRDefault="00B44252"/>
        </w:tc>
      </w:tr>
    </w:tbl>
    <w:p w:rsidR="00B44252" w:rsidRDefault="00B44252">
      <w:pPr>
        <w:pStyle w:val="ConsPlusNonformat"/>
        <w:jc w:val="both"/>
      </w:pP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Часть 1. Сведения об оказываемых муниципальных услугах </w:t>
      </w:r>
      <w:hyperlink r:id="rId10" w:anchor="P623%23P623" w:history="1">
        <w:r>
          <w:rPr>
            <w:rFonts w:ascii="Times New Roman" w:hAnsi="Times New Roman"/>
            <w:szCs w:val="24"/>
          </w:rPr>
          <w:t>&lt;1&gt;</w:t>
        </w:r>
      </w:hyperlink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Раздел </w:t>
      </w:r>
      <w:r>
        <w:rPr>
          <w:rFonts w:ascii="Times New Roman" w:hAnsi="Times New Roman" w:cs="Times New Roman"/>
          <w:szCs w:val="24"/>
          <w:u w:val="single"/>
        </w:rPr>
        <w:t>__1___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Характеристики муниципальной услуги.</w:t>
      </w:r>
    </w:p>
    <w:p w:rsidR="00B44252" w:rsidRDefault="00B44252">
      <w:pPr>
        <w:pStyle w:val="ConsPlusNormal"/>
        <w:jc w:val="both"/>
      </w:pPr>
    </w:p>
    <w:tbl>
      <w:tblPr>
        <w:tblW w:w="14663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9"/>
        <w:gridCol w:w="1306"/>
        <w:gridCol w:w="1447"/>
        <w:gridCol w:w="1446"/>
        <w:gridCol w:w="1446"/>
        <w:gridCol w:w="1446"/>
        <w:gridCol w:w="1446"/>
        <w:gridCol w:w="1446"/>
        <w:gridCol w:w="1446"/>
        <w:gridCol w:w="1446"/>
      </w:tblGrid>
      <w:tr w:rsidR="00B44252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vertAlign w:val="superscript"/>
              </w:rPr>
            </w:pPr>
            <w:r>
              <w:t>Уникальный номер реестровой записи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rPr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Показатели, характеризующие объем муниципальной услуги</w:t>
            </w:r>
          </w:p>
        </w:tc>
      </w:tr>
      <w:tr w:rsidR="00B44252">
        <w:trPr>
          <w:trHeight w:val="1169"/>
        </w:trPr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rPr>
                <w:szCs w:val="20"/>
              </w:rPr>
            </w:pPr>
            <w:r>
              <w:t>наименование показателя</w:t>
            </w:r>
          </w:p>
          <w:p w:rsidR="00B44252" w:rsidRDefault="00B44252">
            <w:pPr>
              <w:pStyle w:val="ConsPlusNormal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rPr>
                <w:szCs w:val="20"/>
              </w:rPr>
            </w:pPr>
            <w:r>
              <w:t xml:space="preserve">наименование показателя </w:t>
            </w:r>
          </w:p>
          <w:p w:rsidR="00B44252" w:rsidRDefault="00B44252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rPr>
                <w:szCs w:val="20"/>
              </w:rPr>
            </w:pPr>
            <w:r>
              <w:t xml:space="preserve">наименование показателя </w:t>
            </w:r>
          </w:p>
          <w:p w:rsidR="00B44252" w:rsidRDefault="00B44252">
            <w:pPr>
              <w:pStyle w:val="ConsPlusNormal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10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Bdr>
                <w:top w:val="single" w:sz="4" w:space="1" w:color="000000"/>
              </w:pBdr>
            </w:pPr>
            <w:r>
              <w:t>Деятельность в области исполнительского искусства</w:t>
            </w:r>
          </w:p>
          <w:p w:rsidR="00B44252" w:rsidRDefault="00B44252">
            <w:pPr>
              <w:pStyle w:val="ConsPlusNormal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pStyle w:val="ConsPlusNormal"/>
              <w:jc w:val="center"/>
              <w:rPr>
                <w:sz w:val="20"/>
              </w:rPr>
            </w:pPr>
            <w:r w:rsidRPr="00FA0675">
              <w:rPr>
                <w:sz w:val="20"/>
              </w:rPr>
              <w:t xml:space="preserve">Темп роста количества посетителей (зрителей) </w:t>
            </w:r>
            <w:r w:rsidR="00FA0675" w:rsidRPr="00FA0675">
              <w:rPr>
                <w:sz w:val="20"/>
              </w:rPr>
              <w:t xml:space="preserve">в том числе </w:t>
            </w:r>
            <w:proofErr w:type="spellStart"/>
            <w:r w:rsidR="00FA0675" w:rsidRPr="00FA0675">
              <w:rPr>
                <w:sz w:val="20"/>
              </w:rPr>
              <w:t>онлайн</w:t>
            </w:r>
            <w:proofErr w:type="spellEnd"/>
            <w:r w:rsidR="00FA0675" w:rsidRPr="00FA0675">
              <w:rPr>
                <w:sz w:val="20"/>
              </w:rPr>
              <w:t xml:space="preserve"> мероприятий</w:t>
            </w:r>
            <w:r w:rsidRPr="00FA0675">
              <w:rPr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A0675">
              <w:rPr>
                <w:rFonts w:ascii="Times New Roman" w:hAnsi="Times New Roman" w:cs="Times New Roman"/>
                <w:sz w:val="20"/>
              </w:rPr>
              <w:t>Темп роста количества мероприятий  (праздников, фестивалей, конкурсов,  спектаклей, концертов, киносеансов и т. д.)</w:t>
            </w:r>
            <w:r w:rsidR="00FA0675" w:rsidRPr="00FA0675">
              <w:rPr>
                <w:rFonts w:ascii="Times New Roman" w:hAnsi="Times New Roman" w:cs="Times New Roman"/>
                <w:sz w:val="20"/>
              </w:rPr>
              <w:t xml:space="preserve"> в том числе </w:t>
            </w:r>
            <w:proofErr w:type="spellStart"/>
            <w:r w:rsidR="00FA0675" w:rsidRPr="00FA0675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 w:rsidR="00FA0675" w:rsidRPr="00FA0675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  <w:proofErr w:type="gramEnd"/>
          </w:p>
          <w:p w:rsidR="00B44252" w:rsidRPr="00FA0675" w:rsidRDefault="00B44252">
            <w:pPr>
              <w:pStyle w:val="ConsPlusNormal"/>
              <w:rPr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pStyle w:val="ConsPlusNormal"/>
              <w:rPr>
                <w:sz w:val="20"/>
              </w:rPr>
            </w:pPr>
            <w:r w:rsidRPr="00FA0675">
              <w:rPr>
                <w:sz w:val="20"/>
              </w:rPr>
              <w:t xml:space="preserve">Темп роста количества клубных формирований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pStyle w:val="ConsPlusNormal"/>
              <w:rPr>
                <w:sz w:val="20"/>
              </w:rPr>
            </w:pPr>
            <w:r w:rsidRPr="00FA0675">
              <w:rPr>
                <w:sz w:val="20"/>
              </w:rPr>
              <w:t>Темп роста количества участников клубных формирований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jc w:val="center"/>
              <w:rPr>
                <w:sz w:val="20"/>
                <w:szCs w:val="20"/>
              </w:rPr>
            </w:pPr>
            <w:r w:rsidRPr="00FA0675">
              <w:rPr>
                <w:sz w:val="20"/>
                <w:szCs w:val="20"/>
              </w:rPr>
              <w:t>Количество посетителей (зрителей)</w:t>
            </w:r>
            <w:proofErr w:type="gramStart"/>
            <w:r w:rsidRPr="00FA0675">
              <w:rPr>
                <w:sz w:val="20"/>
                <w:szCs w:val="20"/>
              </w:rPr>
              <w:t>.</w:t>
            </w:r>
            <w:proofErr w:type="gramEnd"/>
            <w:r w:rsidR="00FA0675" w:rsidRPr="00FA0675">
              <w:rPr>
                <w:sz w:val="20"/>
                <w:szCs w:val="20"/>
              </w:rPr>
              <w:t xml:space="preserve"> </w:t>
            </w:r>
            <w:proofErr w:type="gramStart"/>
            <w:r w:rsidR="00FA0675" w:rsidRPr="00FA0675">
              <w:rPr>
                <w:sz w:val="20"/>
                <w:szCs w:val="20"/>
              </w:rPr>
              <w:t>в</w:t>
            </w:r>
            <w:proofErr w:type="gramEnd"/>
            <w:r w:rsidR="00FA0675" w:rsidRPr="00FA0675">
              <w:rPr>
                <w:sz w:val="20"/>
                <w:szCs w:val="20"/>
              </w:rPr>
              <w:t xml:space="preserve"> том числе </w:t>
            </w:r>
            <w:proofErr w:type="spellStart"/>
            <w:r w:rsidR="00FA0675" w:rsidRPr="00FA0675">
              <w:rPr>
                <w:sz w:val="20"/>
                <w:szCs w:val="20"/>
              </w:rPr>
              <w:t>онлайн</w:t>
            </w:r>
            <w:proofErr w:type="spellEnd"/>
            <w:r w:rsidR="00FA0675" w:rsidRPr="00FA0675">
              <w:rPr>
                <w:sz w:val="20"/>
                <w:szCs w:val="20"/>
              </w:rPr>
              <w:t xml:space="preserve"> мероприятий</w:t>
            </w:r>
          </w:p>
          <w:p w:rsidR="00B44252" w:rsidRPr="00FA0675" w:rsidRDefault="00B44252">
            <w:pPr>
              <w:pStyle w:val="ConsPlusNormal"/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pStyle w:val="ConsPlusNormal"/>
              <w:rPr>
                <w:sz w:val="20"/>
              </w:rPr>
            </w:pPr>
            <w:r w:rsidRPr="00FA0675">
              <w:rPr>
                <w:sz w:val="20"/>
              </w:rPr>
              <w:t>Количество мероприятий (спектаклей, концертов, киносеансов, праздников и т.д.)</w:t>
            </w:r>
            <w:proofErr w:type="gramStart"/>
            <w:r w:rsidRPr="00FA0675">
              <w:rPr>
                <w:sz w:val="20"/>
              </w:rPr>
              <w:t>.</w:t>
            </w:r>
            <w:proofErr w:type="gramEnd"/>
            <w:r w:rsidR="00FA0675" w:rsidRPr="00FA0675">
              <w:rPr>
                <w:sz w:val="20"/>
              </w:rPr>
              <w:t xml:space="preserve"> </w:t>
            </w:r>
            <w:proofErr w:type="gramStart"/>
            <w:r w:rsidR="00FA0675" w:rsidRPr="00FA0675">
              <w:rPr>
                <w:sz w:val="20"/>
              </w:rPr>
              <w:t>в</w:t>
            </w:r>
            <w:proofErr w:type="gramEnd"/>
            <w:r w:rsidR="00FA0675" w:rsidRPr="00FA0675">
              <w:rPr>
                <w:sz w:val="20"/>
              </w:rPr>
              <w:t xml:space="preserve"> том числе </w:t>
            </w:r>
            <w:proofErr w:type="spellStart"/>
            <w:r w:rsidR="00FA0675" w:rsidRPr="00FA0675">
              <w:rPr>
                <w:sz w:val="20"/>
              </w:rPr>
              <w:t>онлайн</w:t>
            </w:r>
            <w:proofErr w:type="spellEnd"/>
            <w:r w:rsidR="00FA0675" w:rsidRPr="00FA0675">
              <w:rPr>
                <w:sz w:val="20"/>
              </w:rPr>
              <w:t xml:space="preserve"> мероприятий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pStyle w:val="ConsPlusNormal"/>
              <w:rPr>
                <w:sz w:val="20"/>
              </w:rPr>
            </w:pPr>
            <w:r w:rsidRPr="00FA0675">
              <w:rPr>
                <w:sz w:val="20"/>
              </w:rPr>
              <w:t xml:space="preserve">Количество клубных формирований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FA0675" w:rsidRDefault="00960219">
            <w:pPr>
              <w:pStyle w:val="ConsPlusNormal"/>
              <w:rPr>
                <w:sz w:val="20"/>
              </w:rPr>
            </w:pPr>
            <w:r w:rsidRPr="00FA0675">
              <w:rPr>
                <w:sz w:val="20"/>
              </w:rPr>
              <w:t>Количество участников клубных формирований</w:t>
            </w:r>
          </w:p>
        </w:tc>
      </w:tr>
    </w:tbl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Категории потребителей муниципальной услуги: физические   и юридические лица</w:t>
      </w: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Показатели, характеризующие объем и качество муниципальной услуги: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0" w:name="P233"/>
      <w:bookmarkEnd w:id="0"/>
      <w:r>
        <w:rPr>
          <w:rFonts w:ascii="Times New Roman" w:hAnsi="Times New Roman" w:cs="Times New Roman"/>
          <w:szCs w:val="24"/>
        </w:rPr>
        <w:lastRenderedPageBreak/>
        <w:t xml:space="preserve">3.1. Показатели, характеризующие качество </w:t>
      </w:r>
      <w:proofErr w:type="gramStart"/>
      <w:r>
        <w:rPr>
          <w:rFonts w:ascii="Times New Roman" w:hAnsi="Times New Roman" w:cs="Times New Roman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Cs w:val="24"/>
        </w:rPr>
        <w:t xml:space="preserve"> услуг.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B44252">
      <w:pPr>
        <w:pStyle w:val="ConsPlusNonformat"/>
        <w:jc w:val="both"/>
      </w:pPr>
    </w:p>
    <w:p w:rsidR="00B44252" w:rsidRDefault="00B44252">
      <w:pPr>
        <w:pStyle w:val="ConsPlusNonformat"/>
        <w:jc w:val="both"/>
      </w:pPr>
    </w:p>
    <w:tbl>
      <w:tblPr>
        <w:tblW w:w="1239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0"/>
        <w:gridCol w:w="1262"/>
        <w:gridCol w:w="1656"/>
        <w:gridCol w:w="1842"/>
        <w:gridCol w:w="1700"/>
        <w:gridCol w:w="2271"/>
        <w:gridCol w:w="2124"/>
      </w:tblGrid>
      <w:tr w:rsidR="00B44252" w:rsidTr="005B6A1B">
        <w:trPr>
          <w:trHeight w:val="45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                                    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   муниципальной услуги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показателя качества муниципальной услуги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0"/>
              </w:rPr>
            </w:pPr>
            <w:r>
              <w:rPr>
                <w:szCs w:val="24"/>
              </w:rPr>
              <w:t xml:space="preserve">Допустимое (возможное) отклонение </w:t>
            </w:r>
            <w:r>
              <w:rPr>
                <w:szCs w:val="24"/>
                <w:vertAlign w:val="superscript"/>
              </w:rPr>
              <w:t>4</w:t>
            </w:r>
          </w:p>
        </w:tc>
      </w:tr>
      <w:tr w:rsidR="00B44252" w:rsidTr="005B6A1B">
        <w:trPr>
          <w:trHeight w:val="988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по </w:t>
            </w:r>
            <w:hyperlink r:id="rId11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5B6A1B">
              <w:rPr>
                <w:sz w:val="20"/>
              </w:rPr>
              <w:t>2 год (1-й год планово</w:t>
            </w:r>
            <w:r>
              <w:rPr>
                <w:sz w:val="20"/>
              </w:rPr>
              <w:t>го периода)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5B6A1B">
              <w:rPr>
                <w:sz w:val="20"/>
              </w:rPr>
              <w:t>3 год (2-й год планово</w:t>
            </w:r>
            <w:r>
              <w:rPr>
                <w:sz w:val="20"/>
              </w:rPr>
              <w:t>го периода)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5B6A1B">
              <w:rPr>
                <w:sz w:val="20"/>
              </w:rPr>
              <w:t>4 год (3-й год планово</w:t>
            </w:r>
            <w:r>
              <w:rPr>
                <w:sz w:val="20"/>
              </w:rPr>
              <w:t>го периода)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 w:val="20"/>
              </w:rPr>
            </w:pPr>
          </w:p>
        </w:tc>
      </w:tr>
      <w:tr w:rsidR="00B44252" w:rsidTr="005B6A1B"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B6A1B" w:rsidTr="005B6A1B">
        <w:trPr>
          <w:trHeight w:val="675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Темп роста  количества посетителей (зрителей) в том числе 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 xml:space="preserve"> мероприятий</w:t>
            </w:r>
          </w:p>
          <w:p w:rsidR="005B6A1B" w:rsidRDefault="005B6A1B">
            <w:pPr>
              <w:pStyle w:val="ConsPlusNormal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3314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3314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B6A1B" w:rsidTr="005B6A1B">
        <w:trPr>
          <w:trHeight w:val="2944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3314A0" w:rsidRDefault="005B6A1B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14A0">
              <w:rPr>
                <w:rFonts w:ascii="Times New Roman" w:hAnsi="Times New Roman" w:cs="Times New Roman"/>
                <w:sz w:val="20"/>
              </w:rPr>
              <w:t xml:space="preserve">Темп роста количества мероприятий  (праздников, фестивалей, конкурсов,  спектаклей, концертов, киносеансов и т. д.) в том числе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  <w:proofErr w:type="gramEnd"/>
          </w:p>
          <w:p w:rsidR="005B6A1B" w:rsidRDefault="005B6A1B">
            <w:pPr>
              <w:pStyle w:val="ConsPlusNormal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B6A1B" w:rsidTr="005B6A1B">
        <w:trPr>
          <w:trHeight w:val="405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Темп роста количества клубных формирований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E961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E961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B6A1B" w:rsidTr="005B6A1B">
        <w:trPr>
          <w:trHeight w:val="375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Темп роста количества участников </w:t>
            </w:r>
            <w:r>
              <w:rPr>
                <w:sz w:val="20"/>
              </w:rPr>
              <w:lastRenderedPageBreak/>
              <w:t>клубных формирований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3314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3314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B44252" w:rsidRDefault="00960219">
      <w:pPr>
        <w:pStyle w:val="ConsPlusNormal"/>
        <w:jc w:val="both"/>
      </w:pPr>
      <w: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</w:t>
      </w:r>
      <w:r>
        <w:rPr>
          <w:u w:val="single"/>
        </w:rPr>
        <w:t>0.1%________________________________________________</w:t>
      </w:r>
      <w:bookmarkStart w:id="1" w:name="P305"/>
      <w:bookmarkEnd w:id="1"/>
    </w:p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  <w:jc w:val="both"/>
      </w:pPr>
    </w:p>
    <w:p w:rsidR="00B44252" w:rsidRDefault="00960219">
      <w:pPr>
        <w:pStyle w:val="ConsPlusNormal"/>
        <w:jc w:val="both"/>
      </w:pPr>
      <w:r>
        <w:t>3.2. Показатели, характеризующие объем муниципальной услуги:</w:t>
      </w:r>
    </w:p>
    <w:p w:rsidR="00B44252" w:rsidRDefault="00B44252">
      <w:pPr>
        <w:pStyle w:val="ConsPlusNormal"/>
        <w:jc w:val="both"/>
      </w:pPr>
    </w:p>
    <w:tbl>
      <w:tblPr>
        <w:tblW w:w="1360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9"/>
        <w:gridCol w:w="1246"/>
        <w:gridCol w:w="1418"/>
        <w:gridCol w:w="1193"/>
        <w:gridCol w:w="1135"/>
        <w:gridCol w:w="1416"/>
        <w:gridCol w:w="1137"/>
        <w:gridCol w:w="1134"/>
        <w:gridCol w:w="1524"/>
      </w:tblGrid>
      <w:tr w:rsidR="00B44252" w:rsidTr="005B6A1B"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  <w:hyperlink w:anchor="P674">
              <w:r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Допустимое (возможное) отклонение</w:t>
            </w:r>
            <w:proofErr w:type="gramStart"/>
            <w:r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B44252" w:rsidTr="005B6A1B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hyperlink w:anchor="P674">
              <w:r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код по </w:t>
            </w:r>
            <w:hyperlink r:id="rId12">
              <w:r>
                <w:rPr>
                  <w:szCs w:val="24"/>
                </w:rPr>
                <w:t>ОКЕИ</w:t>
              </w:r>
            </w:hyperlink>
            <w:r>
              <w:rPr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5B6A1B">
              <w:rPr>
                <w:szCs w:val="24"/>
              </w:rPr>
              <w:t>2</w:t>
            </w:r>
            <w:r>
              <w:rPr>
                <w:szCs w:val="24"/>
              </w:rPr>
              <w:t xml:space="preserve"> год (очередной год)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5B6A1B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5B6A1B">
              <w:rPr>
                <w:szCs w:val="24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3314A0">
              <w:rPr>
                <w:szCs w:val="24"/>
              </w:rPr>
              <w:t>2</w:t>
            </w:r>
            <w:r w:rsidR="005B6A1B">
              <w:rPr>
                <w:szCs w:val="24"/>
              </w:rPr>
              <w:t>2</w:t>
            </w:r>
            <w:r>
              <w:rPr>
                <w:szCs w:val="24"/>
              </w:rPr>
              <w:t xml:space="preserve"> год (очередной год)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3314A0">
              <w:rPr>
                <w:szCs w:val="24"/>
              </w:rPr>
              <w:t>2</w:t>
            </w:r>
            <w:r w:rsidR="005B6A1B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3314A0">
              <w:rPr>
                <w:szCs w:val="24"/>
              </w:rPr>
              <w:t>2</w:t>
            </w:r>
            <w:r w:rsidR="005B6A1B">
              <w:rPr>
                <w:szCs w:val="24"/>
              </w:rPr>
              <w:t>4</w:t>
            </w:r>
            <w:r>
              <w:rPr>
                <w:szCs w:val="24"/>
              </w:rPr>
              <w:t>год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</w:tr>
      <w:tr w:rsidR="00B44252" w:rsidTr="005B6A1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B6A1B" w:rsidTr="005B6A1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Количество посетителей (зрителей) в том числе 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человек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216188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216404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216620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10 %</w:t>
            </w:r>
          </w:p>
        </w:tc>
      </w:tr>
      <w:tr w:rsidR="005B6A1B" w:rsidTr="005B6A1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>Количество мероприятий (спектаклей, концертов, киносеансов, праздников и т.д.)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том числе 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штук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6464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6470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D44A4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6476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D44A4F">
            <w:pPr>
              <w:pStyle w:val="ConsPlusNormal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10 %</w:t>
            </w:r>
          </w:p>
        </w:tc>
      </w:tr>
      <w:tr w:rsidR="005B6A1B" w:rsidTr="005B6A1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Количество клубных формирований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штук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333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334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10 %</w:t>
            </w:r>
          </w:p>
        </w:tc>
      </w:tr>
      <w:tr w:rsidR="005B6A1B" w:rsidTr="005B6A1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lastRenderedPageBreak/>
              <w:t>участников клубных формирований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lastRenderedPageBreak/>
              <w:t>человек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3112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3115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3118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10 %</w:t>
            </w:r>
          </w:p>
        </w:tc>
      </w:tr>
    </w:tbl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</w:pPr>
    </w:p>
    <w:p w:rsidR="00B44252" w:rsidRDefault="00960219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 w:rsidR="00D44A4F">
        <w:rPr>
          <w:u w:val="single"/>
        </w:rPr>
        <w:t>1</w:t>
      </w:r>
      <w:r>
        <w:rPr>
          <w:u w:val="single"/>
        </w:rPr>
        <w:t>0 %__________________________________________________</w:t>
      </w:r>
    </w:p>
    <w:p w:rsidR="00B44252" w:rsidRDefault="00B44252">
      <w:pPr>
        <w:pStyle w:val="ConsPlusNormal"/>
      </w:pPr>
    </w:p>
    <w:p w:rsidR="00B44252" w:rsidRDefault="00960219">
      <w:pPr>
        <w:pStyle w:val="ConsPlusNormal"/>
      </w:pPr>
      <w:r>
        <w:t>4. Нормативные правовые акты, устанавливающие размер платы (цену, тариф) либо порядок ее (его) установления:</w:t>
      </w:r>
    </w:p>
    <w:p w:rsidR="00B44252" w:rsidRDefault="00B44252"/>
    <w:tbl>
      <w:tblPr>
        <w:tblW w:w="1482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1"/>
        <w:gridCol w:w="3608"/>
        <w:gridCol w:w="1531"/>
        <w:gridCol w:w="1475"/>
        <w:gridCol w:w="6347"/>
      </w:tblGrid>
      <w:tr w:rsidR="00B44252">
        <w:tc>
          <w:tcPr>
            <w:tcW w:w="1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Нормативный правовой акт</w:t>
            </w:r>
          </w:p>
        </w:tc>
      </w:tr>
      <w:tr w:rsidR="00B44252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вид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принявший орган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</w:tr>
      <w:tr w:rsidR="00B44252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44252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Закон  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Правительство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09.10.1992 г.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3612-1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Основы законодательства Российской Федерации о культуре</w:t>
            </w:r>
          </w:p>
        </w:tc>
      </w:tr>
      <w:tr w:rsidR="00B44252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Закон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Правительство  Свердловской области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22.07.1997 г.</w:t>
            </w:r>
          </w:p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43-ОЗ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 культурной деятельности на территории Свердловской области</w:t>
            </w:r>
          </w:p>
        </w:tc>
      </w:tr>
      <w:tr w:rsidR="00B44252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04.12.2017 г.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1137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 внесении изменений в Положение об отделе культуры и туризма Администрации Муниципального образования Красноуфимский округ, утвержденное постановлением № 349 от 18.05.2011 года</w:t>
            </w:r>
          </w:p>
        </w:tc>
      </w:tr>
    </w:tbl>
    <w:p w:rsidR="00B44252" w:rsidRDefault="00B44252">
      <w:pPr>
        <w:pStyle w:val="ConsPlusNormal"/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Порядок оказания муниципальной услуги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5.1.    Нормативные    правовые   акты,   регулирующие   порядок   оказания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услуги:</w:t>
      </w:r>
    </w:p>
    <w:p w:rsidR="00B44252" w:rsidRDefault="00960219">
      <w:pPr>
        <w:jc w:val="both"/>
      </w:pPr>
      <w:r>
        <w:t>- Конституция Российской Федерации, принятой всенародным голосованием 12.12.1993 («Российская газета», № 237, 25.12.1993);</w:t>
      </w:r>
    </w:p>
    <w:p w:rsidR="00B44252" w:rsidRDefault="00960219">
      <w:pPr>
        <w:jc w:val="both"/>
      </w:pPr>
      <w:r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B44252" w:rsidRDefault="00960219">
      <w:pPr>
        <w:jc w:val="both"/>
      </w:pPr>
      <w:r>
        <w:t>- Федеральный закон от 09.10.1992 года № 3612-1 «Основы законодательства Российской Федерации о культуре»</w:t>
      </w:r>
    </w:p>
    <w:p w:rsidR="00B44252" w:rsidRDefault="00960219">
      <w:pPr>
        <w:jc w:val="both"/>
      </w:pPr>
      <w:r>
        <w:t>-  Областной  закон от 22.07.1997г. № 43-ОЗ «О культурной деятельности на территории Свердловской области» (</w:t>
      </w:r>
      <w:r w:rsidR="00304D02">
        <w:t>с изменениями</w:t>
      </w:r>
      <w:r>
        <w:t>);</w:t>
      </w:r>
    </w:p>
    <w:p w:rsidR="00B44252" w:rsidRDefault="00960219">
      <w:pPr>
        <w:jc w:val="both"/>
      </w:pPr>
      <w:r>
        <w:lastRenderedPageBreak/>
        <w:t>- Устав муниципального образования Красноуфимский округ, утвержденный Решением районного Совета МО Красноуфимский район № 133 от 24.06.2005 г.;</w:t>
      </w:r>
    </w:p>
    <w:p w:rsidR="00B44252" w:rsidRDefault="00960219">
      <w:pPr>
        <w:jc w:val="both"/>
      </w:pPr>
      <w:r>
        <w:t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     (с изменениями);</w:t>
      </w:r>
    </w:p>
    <w:p w:rsidR="00B44252" w:rsidRDefault="00960219">
      <w:pPr>
        <w:jc w:val="both"/>
        <w:rPr>
          <w:color w:val="000000"/>
        </w:rPr>
      </w:pPr>
      <w:r>
        <w:rPr>
          <w:color w:val="000000"/>
        </w:rPr>
        <w:t>- Постановление Администрации МО Красноуфимский округ от 26</w:t>
      </w:r>
      <w:r>
        <w:rPr>
          <w:bCs/>
          <w:color w:val="000000"/>
        </w:rPr>
        <w:t xml:space="preserve">.11.2015 г.   </w:t>
      </w:r>
      <w:r>
        <w:rPr>
          <w:color w:val="000000"/>
        </w:rPr>
        <w:t>№ 1192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>
        <w:rPr>
          <w:color w:val="000000"/>
          <w:sz w:val="28"/>
          <w:szCs w:val="28"/>
        </w:rPr>
        <w:t xml:space="preserve">;  </w:t>
      </w:r>
    </w:p>
    <w:p w:rsidR="00B44252" w:rsidRDefault="00960219">
      <w:pPr>
        <w:jc w:val="both"/>
      </w:pPr>
      <w:r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 (с изменениями);</w:t>
      </w:r>
    </w:p>
    <w:p w:rsidR="00B44252" w:rsidRDefault="00960219">
      <w:pPr>
        <w:jc w:val="both"/>
      </w:pPr>
      <w:r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  Порядок  информирования  потенциальных  потребителей  муниципальной услуги:</w:t>
      </w:r>
    </w:p>
    <w:p w:rsidR="00B44252" w:rsidRDefault="00B44252">
      <w:pPr>
        <w:pStyle w:val="ConsPlusNormal"/>
        <w:rPr>
          <w:szCs w:val="24"/>
        </w:rPr>
      </w:pPr>
    </w:p>
    <w:tbl>
      <w:tblPr>
        <w:tblW w:w="1522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0"/>
        <w:gridCol w:w="4682"/>
        <w:gridCol w:w="3458"/>
      </w:tblGrid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Способ информирования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Частота обновления информации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необходимости, но не реже чем раз в год.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авторадио</w:t>
            </w:r>
            <w:proofErr w:type="spell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Раздел </w:t>
      </w:r>
      <w:r>
        <w:rPr>
          <w:rFonts w:ascii="Times New Roman" w:hAnsi="Times New Roman" w:cs="Times New Roman"/>
          <w:szCs w:val="24"/>
          <w:u w:val="single"/>
        </w:rPr>
        <w:t>__2___</w:t>
      </w: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tbl>
      <w:tblPr>
        <w:tblW w:w="1355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9"/>
        <w:gridCol w:w="1926"/>
        <w:gridCol w:w="2615"/>
        <w:gridCol w:w="2439"/>
        <w:gridCol w:w="1983"/>
        <w:gridCol w:w="1984"/>
      </w:tblGrid>
      <w:tr w:rsidR="00B44252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vertAlign w:val="superscript"/>
              </w:rPr>
            </w:pPr>
            <w:r>
              <w:t xml:space="preserve">Уникальный номер реестровой </w:t>
            </w:r>
            <w:r>
              <w:lastRenderedPageBreak/>
              <w:t>записи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lastRenderedPageBreak/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Показатель, характеризующий условия (формы) оказания муниципальной услуги (по </w:t>
            </w:r>
            <w:r>
              <w:lastRenderedPageBreak/>
              <w:t>справочникам)</w:t>
            </w:r>
          </w:p>
        </w:tc>
      </w:tr>
      <w:tr w:rsidR="00B44252"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  <w:p w:rsidR="00B44252" w:rsidRDefault="00B44252">
            <w:pPr>
              <w:pStyle w:val="ConsPlusNormal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6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r>
              <w:t>Деятельность в области художественного творчества</w:t>
            </w:r>
          </w:p>
          <w:p w:rsidR="00B44252" w:rsidRDefault="00B44252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E96158" w:rsidRDefault="00960219">
            <w:pPr>
              <w:pStyle w:val="ConsPlusNormal"/>
              <w:jc w:val="both"/>
              <w:rPr>
                <w:sz w:val="22"/>
                <w:szCs w:val="22"/>
              </w:rPr>
            </w:pPr>
            <w:r w:rsidRPr="00E96158">
              <w:rPr>
                <w:sz w:val="22"/>
                <w:szCs w:val="22"/>
              </w:rPr>
              <w:t xml:space="preserve">Сохранение количества участников клубных формирований  </w:t>
            </w:r>
            <w:r w:rsidR="00E96158" w:rsidRPr="00E96158">
              <w:rPr>
                <w:sz w:val="22"/>
                <w:szCs w:val="22"/>
              </w:rPr>
              <w:t>коллективов 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</w:p>
          <w:p w:rsidR="00B44252" w:rsidRPr="00E96158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E96158" w:rsidRDefault="00960219">
            <w:pPr>
              <w:pStyle w:val="ConsPlusNormal"/>
              <w:rPr>
                <w:sz w:val="22"/>
                <w:szCs w:val="22"/>
              </w:rPr>
            </w:pPr>
            <w:r w:rsidRPr="00E96158">
              <w:rPr>
                <w:sz w:val="22"/>
                <w:szCs w:val="22"/>
              </w:rPr>
              <w:t>Доля коллективов</w:t>
            </w:r>
            <w:r w:rsidR="00E96158" w:rsidRPr="00E96158">
              <w:rPr>
                <w:sz w:val="22"/>
                <w:szCs w:val="22"/>
              </w:rPr>
              <w:t xml:space="preserve"> 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  <w:r w:rsidRPr="00E96158">
              <w:rPr>
                <w:sz w:val="22"/>
                <w:szCs w:val="22"/>
              </w:rPr>
              <w:t>, ставших лауреатами 1 степени и «</w:t>
            </w:r>
            <w:proofErr w:type="spellStart"/>
            <w:r w:rsidRPr="00E96158">
              <w:rPr>
                <w:sz w:val="22"/>
                <w:szCs w:val="22"/>
              </w:rPr>
              <w:t>Гранпри</w:t>
            </w:r>
            <w:proofErr w:type="spellEnd"/>
            <w:r w:rsidRPr="00E96158">
              <w:rPr>
                <w:sz w:val="22"/>
                <w:szCs w:val="22"/>
              </w:rPr>
              <w:t>» смотров, конкурсов, фестивалей различных уровней.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E96158" w:rsidRDefault="00960219">
            <w:pPr>
              <w:pStyle w:val="ConsPlusNormal"/>
              <w:rPr>
                <w:sz w:val="22"/>
                <w:szCs w:val="22"/>
              </w:rPr>
            </w:pPr>
            <w:r w:rsidRPr="00E96158">
              <w:rPr>
                <w:sz w:val="22"/>
                <w:szCs w:val="22"/>
              </w:rPr>
              <w:t>количество клубных формирований</w:t>
            </w:r>
            <w:r w:rsidR="00E96158" w:rsidRPr="00E96158">
              <w:rPr>
                <w:sz w:val="22"/>
                <w:szCs w:val="22"/>
              </w:rPr>
              <w:t xml:space="preserve"> 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E96158" w:rsidRDefault="00960219">
            <w:pPr>
              <w:pStyle w:val="ConsPlusNormal"/>
              <w:rPr>
                <w:sz w:val="22"/>
                <w:szCs w:val="22"/>
              </w:rPr>
            </w:pPr>
            <w:r w:rsidRPr="00E96158">
              <w:rPr>
                <w:sz w:val="22"/>
                <w:szCs w:val="22"/>
              </w:rPr>
              <w:t>количество участников клубных формирований</w:t>
            </w:r>
            <w:r w:rsidR="00E96158" w:rsidRPr="00E96158">
              <w:rPr>
                <w:sz w:val="22"/>
                <w:szCs w:val="22"/>
              </w:rPr>
              <w:t xml:space="preserve"> 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</w:p>
        </w:tc>
      </w:tr>
    </w:tbl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Категории потребителей муниципальной услуги: физические  лица</w:t>
      </w: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Показатели, характеризующие объем и качество муниципальной услуги: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Показатели, характеризующие качество муниципальной услуги</w:t>
      </w:r>
    </w:p>
    <w:p w:rsidR="00B44252" w:rsidRDefault="00B44252">
      <w:pPr>
        <w:pStyle w:val="ConsPlusNonformat"/>
        <w:jc w:val="both"/>
      </w:pPr>
    </w:p>
    <w:tbl>
      <w:tblPr>
        <w:tblW w:w="1352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9"/>
        <w:gridCol w:w="2621"/>
        <w:gridCol w:w="2055"/>
        <w:gridCol w:w="1441"/>
        <w:gridCol w:w="1438"/>
        <w:gridCol w:w="1261"/>
        <w:gridCol w:w="2114"/>
      </w:tblGrid>
      <w:tr w:rsidR="00B44252" w:rsidTr="00BC4C5D"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показателя качества муниципальной услуги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Допустимое (возможное) отклонение</w:t>
            </w:r>
            <w:proofErr w:type="gramStart"/>
            <w:r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B44252" w:rsidTr="00BC4C5D">
        <w:trPr>
          <w:trHeight w:val="1102"/>
        </w:trPr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52" w:rsidRDefault="00B4425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3">
              <w:r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B6A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</w:t>
            </w:r>
          </w:p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B6A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</w:t>
            </w:r>
          </w:p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B6A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 </w:t>
            </w:r>
          </w:p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(3-й год планового периода)</w:t>
            </w: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44252" w:rsidTr="00BC4C5D">
        <w:trPr>
          <w:trHeight w:val="302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B44252" w:rsidTr="00BC4C5D">
        <w:trPr>
          <w:trHeight w:val="2773"/>
        </w:trPr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252" w:rsidRPr="00E96158" w:rsidRDefault="00960219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E96158">
              <w:rPr>
                <w:color w:val="000000"/>
                <w:sz w:val="22"/>
                <w:szCs w:val="22"/>
              </w:rPr>
              <w:lastRenderedPageBreak/>
              <w:t xml:space="preserve">Сохранение количества участников клубных формирований </w:t>
            </w:r>
            <w:r w:rsidR="00E96158" w:rsidRPr="00E96158">
              <w:rPr>
                <w:sz w:val="22"/>
                <w:szCs w:val="22"/>
              </w:rPr>
              <w:t>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  <w:r w:rsidRPr="00E9615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</w:tr>
      <w:tr w:rsidR="00B44252" w:rsidTr="00BC4C5D">
        <w:trPr>
          <w:trHeight w:val="253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252" w:rsidRPr="00E96158" w:rsidRDefault="00B442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C4C5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BC4C5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C4C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BC4C5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C4C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7D568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60219">
              <w:rPr>
                <w:color w:val="000000"/>
                <w:sz w:val="22"/>
                <w:szCs w:val="22"/>
              </w:rPr>
              <w:t xml:space="preserve"> %</w:t>
            </w:r>
          </w:p>
        </w:tc>
      </w:tr>
      <w:tr w:rsidR="00BC4C5D" w:rsidTr="00E96158">
        <w:trPr>
          <w:trHeight w:val="2241"/>
        </w:trPr>
        <w:tc>
          <w:tcPr>
            <w:tcW w:w="25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5D" w:rsidRPr="00E96158" w:rsidRDefault="00BC4C5D" w:rsidP="00A8233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E96158">
              <w:rPr>
                <w:sz w:val="22"/>
                <w:szCs w:val="22"/>
              </w:rPr>
              <w:t>Доля коллективов</w:t>
            </w:r>
            <w:r w:rsidR="00E96158" w:rsidRPr="00E96158">
              <w:rPr>
                <w:sz w:val="22"/>
                <w:szCs w:val="22"/>
              </w:rPr>
              <w:t xml:space="preserve"> 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  <w:r w:rsidRPr="00E96158">
              <w:rPr>
                <w:sz w:val="22"/>
                <w:szCs w:val="22"/>
              </w:rPr>
              <w:t>, ставших лауреатами 1 степени и «</w:t>
            </w:r>
            <w:proofErr w:type="spellStart"/>
            <w:r w:rsidRPr="00E96158">
              <w:rPr>
                <w:sz w:val="22"/>
                <w:szCs w:val="22"/>
              </w:rPr>
              <w:t>Гранпри</w:t>
            </w:r>
            <w:proofErr w:type="spellEnd"/>
            <w:r w:rsidRPr="00E96158">
              <w:rPr>
                <w:sz w:val="22"/>
                <w:szCs w:val="22"/>
              </w:rPr>
              <w:t>» смотров, конкурсов, фестивалей различных уровней</w:t>
            </w:r>
            <w:r w:rsidR="00A82334" w:rsidRPr="00E96158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5D" w:rsidRDefault="00BC4C5D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5D" w:rsidRDefault="00BC4C5D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5D" w:rsidRDefault="00BC4C5D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5D" w:rsidRDefault="00BC4C5D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5D" w:rsidRDefault="00BC4C5D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5D" w:rsidRDefault="00BC4C5D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</w:tbl>
    <w:p w:rsidR="00B44252" w:rsidRDefault="00B44252">
      <w:pPr>
        <w:pStyle w:val="ConsPlusNormal"/>
        <w:jc w:val="both"/>
      </w:pPr>
    </w:p>
    <w:p w:rsidR="00B44252" w:rsidRDefault="00960219">
      <w:pPr>
        <w:pStyle w:val="ConsPlusNormal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</w:t>
      </w:r>
      <w:r>
        <w:rPr>
          <w:u w:val="single"/>
        </w:rPr>
        <w:t>10%</w:t>
      </w:r>
      <w:r>
        <w:t>________________________________________________</w:t>
      </w:r>
    </w:p>
    <w:p w:rsidR="00B44252" w:rsidRDefault="00960219">
      <w:pPr>
        <w:pStyle w:val="ConsPlusNormal"/>
        <w:jc w:val="both"/>
      </w:pPr>
      <w:r>
        <w:t>3.2. Показатели, характеризующие объем муниципальной услуги:</w:t>
      </w:r>
    </w:p>
    <w:p w:rsidR="00B44252" w:rsidRDefault="00B44252">
      <w:pPr>
        <w:pStyle w:val="ConsPlusNormal"/>
      </w:pPr>
    </w:p>
    <w:p w:rsidR="00B44252" w:rsidRDefault="00B44252">
      <w:pPr>
        <w:pStyle w:val="ConsPlusNormal"/>
      </w:pPr>
    </w:p>
    <w:tbl>
      <w:tblPr>
        <w:tblW w:w="1360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9"/>
        <w:gridCol w:w="1246"/>
        <w:gridCol w:w="1418"/>
        <w:gridCol w:w="1193"/>
        <w:gridCol w:w="1135"/>
        <w:gridCol w:w="1416"/>
        <w:gridCol w:w="1137"/>
        <w:gridCol w:w="1134"/>
        <w:gridCol w:w="1524"/>
      </w:tblGrid>
      <w:tr w:rsidR="00B44252"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rPr>
                <w:color w:val="000000"/>
                <w:szCs w:val="24"/>
              </w:rPr>
              <w:t>Наименование показателя</w:t>
            </w:r>
            <w:hyperlink w:anchor="P674">
              <w:r>
                <w:rPr>
                  <w:color w:val="000000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Значение показателя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Допустимое (возможное) отклонение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>7</w:t>
            </w:r>
            <w:proofErr w:type="gramEnd"/>
          </w:p>
        </w:tc>
      </w:tr>
      <w:tr w:rsidR="00B44252"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rPr>
                <w:color w:val="000000"/>
                <w:szCs w:val="24"/>
              </w:rPr>
              <w:t xml:space="preserve">наименование </w:t>
            </w:r>
            <w:hyperlink w:anchor="P674">
              <w:r>
                <w:rPr>
                  <w:color w:val="000000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rPr>
                <w:color w:val="000000"/>
                <w:szCs w:val="24"/>
              </w:rPr>
              <w:t xml:space="preserve">код по </w:t>
            </w:r>
            <w:hyperlink r:id="rId14">
              <w:r>
                <w:rPr>
                  <w:color w:val="000000"/>
                  <w:szCs w:val="24"/>
                </w:rPr>
                <w:t>ОКЕИ</w:t>
              </w:r>
            </w:hyperlink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5B6A1B">
              <w:rPr>
                <w:szCs w:val="24"/>
              </w:rPr>
              <w:t>2</w:t>
            </w:r>
            <w:r>
              <w:rPr>
                <w:szCs w:val="24"/>
              </w:rPr>
              <w:t xml:space="preserve"> год (очередной год)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5B6A1B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5B6A1B">
              <w:rPr>
                <w:szCs w:val="24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20</w:t>
            </w:r>
            <w:r w:rsidR="005B6A1B">
              <w:rPr>
                <w:color w:val="000000"/>
                <w:szCs w:val="24"/>
              </w:rPr>
              <w:t>22</w:t>
            </w:r>
            <w:r>
              <w:rPr>
                <w:color w:val="000000"/>
                <w:szCs w:val="24"/>
              </w:rPr>
              <w:t>год (очередной год)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20</w:t>
            </w:r>
            <w:r w:rsidR="005B6A1B">
              <w:rPr>
                <w:color w:val="000000"/>
                <w:szCs w:val="24"/>
              </w:rPr>
              <w:t>23</w:t>
            </w: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20</w:t>
            </w:r>
            <w:r w:rsidR="005B6A1B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rPr>
                <w:color w:val="000000"/>
              </w:rPr>
            </w:pP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E96158" w:rsidRDefault="00960219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E96158">
              <w:rPr>
                <w:color w:val="000000"/>
                <w:sz w:val="22"/>
                <w:szCs w:val="22"/>
              </w:rPr>
              <w:t xml:space="preserve">количество клубных </w:t>
            </w:r>
            <w:r w:rsidRPr="00E96158">
              <w:rPr>
                <w:color w:val="000000"/>
                <w:sz w:val="22"/>
                <w:szCs w:val="22"/>
              </w:rPr>
              <w:lastRenderedPageBreak/>
              <w:t>формирований</w:t>
            </w:r>
            <w:r w:rsidR="00E96158" w:rsidRPr="00E96158">
              <w:rPr>
                <w:sz w:val="22"/>
                <w:szCs w:val="22"/>
              </w:rPr>
              <w:t xml:space="preserve"> 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lastRenderedPageBreak/>
              <w:t>штук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10%</w:t>
            </w:r>
          </w:p>
        </w:tc>
      </w:tr>
      <w:tr w:rsidR="00B4425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E96158" w:rsidRDefault="00960219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E96158">
              <w:rPr>
                <w:color w:val="000000"/>
                <w:sz w:val="22"/>
                <w:szCs w:val="22"/>
              </w:rPr>
              <w:lastRenderedPageBreak/>
              <w:t>количество участников клубных формирований</w:t>
            </w:r>
            <w:r w:rsidR="00E96158" w:rsidRPr="00E96158">
              <w:rPr>
                <w:sz w:val="22"/>
                <w:szCs w:val="22"/>
              </w:rPr>
              <w:t xml:space="preserve"> имеющих звание «</w:t>
            </w:r>
            <w:proofErr w:type="gramStart"/>
            <w:r w:rsidR="00E96158" w:rsidRPr="00E96158">
              <w:rPr>
                <w:sz w:val="22"/>
                <w:szCs w:val="22"/>
              </w:rPr>
              <w:t>народный</w:t>
            </w:r>
            <w:proofErr w:type="gramEnd"/>
            <w:r w:rsidR="00E96158" w:rsidRPr="00E96158">
              <w:rPr>
                <w:sz w:val="22"/>
                <w:szCs w:val="22"/>
              </w:rPr>
              <w:t>, образцовый»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человек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>Не менее 12</w:t>
            </w:r>
            <w:r w:rsidR="003314A0">
              <w:rPr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>Не менее 12</w:t>
            </w:r>
            <w:r w:rsidR="003314A0"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3314A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>Не менее 12</w:t>
            </w:r>
            <w:r w:rsidR="003314A0">
              <w:rPr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10%</w:t>
            </w:r>
          </w:p>
        </w:tc>
      </w:tr>
    </w:tbl>
    <w:p w:rsidR="00B44252" w:rsidRDefault="00B44252">
      <w:pPr>
        <w:pStyle w:val="ConsPlusNormal"/>
      </w:pPr>
    </w:p>
    <w:p w:rsidR="00B44252" w:rsidRDefault="00B44252">
      <w:pPr>
        <w:pStyle w:val="ConsPlusNormal"/>
      </w:pPr>
    </w:p>
    <w:p w:rsidR="00B44252" w:rsidRDefault="00960219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>
        <w:rPr>
          <w:u w:val="single"/>
        </w:rPr>
        <w:t>10%__________________________________________________</w:t>
      </w:r>
    </w:p>
    <w:p w:rsidR="00B44252" w:rsidRDefault="00B44252">
      <w:pPr>
        <w:pStyle w:val="ConsPlusNormal"/>
      </w:pPr>
    </w:p>
    <w:p w:rsidR="00B44252" w:rsidRDefault="00960219">
      <w:pPr>
        <w:pStyle w:val="ConsPlusNormal"/>
        <w:jc w:val="both"/>
      </w:pPr>
      <w:r>
        <w:t>4. Нормативные правовые акты, устанавливающие размер платы (цену, тариф) либо порядок ее (его) установления:</w:t>
      </w:r>
    </w:p>
    <w:p w:rsidR="00B44252" w:rsidRDefault="00B44252"/>
    <w:tbl>
      <w:tblPr>
        <w:tblW w:w="1518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7"/>
        <w:gridCol w:w="3515"/>
        <w:gridCol w:w="1516"/>
        <w:gridCol w:w="1436"/>
        <w:gridCol w:w="7158"/>
      </w:tblGrid>
      <w:tr w:rsidR="00B44252"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09.10.1992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3612-1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законодательства Российской Федерации о культуре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 Свердловской области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22.07.1997 </w:t>
            </w:r>
          </w:p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43-ОЗ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культурной деятельности на территории Свердловской области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Закон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Правительство  Свердловской области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15.07.2013 г.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N 77-ОЗ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О народных художественных промыслах в Свердловской области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05.07.2011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B44252" w:rsidRDefault="00B44252">
      <w:pPr>
        <w:pStyle w:val="ConsPlusNormal"/>
      </w:pP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Порядок оказания муниципальной услуги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5.1.    Нормативные    правовые   акты,   регулирующие   порядок   оказания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услуги:</w:t>
      </w:r>
    </w:p>
    <w:p w:rsidR="00B44252" w:rsidRDefault="00960219">
      <w:pPr>
        <w:jc w:val="both"/>
      </w:pPr>
      <w:r>
        <w:t>- Конституция Российской Федерации, принятой всенародным голосованием 12.12.1993 («Российская газета», № 237, 25.12.1993);</w:t>
      </w:r>
    </w:p>
    <w:p w:rsidR="00B44252" w:rsidRDefault="00960219">
      <w:pPr>
        <w:jc w:val="both"/>
      </w:pPr>
      <w:r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B44252" w:rsidRDefault="00960219">
      <w:pPr>
        <w:jc w:val="both"/>
      </w:pPr>
      <w:r>
        <w:t>- Федеральный закон от 09.10.1992 года № 3612-1 «Основы законодательства Российской Федерации о культуре»</w:t>
      </w:r>
    </w:p>
    <w:p w:rsidR="00B44252" w:rsidRDefault="00960219">
      <w:pPr>
        <w:jc w:val="both"/>
      </w:pPr>
      <w:r>
        <w:t>- Областной  закон от 22.07.1997г. № 43-ОЗ «О культурной деятельности на территории Свердловской области» (</w:t>
      </w:r>
      <w:r w:rsidR="00304D02">
        <w:t>с изменениями</w:t>
      </w:r>
      <w:r>
        <w:t>);</w:t>
      </w:r>
    </w:p>
    <w:p w:rsidR="00B44252" w:rsidRDefault="00960219">
      <w:pPr>
        <w:jc w:val="both"/>
      </w:pPr>
      <w:r>
        <w:t>- Устав муниципального образования Красноуфимский округ, утвержденный Решением районного Совета МО Красноуфимский район № 133 от 24.06.2005 г.;</w:t>
      </w:r>
    </w:p>
    <w:p w:rsidR="00B44252" w:rsidRDefault="00960219">
      <w:pPr>
        <w:jc w:val="both"/>
      </w:pPr>
      <w:r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     (с изменениями);   </w:t>
      </w:r>
    </w:p>
    <w:p w:rsidR="00B44252" w:rsidRDefault="00960219">
      <w:pPr>
        <w:jc w:val="both"/>
        <w:rPr>
          <w:color w:val="000000"/>
        </w:rPr>
      </w:pPr>
      <w:r>
        <w:rPr>
          <w:color w:val="000000"/>
        </w:rPr>
        <w:t>- Постановление Администрации МО Красноуфимский округ от 26</w:t>
      </w:r>
      <w:r>
        <w:rPr>
          <w:bCs/>
          <w:color w:val="000000"/>
        </w:rPr>
        <w:t xml:space="preserve">.11.2015 г.   </w:t>
      </w:r>
      <w:r>
        <w:rPr>
          <w:color w:val="000000"/>
        </w:rPr>
        <w:t xml:space="preserve">№ 1192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округ»; </w:t>
      </w:r>
    </w:p>
    <w:p w:rsidR="00B44252" w:rsidRDefault="00960219">
      <w:pPr>
        <w:jc w:val="both"/>
      </w:pPr>
      <w:r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 (с изменениями);</w:t>
      </w:r>
    </w:p>
    <w:p w:rsidR="00B44252" w:rsidRDefault="00960219">
      <w:pPr>
        <w:jc w:val="both"/>
      </w:pPr>
      <w:r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  Порядок  информирования  потенциальных  потребителей  муниципальной услуги:</w:t>
      </w:r>
    </w:p>
    <w:p w:rsidR="00B44252" w:rsidRDefault="00B44252">
      <w:pPr>
        <w:pStyle w:val="ConsPlusNormal"/>
        <w:rPr>
          <w:szCs w:val="24"/>
        </w:rPr>
      </w:pPr>
    </w:p>
    <w:tbl>
      <w:tblPr>
        <w:tblW w:w="1522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0"/>
        <w:gridCol w:w="4682"/>
        <w:gridCol w:w="3458"/>
      </w:tblGrid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Способ информирования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Частота обновления информации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необходимости, но не реже чем раз в год.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в тематических публикациях  в средствах массовой информации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и 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авторадио</w:t>
            </w:r>
            <w:proofErr w:type="spell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3. на баннерах, рекламных щитах, афишах и иными способами.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br w:type="page"/>
      </w: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Cs w:val="24"/>
          <w:u w:val="single"/>
        </w:rPr>
        <w:t>__3___</w:t>
      </w: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tbl>
      <w:tblPr>
        <w:tblW w:w="1355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9"/>
        <w:gridCol w:w="1926"/>
        <w:gridCol w:w="2615"/>
        <w:gridCol w:w="2439"/>
        <w:gridCol w:w="1983"/>
        <w:gridCol w:w="1984"/>
      </w:tblGrid>
      <w:tr w:rsidR="00B44252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vertAlign w:val="superscript"/>
              </w:rPr>
            </w:pPr>
            <w:r>
              <w:t>Уникальный номер реестровой записи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44252"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  <w:p w:rsidR="00B44252" w:rsidRDefault="00B44252">
            <w:pPr>
              <w:pStyle w:val="ConsPlusNormal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6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2E0EF6" w:rsidRDefault="00960219">
            <w:pPr>
              <w:rPr>
                <w:sz w:val="20"/>
                <w:szCs w:val="20"/>
              </w:rPr>
            </w:pPr>
            <w:r w:rsidRPr="002E0EF6">
              <w:rPr>
                <w:sz w:val="20"/>
                <w:szCs w:val="20"/>
              </w:rPr>
              <w:t>Деятельность учреждений культуры и искусства</w:t>
            </w:r>
          </w:p>
          <w:p w:rsidR="00B44252" w:rsidRDefault="00B44252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2E0EF6" w:rsidRDefault="00960219">
            <w:pPr>
              <w:pStyle w:val="ConsPlusNormal"/>
              <w:rPr>
                <w:sz w:val="20"/>
              </w:rPr>
            </w:pPr>
            <w:r w:rsidRPr="002E0EF6">
              <w:rPr>
                <w:sz w:val="20"/>
              </w:rPr>
              <w:t xml:space="preserve">Темп роста количества посетителей социально значимых </w:t>
            </w:r>
            <w:proofErr w:type="gramStart"/>
            <w:r w:rsidRPr="002E0EF6">
              <w:rPr>
                <w:sz w:val="20"/>
              </w:rPr>
              <w:t>мероприятий</w:t>
            </w:r>
            <w:proofErr w:type="gramEnd"/>
            <w:r w:rsidR="00FA0675" w:rsidRPr="002E0EF6">
              <w:rPr>
                <w:sz w:val="20"/>
              </w:rPr>
              <w:t xml:space="preserve"> в том числе </w:t>
            </w:r>
            <w:proofErr w:type="spellStart"/>
            <w:r w:rsidR="00FA0675" w:rsidRPr="002E0EF6">
              <w:rPr>
                <w:sz w:val="20"/>
              </w:rPr>
              <w:t>онлайн</w:t>
            </w:r>
            <w:proofErr w:type="spellEnd"/>
            <w:r w:rsidR="00FA0675" w:rsidRPr="002E0EF6">
              <w:rPr>
                <w:sz w:val="20"/>
              </w:rPr>
              <w:t xml:space="preserve"> мероприятий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2E0EF6" w:rsidRDefault="0096021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</w:rPr>
            </w:pPr>
            <w:r w:rsidRPr="002E0EF6">
              <w:rPr>
                <w:rFonts w:ascii="Times New Roman" w:hAnsi="Times New Roman" w:cs="Times New Roman"/>
                <w:sz w:val="20"/>
              </w:rPr>
              <w:t xml:space="preserve">Темп роста количества социально значимых </w:t>
            </w:r>
            <w:proofErr w:type="gramStart"/>
            <w:r w:rsidRPr="002E0EF6">
              <w:rPr>
                <w:rFonts w:ascii="Times New Roman" w:hAnsi="Times New Roman" w:cs="Times New Roman"/>
                <w:sz w:val="20"/>
              </w:rPr>
              <w:t>мероприятий</w:t>
            </w:r>
            <w:proofErr w:type="gramEnd"/>
            <w:r w:rsidR="002E0EF6" w:rsidRPr="002E0EF6">
              <w:rPr>
                <w:rFonts w:ascii="Times New Roman" w:hAnsi="Times New Roman" w:cs="Times New Roman"/>
                <w:sz w:val="20"/>
              </w:rPr>
              <w:t xml:space="preserve"> в том числе </w:t>
            </w:r>
            <w:proofErr w:type="spellStart"/>
            <w:r w:rsidR="002E0EF6" w:rsidRPr="002E0EF6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 w:rsidR="002E0EF6" w:rsidRPr="002E0EF6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</w:p>
          <w:p w:rsidR="00B44252" w:rsidRPr="002E0EF6" w:rsidRDefault="00B44252">
            <w:pPr>
              <w:pStyle w:val="ConsPlusNormal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2E0EF6" w:rsidRDefault="00960219">
            <w:pPr>
              <w:pStyle w:val="ConsPlusNormal"/>
              <w:rPr>
                <w:sz w:val="20"/>
              </w:rPr>
            </w:pPr>
            <w:r w:rsidRPr="002E0EF6">
              <w:rPr>
                <w:sz w:val="20"/>
              </w:rPr>
              <w:t xml:space="preserve">количество участников социально- значимых </w:t>
            </w:r>
            <w:proofErr w:type="gramStart"/>
            <w:r w:rsidRPr="002E0EF6">
              <w:rPr>
                <w:sz w:val="20"/>
              </w:rPr>
              <w:t>мероприятий</w:t>
            </w:r>
            <w:proofErr w:type="gramEnd"/>
            <w:r w:rsidRPr="002E0EF6">
              <w:rPr>
                <w:sz w:val="20"/>
              </w:rPr>
              <w:t xml:space="preserve">  </w:t>
            </w:r>
            <w:r w:rsidR="002E0EF6" w:rsidRPr="002E0EF6">
              <w:rPr>
                <w:sz w:val="20"/>
              </w:rPr>
              <w:t xml:space="preserve">в том числе </w:t>
            </w:r>
            <w:proofErr w:type="spellStart"/>
            <w:r w:rsidR="002E0EF6" w:rsidRPr="002E0EF6">
              <w:rPr>
                <w:sz w:val="20"/>
              </w:rPr>
              <w:t>онлайн</w:t>
            </w:r>
            <w:proofErr w:type="spellEnd"/>
            <w:r w:rsidR="002E0EF6" w:rsidRPr="002E0EF6">
              <w:rPr>
                <w:sz w:val="20"/>
              </w:rPr>
              <w:t xml:space="preserve">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2E0EF6" w:rsidRDefault="00960219">
            <w:pPr>
              <w:pStyle w:val="ConsPlusNormal"/>
              <w:rPr>
                <w:sz w:val="20"/>
              </w:rPr>
            </w:pPr>
            <w:r w:rsidRPr="002E0EF6">
              <w:rPr>
                <w:sz w:val="20"/>
              </w:rPr>
              <w:t xml:space="preserve">количество социально- значимых </w:t>
            </w:r>
            <w:proofErr w:type="gramStart"/>
            <w:r w:rsidRPr="002E0EF6">
              <w:rPr>
                <w:sz w:val="20"/>
              </w:rPr>
              <w:t>мероприятий</w:t>
            </w:r>
            <w:proofErr w:type="gramEnd"/>
            <w:r w:rsidR="002E0EF6" w:rsidRPr="002E0EF6">
              <w:rPr>
                <w:sz w:val="20"/>
              </w:rPr>
              <w:t xml:space="preserve"> в том числе </w:t>
            </w:r>
            <w:proofErr w:type="spellStart"/>
            <w:r w:rsidR="002E0EF6" w:rsidRPr="002E0EF6">
              <w:rPr>
                <w:sz w:val="20"/>
              </w:rPr>
              <w:t>онлайн</w:t>
            </w:r>
            <w:proofErr w:type="spellEnd"/>
            <w:r w:rsidR="002E0EF6" w:rsidRPr="002E0EF6">
              <w:rPr>
                <w:sz w:val="20"/>
              </w:rPr>
              <w:t xml:space="preserve"> мероприятий</w:t>
            </w:r>
          </w:p>
          <w:p w:rsidR="00B44252" w:rsidRPr="002E0EF6" w:rsidRDefault="00B44252">
            <w:pPr>
              <w:pStyle w:val="ConsPlusNormal"/>
              <w:rPr>
                <w:sz w:val="20"/>
              </w:rPr>
            </w:pPr>
          </w:p>
        </w:tc>
      </w:tr>
    </w:tbl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Категории потребителей муниципальной услуги: физические  лица</w:t>
      </w: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Показатели, характеризующие объем и качество муниципальной услуги:</w:t>
      </w: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</w:p>
    <w:p w:rsidR="00B44252" w:rsidRDefault="00B44252">
      <w:pPr>
        <w:pStyle w:val="ConsPlusNonformat"/>
        <w:jc w:val="both"/>
      </w:pP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Показатели, характеризующие качество муниципальной услуги</w:t>
      </w:r>
    </w:p>
    <w:p w:rsidR="00B44252" w:rsidRDefault="00B44252">
      <w:pPr>
        <w:pStyle w:val="ConsPlusNonformat"/>
        <w:jc w:val="both"/>
      </w:pPr>
    </w:p>
    <w:tbl>
      <w:tblPr>
        <w:tblW w:w="1352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9"/>
        <w:gridCol w:w="2621"/>
        <w:gridCol w:w="2055"/>
        <w:gridCol w:w="1441"/>
        <w:gridCol w:w="1438"/>
        <w:gridCol w:w="1261"/>
        <w:gridCol w:w="2114"/>
      </w:tblGrid>
      <w:tr w:rsidR="00B44252" w:rsidTr="005B6A1B"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показателя качества муниципальной услуги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Допустимое (возможное) отклонение</w:t>
            </w:r>
            <w:proofErr w:type="gramStart"/>
            <w:r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B44252" w:rsidTr="005B6A1B">
        <w:trPr>
          <w:trHeight w:val="1102"/>
        </w:trPr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52" w:rsidRDefault="00B4425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5">
              <w:r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B6A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</w:t>
            </w:r>
          </w:p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B6A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</w:t>
            </w:r>
          </w:p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B6A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 </w:t>
            </w:r>
          </w:p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(3-й год планового периода)</w:t>
            </w: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44252" w:rsidTr="005B6A1B">
        <w:trPr>
          <w:trHeight w:val="302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B6A1B" w:rsidTr="005B6A1B">
        <w:trPr>
          <w:trHeight w:val="1361"/>
        </w:trPr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2E0EF6" w:rsidRDefault="005B6A1B">
            <w:pPr>
              <w:pStyle w:val="ConsPlusNormal"/>
              <w:jc w:val="both"/>
              <w:rPr>
                <w:sz w:val="20"/>
              </w:rPr>
            </w:pPr>
            <w:r w:rsidRPr="002E0EF6">
              <w:rPr>
                <w:sz w:val="20"/>
              </w:rPr>
              <w:lastRenderedPageBreak/>
              <w:t xml:space="preserve">Темп роста количества посетителей социально значимых </w:t>
            </w:r>
            <w:proofErr w:type="gramStart"/>
            <w:r w:rsidRPr="002E0EF6">
              <w:rPr>
                <w:sz w:val="20"/>
              </w:rPr>
              <w:t>мероприятий</w:t>
            </w:r>
            <w:proofErr w:type="gramEnd"/>
            <w:r w:rsidRPr="002E0EF6">
              <w:rPr>
                <w:sz w:val="20"/>
              </w:rPr>
              <w:t xml:space="preserve"> в том числе </w:t>
            </w:r>
            <w:proofErr w:type="spellStart"/>
            <w:r w:rsidRPr="002E0EF6">
              <w:rPr>
                <w:sz w:val="20"/>
              </w:rPr>
              <w:t>онлайн</w:t>
            </w:r>
            <w:proofErr w:type="spellEnd"/>
            <w:r w:rsidRPr="002E0EF6">
              <w:rPr>
                <w:sz w:val="20"/>
              </w:rPr>
              <w:t xml:space="preserve"> мероприятий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A82334" w:rsidRDefault="005B6A1B" w:rsidP="005B6A1B">
            <w:pPr>
              <w:pStyle w:val="ConsPlusNormal"/>
            </w:pPr>
            <w:r w:rsidRPr="00A82334">
              <w:rPr>
                <w:sz w:val="22"/>
                <w:szCs w:val="22"/>
              </w:rPr>
              <w:t>0,5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A82334" w:rsidRDefault="005B6A1B">
            <w:pPr>
              <w:pStyle w:val="ConsPlusNormal"/>
            </w:pPr>
            <w:r w:rsidRPr="00A82334">
              <w:rPr>
                <w:sz w:val="22"/>
                <w:szCs w:val="22"/>
              </w:rPr>
              <w:t>0,5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A82334" w:rsidRDefault="005B6A1B">
            <w:pPr>
              <w:pStyle w:val="ConsPlusNormal"/>
            </w:pPr>
            <w:r w:rsidRPr="00A82334">
              <w:rPr>
                <w:sz w:val="22"/>
                <w:szCs w:val="22"/>
              </w:rPr>
              <w:t>0,5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A82334" w:rsidRDefault="005B6A1B" w:rsidP="007D5680">
            <w:pPr>
              <w:pStyle w:val="ConsPlusNormal"/>
            </w:pPr>
            <w:r w:rsidRPr="00A82334">
              <w:rPr>
                <w:sz w:val="22"/>
                <w:szCs w:val="22"/>
              </w:rPr>
              <w:t>0,</w:t>
            </w:r>
            <w:r w:rsidR="007D5680">
              <w:rPr>
                <w:sz w:val="22"/>
                <w:szCs w:val="22"/>
              </w:rPr>
              <w:t>2</w:t>
            </w:r>
            <w:r w:rsidRPr="00A82334">
              <w:rPr>
                <w:sz w:val="22"/>
                <w:szCs w:val="22"/>
              </w:rPr>
              <w:t>%</w:t>
            </w:r>
          </w:p>
        </w:tc>
      </w:tr>
      <w:tr w:rsidR="005B6A1B" w:rsidTr="005B6A1B">
        <w:trPr>
          <w:trHeight w:val="253"/>
        </w:trPr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2E0EF6" w:rsidRDefault="005B6A1B">
            <w:pPr>
              <w:pStyle w:val="ConsPlusNormal"/>
              <w:rPr>
                <w:sz w:val="20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A82334" w:rsidRDefault="005B6A1B" w:rsidP="005B6A1B">
            <w:pPr>
              <w:pStyle w:val="ConsPlusNormal"/>
            </w:pPr>
            <w:r w:rsidRPr="00A82334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A82334" w:rsidRDefault="005B6A1B">
            <w:pPr>
              <w:pStyle w:val="ConsPlusNormal"/>
            </w:pPr>
            <w:r w:rsidRPr="00A82334">
              <w:rPr>
                <w:sz w:val="22"/>
                <w:szCs w:val="22"/>
              </w:rPr>
              <w:t>10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A82334" w:rsidRDefault="005B6A1B">
            <w:pPr>
              <w:pStyle w:val="ConsPlusNormal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A82334" w:rsidRDefault="007D5680" w:rsidP="00A82334">
            <w:pPr>
              <w:pStyle w:val="ConsPlusNormal"/>
            </w:pPr>
            <w:r>
              <w:rPr>
                <w:sz w:val="22"/>
                <w:szCs w:val="22"/>
              </w:rPr>
              <w:t>5</w:t>
            </w:r>
            <w:r w:rsidR="005B6A1B" w:rsidRPr="00A82334">
              <w:rPr>
                <w:sz w:val="22"/>
                <w:szCs w:val="22"/>
              </w:rPr>
              <w:t>%</w:t>
            </w:r>
          </w:p>
        </w:tc>
      </w:tr>
      <w:tr w:rsidR="00B44252" w:rsidTr="005B6A1B">
        <w:trPr>
          <w:trHeight w:val="55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2E0EF6" w:rsidRDefault="0096021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</w:rPr>
            </w:pPr>
            <w:r w:rsidRPr="002E0EF6">
              <w:rPr>
                <w:rFonts w:ascii="Times New Roman" w:hAnsi="Times New Roman" w:cs="Times New Roman"/>
                <w:sz w:val="20"/>
              </w:rPr>
              <w:t xml:space="preserve">Темп роста количества социально значимых </w:t>
            </w:r>
            <w:proofErr w:type="gramStart"/>
            <w:r w:rsidRPr="002E0EF6">
              <w:rPr>
                <w:rFonts w:ascii="Times New Roman" w:hAnsi="Times New Roman" w:cs="Times New Roman"/>
                <w:sz w:val="20"/>
              </w:rPr>
              <w:t>мероприятий</w:t>
            </w:r>
            <w:proofErr w:type="gramEnd"/>
            <w:r w:rsidR="002E0EF6" w:rsidRPr="002E0EF6">
              <w:rPr>
                <w:rFonts w:ascii="Times New Roman" w:hAnsi="Times New Roman" w:cs="Times New Roman"/>
                <w:sz w:val="20"/>
              </w:rPr>
              <w:t xml:space="preserve"> в том числе </w:t>
            </w:r>
            <w:proofErr w:type="spellStart"/>
            <w:r w:rsidR="002E0EF6" w:rsidRPr="002E0EF6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 w:rsidR="002E0EF6" w:rsidRPr="002E0EF6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</w:p>
          <w:p w:rsidR="00B44252" w:rsidRPr="002E0EF6" w:rsidRDefault="00B44252">
            <w:pPr>
              <w:pStyle w:val="ConsPlusNormal"/>
              <w:rPr>
                <w:sz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44252" w:rsidRDefault="00B44252">
      <w:pPr>
        <w:pStyle w:val="ConsPlusNormal"/>
        <w:jc w:val="both"/>
      </w:pPr>
    </w:p>
    <w:p w:rsidR="00B44252" w:rsidRDefault="00B44252">
      <w:pPr>
        <w:pStyle w:val="ConsPlusNormal"/>
        <w:jc w:val="both"/>
      </w:pPr>
    </w:p>
    <w:p w:rsidR="00B44252" w:rsidRDefault="00960219">
      <w:pPr>
        <w:pStyle w:val="ConsPlusNormal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</w:t>
      </w:r>
      <w:r w:rsidR="00A82334">
        <w:rPr>
          <w:u w:val="single"/>
        </w:rPr>
        <w:t>0,1</w:t>
      </w:r>
      <w:r>
        <w:rPr>
          <w:u w:val="single"/>
        </w:rPr>
        <w:t xml:space="preserve"> %</w:t>
      </w:r>
      <w:r>
        <w:t>________________________________________________</w:t>
      </w:r>
    </w:p>
    <w:p w:rsidR="00B44252" w:rsidRDefault="00B44252">
      <w:pPr>
        <w:pStyle w:val="ConsPlusNormal"/>
        <w:jc w:val="both"/>
      </w:pPr>
    </w:p>
    <w:p w:rsidR="00B44252" w:rsidRDefault="00960219">
      <w:pPr>
        <w:pStyle w:val="ConsPlusNormal"/>
        <w:jc w:val="both"/>
      </w:pPr>
      <w:r>
        <w:t>3.2. Показатели, характеризующие объем муниципальной услуги:</w:t>
      </w:r>
    </w:p>
    <w:p w:rsidR="00B44252" w:rsidRDefault="00B44252">
      <w:pPr>
        <w:pStyle w:val="ConsPlusNormal"/>
      </w:pPr>
    </w:p>
    <w:p w:rsidR="00B44252" w:rsidRDefault="00B44252">
      <w:pPr>
        <w:pStyle w:val="ConsPlusNormal"/>
        <w:rPr>
          <w:color w:val="3465A4"/>
        </w:rPr>
      </w:pPr>
    </w:p>
    <w:tbl>
      <w:tblPr>
        <w:tblW w:w="1360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9"/>
        <w:gridCol w:w="1246"/>
        <w:gridCol w:w="1418"/>
        <w:gridCol w:w="1193"/>
        <w:gridCol w:w="1135"/>
        <w:gridCol w:w="1416"/>
        <w:gridCol w:w="1137"/>
        <w:gridCol w:w="1134"/>
        <w:gridCol w:w="1524"/>
      </w:tblGrid>
      <w:tr w:rsidR="00B44252" w:rsidTr="005B6A1B"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rPr>
                <w:color w:val="000000"/>
                <w:szCs w:val="24"/>
              </w:rPr>
              <w:t>Наименование показателя</w:t>
            </w:r>
            <w:hyperlink w:anchor="P674">
              <w:r>
                <w:rPr>
                  <w:color w:val="000000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Значение показателя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Допустимое (возможное) отклонение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>7</w:t>
            </w:r>
            <w:proofErr w:type="gramEnd"/>
          </w:p>
        </w:tc>
      </w:tr>
      <w:tr w:rsidR="005B6A1B" w:rsidTr="005B6A1B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jc w:val="center"/>
            </w:pPr>
            <w:r>
              <w:rPr>
                <w:color w:val="000000"/>
                <w:szCs w:val="24"/>
              </w:rPr>
              <w:t xml:space="preserve">наименование </w:t>
            </w:r>
            <w:hyperlink w:anchor="P674">
              <w:r>
                <w:rPr>
                  <w:color w:val="000000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jc w:val="center"/>
            </w:pPr>
            <w:r>
              <w:rPr>
                <w:color w:val="000000"/>
                <w:szCs w:val="24"/>
              </w:rPr>
              <w:t xml:space="preserve">код по </w:t>
            </w:r>
            <w:hyperlink r:id="rId16">
              <w:r>
                <w:rPr>
                  <w:color w:val="000000"/>
                  <w:szCs w:val="24"/>
                </w:rPr>
                <w:t>ОКЕИ</w:t>
              </w:r>
            </w:hyperlink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 год (очередной год)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 год (очередной год)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rPr>
                <w:color w:val="000000"/>
              </w:rPr>
            </w:pPr>
          </w:p>
        </w:tc>
      </w:tr>
      <w:tr w:rsidR="00B44252" w:rsidTr="005B6A1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5B6A1B" w:rsidTr="005B6A1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A82334" w:rsidRDefault="005B6A1B">
            <w:pPr>
              <w:pStyle w:val="ConsPlusNormal"/>
              <w:rPr>
                <w:color w:val="000000"/>
                <w:sz w:val="20"/>
              </w:rPr>
            </w:pPr>
            <w:r w:rsidRPr="00A82334">
              <w:rPr>
                <w:color w:val="000000"/>
                <w:sz w:val="20"/>
              </w:rPr>
              <w:t xml:space="preserve">количество участников социально- значимых </w:t>
            </w:r>
            <w:proofErr w:type="gramStart"/>
            <w:r w:rsidRPr="00A82334">
              <w:rPr>
                <w:color w:val="000000"/>
                <w:sz w:val="20"/>
              </w:rPr>
              <w:t>мероприятий</w:t>
            </w:r>
            <w:proofErr w:type="gramEnd"/>
            <w:r w:rsidRPr="00A82334">
              <w:rPr>
                <w:color w:val="000000"/>
                <w:sz w:val="20"/>
              </w:rPr>
              <w:t xml:space="preserve"> в том числе </w:t>
            </w:r>
            <w:proofErr w:type="spellStart"/>
            <w:r w:rsidRPr="00A82334">
              <w:rPr>
                <w:color w:val="000000"/>
                <w:sz w:val="20"/>
              </w:rPr>
              <w:t>онлайн</w:t>
            </w:r>
            <w:proofErr w:type="spellEnd"/>
            <w:r w:rsidRPr="00A82334">
              <w:rPr>
                <w:color w:val="000000"/>
                <w:sz w:val="20"/>
              </w:rPr>
              <w:t xml:space="preserve"> мероприятий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человек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206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207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10 %</w:t>
            </w:r>
          </w:p>
        </w:tc>
      </w:tr>
      <w:tr w:rsidR="005B6A1B" w:rsidTr="005B6A1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A82334" w:rsidRDefault="005B6A1B">
            <w:pPr>
              <w:pStyle w:val="ConsPlusNormal"/>
              <w:rPr>
                <w:color w:val="000000"/>
                <w:sz w:val="20"/>
              </w:rPr>
            </w:pPr>
            <w:r w:rsidRPr="00A82334">
              <w:rPr>
                <w:color w:val="000000"/>
                <w:sz w:val="20"/>
              </w:rPr>
              <w:t xml:space="preserve">количество социально- </w:t>
            </w:r>
            <w:r w:rsidRPr="00A82334">
              <w:rPr>
                <w:color w:val="000000"/>
                <w:sz w:val="20"/>
              </w:rPr>
              <w:lastRenderedPageBreak/>
              <w:t xml:space="preserve">значимых </w:t>
            </w:r>
            <w:proofErr w:type="gramStart"/>
            <w:r w:rsidRPr="00A82334">
              <w:rPr>
                <w:color w:val="000000"/>
                <w:sz w:val="20"/>
              </w:rPr>
              <w:t>мероприятий</w:t>
            </w:r>
            <w:proofErr w:type="gramEnd"/>
            <w:r w:rsidRPr="00A82334">
              <w:rPr>
                <w:sz w:val="20"/>
              </w:rPr>
              <w:t xml:space="preserve"> в том числе </w:t>
            </w:r>
            <w:proofErr w:type="spellStart"/>
            <w:r w:rsidRPr="00A82334">
              <w:rPr>
                <w:sz w:val="20"/>
              </w:rPr>
              <w:t>онлайн</w:t>
            </w:r>
            <w:proofErr w:type="spellEnd"/>
            <w:r w:rsidRPr="00A82334">
              <w:rPr>
                <w:sz w:val="20"/>
              </w:rPr>
              <w:t xml:space="preserve"> мероприятий</w:t>
            </w:r>
          </w:p>
          <w:p w:rsidR="005B6A1B" w:rsidRPr="00A82334" w:rsidRDefault="005B6A1B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lastRenderedPageBreak/>
              <w:t>штук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11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10%</w:t>
            </w:r>
          </w:p>
        </w:tc>
      </w:tr>
    </w:tbl>
    <w:p w:rsidR="00B44252" w:rsidRDefault="00B44252">
      <w:pPr>
        <w:pStyle w:val="ConsPlusNormal"/>
        <w:rPr>
          <w:color w:val="3465A4"/>
        </w:rPr>
      </w:pPr>
    </w:p>
    <w:p w:rsidR="00B44252" w:rsidRDefault="00960219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 w:rsidR="003314A0">
        <w:rPr>
          <w:u w:val="single"/>
        </w:rPr>
        <w:t>1</w:t>
      </w:r>
      <w:r>
        <w:rPr>
          <w:u w:val="single"/>
        </w:rPr>
        <w:t>0 %__________________________________________________</w:t>
      </w:r>
    </w:p>
    <w:p w:rsidR="00B44252" w:rsidRDefault="00B44252">
      <w:pPr>
        <w:pStyle w:val="ConsPlusNormal"/>
      </w:pPr>
    </w:p>
    <w:p w:rsidR="00B44252" w:rsidRDefault="00960219">
      <w:pPr>
        <w:pStyle w:val="ConsPlusNormal"/>
        <w:jc w:val="both"/>
      </w:pPr>
      <w:r>
        <w:t>4. Нормативные правовые акты, устанавливающие размер платы (цену, тариф) либо порядок ее (его) установления:</w:t>
      </w:r>
    </w:p>
    <w:p w:rsidR="00B44252" w:rsidRDefault="00B44252"/>
    <w:tbl>
      <w:tblPr>
        <w:tblW w:w="1518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7"/>
        <w:gridCol w:w="3517"/>
        <w:gridCol w:w="1512"/>
        <w:gridCol w:w="1436"/>
        <w:gridCol w:w="7160"/>
      </w:tblGrid>
      <w:tr w:rsidR="00B44252"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09.10.1992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3612-1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законодательства Российской Федерации о культуре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 Свердловской области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22.07.1997 </w:t>
            </w:r>
          </w:p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43-ОЗ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культурной деятельности на территории Свердловской области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05.07.2011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B44252" w:rsidRDefault="00B44252">
      <w:pPr>
        <w:pStyle w:val="ConsPlusNormal"/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Порядок оказания муниципальной услуги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5.1.    Нормативные    правовые   акты,   регулирующие   порядок   оказания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услуги:</w:t>
      </w:r>
    </w:p>
    <w:p w:rsidR="00B44252" w:rsidRDefault="00960219">
      <w:pPr>
        <w:jc w:val="both"/>
      </w:pPr>
      <w:r>
        <w:t>- Конституция Российской Федерации, принятой всенародным голосованием 12.12.1993 («Российская газета», № 237, 25.12.1993);</w:t>
      </w:r>
    </w:p>
    <w:p w:rsidR="00B44252" w:rsidRDefault="00960219">
      <w:pPr>
        <w:jc w:val="both"/>
      </w:pPr>
      <w:r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B44252" w:rsidRDefault="00960219">
      <w:pPr>
        <w:jc w:val="both"/>
      </w:pPr>
      <w:r>
        <w:t>- Федеральный закон от 09.10.1992 года № 3612-1 «Основы законодательства Российской Федерации о культуре»</w:t>
      </w:r>
    </w:p>
    <w:p w:rsidR="00B44252" w:rsidRDefault="00960219">
      <w:pPr>
        <w:jc w:val="both"/>
      </w:pPr>
      <w:r>
        <w:t>-  Областной  закон от 22.07.1997г. № 43-ОЗ «О культурной деятельности на территории Свердловской области» (</w:t>
      </w:r>
      <w:r w:rsidR="00304D02">
        <w:t>с изменениями</w:t>
      </w:r>
      <w:r>
        <w:t>);</w:t>
      </w:r>
    </w:p>
    <w:p w:rsidR="00B44252" w:rsidRDefault="00960219">
      <w:pPr>
        <w:jc w:val="both"/>
      </w:pPr>
      <w:r>
        <w:t>- Устав муниципального образования Красноуфимский округ, утвержденный Решением районного Совета МО Красноуфимский район № 133 от 24.06.2005 г.;</w:t>
      </w:r>
    </w:p>
    <w:p w:rsidR="00B44252" w:rsidRDefault="00960219">
      <w:pPr>
        <w:jc w:val="both"/>
      </w:pPr>
      <w:r>
        <w:lastRenderedPageBreak/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изменениями);  </w:t>
      </w:r>
    </w:p>
    <w:p w:rsidR="00B44252" w:rsidRDefault="00960219">
      <w:pPr>
        <w:jc w:val="both"/>
        <w:rPr>
          <w:color w:val="000000"/>
        </w:rPr>
      </w:pPr>
      <w:r>
        <w:rPr>
          <w:color w:val="000000"/>
        </w:rPr>
        <w:t>- Постановление Администрации МО Красноуфимский округ от 26</w:t>
      </w:r>
      <w:r>
        <w:rPr>
          <w:bCs/>
          <w:color w:val="000000"/>
        </w:rPr>
        <w:t xml:space="preserve">.11.2015 г.   </w:t>
      </w:r>
      <w:r>
        <w:rPr>
          <w:color w:val="000000"/>
        </w:rPr>
        <w:t>№ 1192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>
        <w:rPr>
          <w:color w:val="000000"/>
          <w:sz w:val="28"/>
          <w:szCs w:val="28"/>
        </w:rPr>
        <w:t>;</w:t>
      </w:r>
    </w:p>
    <w:p w:rsidR="00B44252" w:rsidRDefault="00960219">
      <w:pPr>
        <w:jc w:val="both"/>
      </w:pPr>
      <w:r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 (с изменениями);</w:t>
      </w:r>
    </w:p>
    <w:p w:rsidR="00B44252" w:rsidRDefault="00960219">
      <w:pPr>
        <w:jc w:val="both"/>
      </w:pPr>
      <w:r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  Порядок  информирования  потенциальных  потребителей  муниципальной услуги:</w:t>
      </w:r>
    </w:p>
    <w:p w:rsidR="00B44252" w:rsidRDefault="00B44252">
      <w:pPr>
        <w:pStyle w:val="ConsPlusNormal"/>
        <w:rPr>
          <w:szCs w:val="24"/>
        </w:rPr>
      </w:pPr>
    </w:p>
    <w:tbl>
      <w:tblPr>
        <w:tblW w:w="1522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0"/>
        <w:gridCol w:w="4682"/>
        <w:gridCol w:w="3458"/>
      </w:tblGrid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Способ информирования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Частота обновления информации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необходимости, но не реже чем раз в год.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авторадио</w:t>
            </w:r>
            <w:proofErr w:type="spell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br w:type="page"/>
      </w: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Cs w:val="24"/>
          <w:u w:val="single"/>
        </w:rPr>
        <w:t>__4___</w:t>
      </w:r>
    </w:p>
    <w:p w:rsidR="00B44252" w:rsidRDefault="00B44252">
      <w:pPr>
        <w:pStyle w:val="ConsPlusNonformat"/>
        <w:jc w:val="both"/>
      </w:pPr>
    </w:p>
    <w:tbl>
      <w:tblPr>
        <w:tblW w:w="14237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8"/>
        <w:gridCol w:w="1567"/>
        <w:gridCol w:w="1609"/>
        <w:gridCol w:w="2237"/>
        <w:gridCol w:w="1609"/>
        <w:gridCol w:w="1578"/>
        <w:gridCol w:w="2061"/>
        <w:gridCol w:w="1578"/>
      </w:tblGrid>
      <w:tr w:rsidR="00B44252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vertAlign w:val="superscript"/>
              </w:rPr>
            </w:pPr>
            <w:r>
              <w:t>Уникальный номер реестровой записи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44252"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 показателя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8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 xml:space="preserve">Деятельность библиотек и архивов 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rPr>
                <w:sz w:val="22"/>
                <w:szCs w:val="22"/>
              </w:rPr>
              <w:t>Темп роста количества посетителей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Темп роста   зарегистрированных пользователей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rPr>
                <w:sz w:val="22"/>
                <w:szCs w:val="22"/>
              </w:rPr>
              <w:t>Увеличение количества выполненных справок и консультаций посетителям библиотеки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rPr>
                <w:sz w:val="22"/>
                <w:szCs w:val="22"/>
              </w:rPr>
              <w:t xml:space="preserve">Количество посещений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зарегистрированных пользователей (тыс. чел.)</w:t>
            </w:r>
          </w:p>
          <w:p w:rsidR="00B44252" w:rsidRDefault="00B44252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выполненных справок и консультаций посетителям библиотеки   </w:t>
            </w:r>
          </w:p>
          <w:p w:rsidR="00B44252" w:rsidRDefault="00B44252">
            <w:pPr>
              <w:pStyle w:val="ConsPlusNormal"/>
            </w:pPr>
          </w:p>
        </w:tc>
      </w:tr>
    </w:tbl>
    <w:p w:rsidR="00B44252" w:rsidRDefault="00B44252">
      <w:pPr>
        <w:pStyle w:val="ConsPlusNormal"/>
        <w:jc w:val="both"/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Категории потребителей муниципальной услуги: физические лица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Показатели, характеризующие объем и качество муниципальной услуги:</w:t>
      </w:r>
    </w:p>
    <w:p w:rsidR="00B44252" w:rsidRDefault="00960219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Показатели, характеризующие качество муниципальной услуги.</w:t>
      </w:r>
    </w:p>
    <w:p w:rsidR="00B44252" w:rsidRDefault="00B44252">
      <w:pPr>
        <w:pStyle w:val="ConsPlusNonformat"/>
        <w:jc w:val="both"/>
      </w:pPr>
    </w:p>
    <w:tbl>
      <w:tblPr>
        <w:tblW w:w="13601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7"/>
        <w:gridCol w:w="1958"/>
        <w:gridCol w:w="1956"/>
        <w:gridCol w:w="1746"/>
        <w:gridCol w:w="1729"/>
        <w:gridCol w:w="1728"/>
        <w:gridCol w:w="2247"/>
      </w:tblGrid>
      <w:tr w:rsidR="00B44252" w:rsidTr="005B6A1B"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5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Значения показателя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Допустимое (возможное) отклонение </w:t>
            </w:r>
            <w:r>
              <w:rPr>
                <w:szCs w:val="24"/>
                <w:vertAlign w:val="superscript"/>
              </w:rPr>
              <w:t>4</w:t>
            </w:r>
          </w:p>
        </w:tc>
      </w:tr>
      <w:tr w:rsidR="00B44252" w:rsidTr="005B6A1B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по </w:t>
            </w:r>
            <w:hyperlink r:id="rId17">
              <w:r>
                <w:rPr>
                  <w:szCs w:val="24"/>
                </w:rPr>
                <w:t>ОКЕИ</w:t>
              </w:r>
            </w:hyperlink>
            <w:hyperlink w:anchor="P672">
              <w:r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5B6A1B">
              <w:rPr>
                <w:szCs w:val="24"/>
              </w:rPr>
              <w:t>2</w:t>
            </w:r>
            <w:r>
              <w:rPr>
                <w:szCs w:val="24"/>
              </w:rPr>
              <w:t xml:space="preserve"> год (очередной год)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5B6A1B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5B6A1B">
              <w:rPr>
                <w:szCs w:val="24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</w:tr>
      <w:tr w:rsidR="00B44252" w:rsidTr="005B6A1B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5B6A1B" w:rsidTr="005B6A1B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 w:val="22"/>
                <w:szCs w:val="22"/>
              </w:rPr>
              <w:t>Темп роста количества посетителей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процентов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FA067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0,8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7D568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0,</w:t>
            </w:r>
            <w:r w:rsidR="007D5680">
              <w:rPr>
                <w:color w:val="000000"/>
                <w:szCs w:val="24"/>
              </w:rPr>
              <w:t>4</w:t>
            </w:r>
          </w:p>
        </w:tc>
      </w:tr>
      <w:tr w:rsidR="005B6A1B" w:rsidTr="005B6A1B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t>Темп роста   зарегистрированных пользователей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процентов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0,08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0,08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0,08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7D568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0,</w:t>
            </w:r>
            <w:r w:rsidR="007D5680">
              <w:rPr>
                <w:color w:val="000000"/>
                <w:szCs w:val="24"/>
              </w:rPr>
              <w:t>04</w:t>
            </w:r>
          </w:p>
        </w:tc>
      </w:tr>
      <w:tr w:rsidR="005B6A1B" w:rsidTr="005B6A1B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 w:val="22"/>
                <w:szCs w:val="22"/>
              </w:rPr>
              <w:lastRenderedPageBreak/>
              <w:t>Увеличение количества выполненных справок и консультаций посетителям библиотеки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процентов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 1,0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7D5680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0,</w:t>
            </w:r>
            <w:r w:rsidR="007D5680">
              <w:rPr>
                <w:color w:val="000000"/>
                <w:szCs w:val="24"/>
              </w:rPr>
              <w:t>5</w:t>
            </w:r>
          </w:p>
        </w:tc>
      </w:tr>
    </w:tbl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rmal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______</w:t>
      </w:r>
      <w:r>
        <w:rPr>
          <w:u w:val="single"/>
        </w:rPr>
        <w:t>0.4%_______________________________________________</w:t>
      </w:r>
    </w:p>
    <w:p w:rsidR="00B44252" w:rsidRDefault="00960219">
      <w:pPr>
        <w:pStyle w:val="ConsPlusNormal"/>
        <w:jc w:val="both"/>
        <w:rPr>
          <w:szCs w:val="24"/>
        </w:rPr>
      </w:pPr>
      <w:r>
        <w:rPr>
          <w:szCs w:val="24"/>
        </w:rPr>
        <w:t>3.2. Показатели, характеризующие объем муниципальной услуги.</w:t>
      </w:r>
    </w:p>
    <w:p w:rsidR="00B44252" w:rsidRDefault="00B44252">
      <w:pPr>
        <w:pStyle w:val="ConsPlusNormal"/>
        <w:jc w:val="both"/>
        <w:rPr>
          <w:szCs w:val="24"/>
        </w:rPr>
      </w:pPr>
    </w:p>
    <w:tbl>
      <w:tblPr>
        <w:tblW w:w="1360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61"/>
        <w:gridCol w:w="1732"/>
        <w:gridCol w:w="1191"/>
        <w:gridCol w:w="1398"/>
        <w:gridCol w:w="1126"/>
        <w:gridCol w:w="1076"/>
        <w:gridCol w:w="1396"/>
        <w:gridCol w:w="1061"/>
        <w:gridCol w:w="1058"/>
        <w:gridCol w:w="1507"/>
      </w:tblGrid>
      <w:tr w:rsidR="00B44252" w:rsidTr="005B6A1B"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  <w:hyperlink w:anchor="P674">
              <w:r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Допустимое (возможное) отклонение</w:t>
            </w:r>
            <w:proofErr w:type="gramStart"/>
            <w:r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5B6A1B" w:rsidTr="005B6A1B"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hyperlink w:anchor="P674">
              <w:r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код по </w:t>
            </w:r>
            <w:hyperlink r:id="rId18">
              <w:r>
                <w:rPr>
                  <w:szCs w:val="24"/>
                </w:rPr>
                <w:t>ОКЕИ</w:t>
              </w:r>
            </w:hyperlink>
            <w:r>
              <w:rPr>
                <w:vertAlign w:val="superscript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 год (очередной год)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 год (очередной год)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/>
        </w:tc>
      </w:tr>
      <w:tr w:rsidR="00B44252" w:rsidTr="005B6A1B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B6A1B" w:rsidTr="005B6A1B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Количество посещений 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792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 101995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 102811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7D5680" w:rsidP="00FA067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103633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</w:pPr>
            <w:r>
              <w:rPr>
                <w:szCs w:val="24"/>
              </w:rPr>
              <w:t>10  %</w:t>
            </w:r>
          </w:p>
        </w:tc>
      </w:tr>
      <w:tr w:rsidR="005B6A1B" w:rsidTr="005B6A1B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зарегистрированных пользователей (чел).</w:t>
            </w:r>
          </w:p>
          <w:p w:rsidR="005B6A1B" w:rsidRDefault="005B6A1B">
            <w:pPr>
              <w:pStyle w:val="ConsPlusNormal"/>
              <w:rPr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792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 9887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 9895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7D5680" w:rsidP="00304D0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990</w:t>
            </w:r>
            <w:r w:rsidR="00304D02">
              <w:rPr>
                <w:szCs w:val="24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0C482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10 %</w:t>
            </w:r>
          </w:p>
        </w:tc>
      </w:tr>
      <w:tr w:rsidR="005B6A1B" w:rsidTr="005B6A1B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выполненных справок и консультаций посетителям библиотеки   </w:t>
            </w:r>
          </w:p>
          <w:p w:rsidR="005B6A1B" w:rsidRDefault="005B6A1B">
            <w:pPr>
              <w:pStyle w:val="ConsPlusNormal"/>
              <w:rPr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792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 15245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 15397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7D5680" w:rsidP="00304D0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1555</w:t>
            </w:r>
            <w:r w:rsidR="00304D02">
              <w:rPr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Cs w:val="24"/>
              </w:rPr>
              <w:t>10 %</w:t>
            </w:r>
          </w:p>
        </w:tc>
      </w:tr>
    </w:tbl>
    <w:p w:rsidR="00B44252" w:rsidRDefault="00960219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______</w:t>
      </w:r>
      <w:r w:rsidR="000C4824">
        <w:rPr>
          <w:u w:val="single"/>
        </w:rPr>
        <w:t>1</w:t>
      </w:r>
      <w:r>
        <w:rPr>
          <w:u w:val="single"/>
        </w:rPr>
        <w:t>0%______________________________________________</w:t>
      </w:r>
    </w:p>
    <w:p w:rsidR="00B44252" w:rsidRDefault="00B44252">
      <w:pPr>
        <w:pStyle w:val="ConsPlusNormal"/>
      </w:pPr>
    </w:p>
    <w:p w:rsidR="00B44252" w:rsidRDefault="00B44252">
      <w:pPr>
        <w:pStyle w:val="ConsPlusNormal"/>
        <w:jc w:val="both"/>
      </w:pPr>
    </w:p>
    <w:p w:rsidR="00B44252" w:rsidRDefault="00960219">
      <w:pPr>
        <w:pStyle w:val="ConsPlusNormal"/>
        <w:jc w:val="both"/>
      </w:pPr>
      <w: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B44252" w:rsidRDefault="00B44252"/>
    <w:tbl>
      <w:tblPr>
        <w:tblW w:w="1518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7"/>
        <w:gridCol w:w="3493"/>
        <w:gridCol w:w="1510"/>
        <w:gridCol w:w="1426"/>
        <w:gridCol w:w="7066"/>
      </w:tblGrid>
      <w:tr w:rsidR="00B44252"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</w:pPr>
            <w:r>
              <w:t>5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 xml:space="preserve">Закон  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Правительство Российской Федерации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 xml:space="preserve">09.10.1992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№ 3612-1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Основы законодательства Российской Федерации о культуре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Закон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Правительство  Российской Федерации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 xml:space="preserve">29.12.1994 </w:t>
            </w:r>
          </w:p>
          <w:p w:rsidR="00B44252" w:rsidRDefault="00B4425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№ 78-ФЗ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О библиотечном деле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Закон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Правительство Свердловской области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21.04.1997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№ 25-ОЗ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О библиотеках и библиотечных фондах в Свердловской области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Постановление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Администрация МО Красноуфимский округ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 xml:space="preserve">05.07.2011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№ 535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</w:pPr>
            <w: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Порядок оказания муниципальной услуги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5.1.    Нормативные    правовые   акты,   регулирующие   порядок   оказания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услуги:</w:t>
      </w:r>
    </w:p>
    <w:p w:rsidR="00B44252" w:rsidRDefault="00960219">
      <w:pPr>
        <w:jc w:val="both"/>
      </w:pPr>
      <w:r>
        <w:t>- Конституция Российской Федерации, принятой всенародным голосованием 12.12.1993 («Российская газета», № 237, 25.12.1993);</w:t>
      </w:r>
    </w:p>
    <w:p w:rsidR="00B44252" w:rsidRDefault="00960219">
      <w:pPr>
        <w:jc w:val="both"/>
      </w:pPr>
      <w:r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B44252" w:rsidRDefault="00960219">
      <w:pPr>
        <w:jc w:val="both"/>
      </w:pPr>
      <w:r>
        <w:t>- Федеральный закон от 09.10.1992 года № 3612-1 «Основы законодательства Российской Федерации о культуре»</w:t>
      </w:r>
    </w:p>
    <w:p w:rsidR="00B44252" w:rsidRDefault="00960219">
      <w:pPr>
        <w:jc w:val="both"/>
      </w:pPr>
      <w:r>
        <w:t xml:space="preserve">-  Областной  закон от 22.07.1997г. № 43-ОЗ «О культурной деятельности на территории Свердловской области» </w:t>
      </w:r>
      <w:r w:rsidR="00304D02">
        <w:t>(с изменениями</w:t>
      </w:r>
      <w:r>
        <w:t>);</w:t>
      </w:r>
    </w:p>
    <w:p w:rsidR="00B44252" w:rsidRDefault="00960219">
      <w:pPr>
        <w:jc w:val="both"/>
      </w:pPr>
      <w:r>
        <w:t>- Устав муниципального образования Красноуфимский округ, утвержденный Решением районного Совета МО Красноуфимский район</w:t>
      </w:r>
      <w:r w:rsidR="00304D02">
        <w:t xml:space="preserve">        </w:t>
      </w:r>
      <w:r>
        <w:t xml:space="preserve"> № 133 от 24.06.2005 г.;</w:t>
      </w:r>
    </w:p>
    <w:p w:rsidR="00B44252" w:rsidRDefault="00960219">
      <w:pPr>
        <w:jc w:val="both"/>
      </w:pPr>
      <w:r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изменениями);  </w:t>
      </w:r>
    </w:p>
    <w:p w:rsidR="00B44252" w:rsidRDefault="00960219">
      <w:pPr>
        <w:jc w:val="both"/>
        <w:rPr>
          <w:color w:val="000000"/>
        </w:rPr>
      </w:pPr>
      <w:r>
        <w:rPr>
          <w:color w:val="000000"/>
        </w:rPr>
        <w:t>- Постановление Администрации МО Красноуфимский округ от 26</w:t>
      </w:r>
      <w:r>
        <w:rPr>
          <w:bCs/>
          <w:color w:val="000000"/>
        </w:rPr>
        <w:t xml:space="preserve">.11.2015 г.   </w:t>
      </w:r>
      <w:r>
        <w:rPr>
          <w:color w:val="000000"/>
        </w:rPr>
        <w:t xml:space="preserve">№ 1192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округ»; </w:t>
      </w:r>
    </w:p>
    <w:p w:rsidR="00B44252" w:rsidRDefault="00960219">
      <w:pPr>
        <w:jc w:val="both"/>
      </w:pPr>
      <w:r>
        <w:lastRenderedPageBreak/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 (с изменениями);</w:t>
      </w:r>
    </w:p>
    <w:p w:rsidR="00B44252" w:rsidRDefault="00960219">
      <w:pPr>
        <w:jc w:val="both"/>
      </w:pPr>
      <w:r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B44252" w:rsidRDefault="00B44252">
      <w:pPr>
        <w:pStyle w:val="ConsPlusNonformat"/>
        <w:widowControl/>
        <w:jc w:val="both"/>
      </w:pP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Pr="0055672B" w:rsidRDefault="00960219">
      <w:pPr>
        <w:pStyle w:val="ConsPlusNonformat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55672B">
        <w:rPr>
          <w:rFonts w:ascii="Times New Roman" w:hAnsi="Times New Roman" w:cs="Times New Roman"/>
          <w:b/>
          <w:szCs w:val="24"/>
        </w:rPr>
        <w:t xml:space="preserve">Раздел </w:t>
      </w:r>
      <w:r w:rsidRPr="0055672B">
        <w:rPr>
          <w:rFonts w:ascii="Times New Roman" w:hAnsi="Times New Roman" w:cs="Times New Roman"/>
          <w:b/>
          <w:szCs w:val="24"/>
          <w:u w:val="single"/>
        </w:rPr>
        <w:t>__5___</w:t>
      </w:r>
    </w:p>
    <w:p w:rsidR="00B44252" w:rsidRPr="0055672B" w:rsidRDefault="00B44252">
      <w:pPr>
        <w:pStyle w:val="ConsPlusNonformat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44252" w:rsidRPr="0055672B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5672B">
        <w:rPr>
          <w:rFonts w:ascii="Times New Roman" w:hAnsi="Times New Roman" w:cs="Times New Roman"/>
          <w:szCs w:val="24"/>
        </w:rPr>
        <w:t>1. Характеристики муниципальной услуги.</w:t>
      </w:r>
    </w:p>
    <w:p w:rsidR="00B44252" w:rsidRPr="0055672B" w:rsidRDefault="00B44252">
      <w:pPr>
        <w:pStyle w:val="ConsPlusNormal"/>
        <w:jc w:val="both"/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60"/>
        <w:gridCol w:w="1750"/>
        <w:gridCol w:w="1578"/>
        <w:gridCol w:w="1320"/>
        <w:gridCol w:w="1418"/>
        <w:gridCol w:w="1275"/>
        <w:gridCol w:w="1560"/>
        <w:gridCol w:w="1275"/>
        <w:gridCol w:w="1418"/>
        <w:gridCol w:w="1417"/>
      </w:tblGrid>
      <w:tr w:rsidR="00B44252" w:rsidRPr="0055672B" w:rsidTr="008040FB"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</w:pPr>
            <w:r w:rsidRPr="0055672B">
              <w:t>Наименование муниципальной услуги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vertAlign w:val="superscript"/>
              </w:rPr>
            </w:pPr>
            <w:r w:rsidRPr="0055672B">
              <w:t>Уникальный номер реестровой записи</w:t>
            </w:r>
            <w:proofErr w:type="gramStart"/>
            <w:r w:rsidRPr="005567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</w:pPr>
            <w:r w:rsidRPr="0055672B"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</w:pPr>
            <w:r w:rsidRPr="0055672B"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D04BC5" w:rsidRPr="0055672B" w:rsidTr="0055672B"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/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 xml:space="preserve">наименование показателя </w:t>
            </w:r>
          </w:p>
          <w:p w:rsidR="00D04BC5" w:rsidRPr="0055672B" w:rsidRDefault="00D04BC5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 xml:space="preserve">наименование показателя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>
            <w:pPr>
              <w:pStyle w:val="ConsPlusNormal"/>
              <w:jc w:val="center"/>
            </w:pPr>
          </w:p>
        </w:tc>
      </w:tr>
      <w:tr w:rsidR="00D04BC5" w:rsidRPr="0055672B" w:rsidTr="0055672B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D04BC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>4</w:t>
            </w:r>
          </w:p>
          <w:p w:rsidR="00D04BC5" w:rsidRPr="0055672B" w:rsidRDefault="00D04BC5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D04BC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5" w:rsidRPr="0055672B" w:rsidRDefault="00D04BC5">
            <w:pPr>
              <w:pStyle w:val="ConsPlusNormal"/>
              <w:jc w:val="center"/>
            </w:pPr>
            <w:r w:rsidRPr="0055672B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D04BC5">
            <w:pPr>
              <w:pStyle w:val="ConsPlusNormal"/>
              <w:jc w:val="center"/>
            </w:pPr>
          </w:p>
        </w:tc>
      </w:tr>
      <w:tr w:rsidR="0055672B" w:rsidRPr="0055672B" w:rsidTr="0055672B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2B" w:rsidRPr="0055672B" w:rsidRDefault="0055672B">
            <w:pPr>
              <w:pStyle w:val="ConsPlusNonformat"/>
              <w:jc w:val="both"/>
              <w:rPr>
                <w:sz w:val="20"/>
              </w:rPr>
            </w:pPr>
            <w:r w:rsidRPr="0055672B">
              <w:rPr>
                <w:rFonts w:ascii="Times New Roman" w:hAnsi="Times New Roman" w:cs="Times New Roman"/>
                <w:sz w:val="20"/>
              </w:rPr>
              <w:t>Деятельность зрелищно-развлекательная прочая, не включенная в другие группировки</w:t>
            </w:r>
          </w:p>
          <w:p w:rsidR="0055672B" w:rsidRPr="0055672B" w:rsidRDefault="0055672B" w:rsidP="0055672B">
            <w:pPr>
              <w:tabs>
                <w:tab w:val="left" w:pos="-8"/>
              </w:tabs>
              <w:jc w:val="both"/>
              <w:rPr>
                <w:sz w:val="20"/>
                <w:szCs w:val="20"/>
              </w:rPr>
            </w:pPr>
            <w:r w:rsidRPr="0055672B">
              <w:rPr>
                <w:sz w:val="20"/>
                <w:szCs w:val="20"/>
              </w:rPr>
              <w:t>(Сохранение, возрождение и развитие народных художественных промыслов и ремесел в Муниципальном образовании Красноуфимский округ до 2024 года)</w:t>
            </w:r>
          </w:p>
          <w:p w:rsidR="0055672B" w:rsidRPr="0055672B" w:rsidRDefault="0055672B" w:rsidP="0055672B">
            <w:pPr>
              <w:tabs>
                <w:tab w:val="left" w:pos="-8"/>
              </w:tabs>
              <w:jc w:val="both"/>
              <w:rPr>
                <w:sz w:val="20"/>
                <w:szCs w:val="20"/>
              </w:rPr>
            </w:pPr>
            <w:r w:rsidRPr="0055672B">
              <w:rPr>
                <w:sz w:val="20"/>
                <w:szCs w:val="20"/>
              </w:rPr>
              <w:t xml:space="preserve"> («Развитие добровольческих (волонтерских) организаций в Муниципальном образовании Красноуфимский округ </w:t>
            </w:r>
            <w:r w:rsidRPr="0055672B">
              <w:rPr>
                <w:sz w:val="20"/>
                <w:szCs w:val="20"/>
              </w:rPr>
              <w:lastRenderedPageBreak/>
              <w:t>до 2024 года»)</w:t>
            </w:r>
          </w:p>
          <w:p w:rsidR="0055672B" w:rsidRPr="0055672B" w:rsidRDefault="0055672B">
            <w:pPr>
              <w:pStyle w:val="ConsPlusNormal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2B" w:rsidRPr="0055672B" w:rsidRDefault="0055672B">
            <w:pPr>
              <w:pStyle w:val="ConsPlusNormal"/>
            </w:pPr>
            <w:r w:rsidRPr="0055672B">
              <w:lastRenderedPageBreak/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2B" w:rsidRPr="0055672B" w:rsidRDefault="0055672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Темп роста увеличения мероприятий направленных на развитие народных художественных </w:t>
            </w:r>
            <w:proofErr w:type="gramStart"/>
            <w:r w:rsidRPr="0055672B">
              <w:rPr>
                <w:sz w:val="20"/>
              </w:rPr>
              <w:t>промыслов</w:t>
            </w:r>
            <w:proofErr w:type="gramEnd"/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72B" w:rsidRPr="0055672B" w:rsidRDefault="0055672B" w:rsidP="00B54873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Темп роста участников мероприятий направленных на развитие народных художественных </w:t>
            </w:r>
            <w:proofErr w:type="gramStart"/>
            <w:r w:rsidRPr="0055672B">
              <w:rPr>
                <w:sz w:val="20"/>
              </w:rPr>
              <w:t>промыслов</w:t>
            </w:r>
            <w:proofErr w:type="gramEnd"/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2B" w:rsidRPr="0055672B" w:rsidRDefault="0055672B" w:rsidP="00B54873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Темп роста  увеличения мероприятий реализуемых совместно с добровольческими (волонтерскими) </w:t>
            </w:r>
            <w:proofErr w:type="gramStart"/>
            <w:r w:rsidRPr="0055672B">
              <w:rPr>
                <w:sz w:val="20"/>
              </w:rPr>
              <w:t>организациями</w:t>
            </w:r>
            <w:proofErr w:type="gramEnd"/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72B" w:rsidRPr="0055672B" w:rsidRDefault="0055672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Темп роста  участников мероприятий реализуемых совместно с добровольческими (волонтерскими) </w:t>
            </w:r>
            <w:proofErr w:type="gramStart"/>
            <w:r w:rsidRPr="0055672B">
              <w:rPr>
                <w:sz w:val="20"/>
              </w:rPr>
              <w:t>организациями</w:t>
            </w:r>
            <w:proofErr w:type="gramEnd"/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2B" w:rsidRPr="0055672B" w:rsidRDefault="0055672B" w:rsidP="00B54873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количество мероприятий направленных на развитие народных художественных промыслов в </w:t>
            </w:r>
            <w:proofErr w:type="gramStart"/>
            <w:r w:rsidRPr="0055672B">
              <w:rPr>
                <w:sz w:val="20"/>
              </w:rPr>
              <w:t>год</w:t>
            </w:r>
            <w:proofErr w:type="gramEnd"/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72B" w:rsidRPr="0055672B" w:rsidRDefault="0055672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количество участников мероприятий направленных на развитие народных художественных промыслов в </w:t>
            </w:r>
            <w:proofErr w:type="gramStart"/>
            <w:r w:rsidRPr="0055672B">
              <w:rPr>
                <w:sz w:val="20"/>
              </w:rPr>
              <w:t>год</w:t>
            </w:r>
            <w:proofErr w:type="gramEnd"/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2B" w:rsidRPr="0055672B" w:rsidRDefault="0055672B" w:rsidP="00BC4C5D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количество мероприятий реализуемых совместно с добровольческими (волонтерскими) организациями в </w:t>
            </w:r>
            <w:proofErr w:type="gramStart"/>
            <w:r w:rsidRPr="0055672B">
              <w:rPr>
                <w:sz w:val="20"/>
              </w:rPr>
              <w:t>год</w:t>
            </w:r>
            <w:proofErr w:type="gramEnd"/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72B" w:rsidRPr="0055672B" w:rsidRDefault="0055672B" w:rsidP="00BC4C5D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>количество участников мероприятий реализуемых совместно с добровольческими (волонтерскими) организациями в год</w:t>
            </w:r>
            <w:r w:rsidR="002E0EF6">
              <w:rPr>
                <w:sz w:val="20"/>
              </w:rPr>
              <w:t xml:space="preserve"> в том числе </w:t>
            </w:r>
            <w:proofErr w:type="spellStart"/>
            <w:r w:rsidR="002E0EF6">
              <w:rPr>
                <w:sz w:val="20"/>
              </w:rPr>
              <w:t>онлайн</w:t>
            </w:r>
            <w:proofErr w:type="spellEnd"/>
            <w:r w:rsidR="002E0EF6">
              <w:rPr>
                <w:sz w:val="20"/>
              </w:rPr>
              <w:t xml:space="preserve"> мероприятий</w:t>
            </w:r>
          </w:p>
        </w:tc>
      </w:tr>
    </w:tbl>
    <w:p w:rsidR="00B44252" w:rsidRPr="0055672B" w:rsidRDefault="00B44252">
      <w:pPr>
        <w:pStyle w:val="ConsPlusNormal"/>
        <w:jc w:val="both"/>
      </w:pPr>
    </w:p>
    <w:p w:rsidR="00B44252" w:rsidRPr="0055672B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5672B">
        <w:rPr>
          <w:rFonts w:ascii="Times New Roman" w:hAnsi="Times New Roman" w:cs="Times New Roman"/>
          <w:szCs w:val="24"/>
        </w:rPr>
        <w:t>2. Категории потребителей муниципальной услуги: физические лица</w:t>
      </w:r>
      <w:r w:rsidR="0055672B">
        <w:rPr>
          <w:rFonts w:ascii="Times New Roman" w:hAnsi="Times New Roman" w:cs="Times New Roman"/>
          <w:szCs w:val="24"/>
        </w:rPr>
        <w:t>.</w:t>
      </w:r>
    </w:p>
    <w:p w:rsidR="00B44252" w:rsidRPr="0055672B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5672B">
        <w:rPr>
          <w:rFonts w:ascii="Times New Roman" w:hAnsi="Times New Roman" w:cs="Times New Roman"/>
          <w:szCs w:val="24"/>
        </w:rPr>
        <w:t>3. Показатели, характеризующие объем и качество муниципальной услуги:</w:t>
      </w:r>
    </w:p>
    <w:p w:rsidR="00B44252" w:rsidRPr="0055672B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2" w:name="P407"/>
      <w:bookmarkEnd w:id="2"/>
      <w:r w:rsidRPr="0055672B">
        <w:rPr>
          <w:rFonts w:ascii="Times New Roman" w:hAnsi="Times New Roman" w:cs="Times New Roman"/>
          <w:szCs w:val="24"/>
        </w:rPr>
        <w:t>3.1. Показатели, характеризующие качество муниципальной услуг</w:t>
      </w:r>
      <w:r w:rsidR="0055672B">
        <w:rPr>
          <w:rFonts w:ascii="Times New Roman" w:hAnsi="Times New Roman" w:cs="Times New Roman"/>
          <w:szCs w:val="24"/>
        </w:rPr>
        <w:t>;</w:t>
      </w:r>
    </w:p>
    <w:p w:rsidR="00B44252" w:rsidRPr="0055672B" w:rsidRDefault="00B44252">
      <w:pPr>
        <w:pStyle w:val="ConsPlusNonformat"/>
        <w:jc w:val="center"/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W w:w="13601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10"/>
        <w:gridCol w:w="1968"/>
        <w:gridCol w:w="1984"/>
        <w:gridCol w:w="1758"/>
        <w:gridCol w:w="1757"/>
        <w:gridCol w:w="1756"/>
        <w:gridCol w:w="2268"/>
      </w:tblGrid>
      <w:tr w:rsidR="00B44252" w:rsidRPr="0055672B" w:rsidTr="00D04BC5"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Значения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 xml:space="preserve">Допустимое (возможное) отклонение </w:t>
            </w:r>
            <w:r w:rsidRPr="0055672B">
              <w:rPr>
                <w:szCs w:val="24"/>
                <w:vertAlign w:val="superscript"/>
              </w:rPr>
              <w:t>4</w:t>
            </w:r>
          </w:p>
        </w:tc>
      </w:tr>
      <w:tr w:rsidR="00B44252" w:rsidRPr="0055672B" w:rsidTr="00D04BC5"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B44252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 xml:space="preserve">код по </w:t>
            </w:r>
            <w:hyperlink r:id="rId19">
              <w:r w:rsidRPr="0055672B">
                <w:rPr>
                  <w:szCs w:val="24"/>
                </w:rPr>
                <w:t>ОКЕИ</w:t>
              </w:r>
            </w:hyperlink>
            <w:hyperlink w:anchor="P672">
              <w:r w:rsidRPr="0055672B"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 w:rsidP="005B6A1B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</w:t>
            </w:r>
            <w:r w:rsidR="005B6A1B">
              <w:rPr>
                <w:szCs w:val="24"/>
              </w:rPr>
              <w:t>2</w:t>
            </w:r>
            <w:r w:rsidRPr="0055672B">
              <w:rPr>
                <w:szCs w:val="24"/>
              </w:rPr>
              <w:t xml:space="preserve"> год (очередной год)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 w:rsidP="005B6A1B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</w:t>
            </w:r>
            <w:r w:rsidR="005B6A1B">
              <w:rPr>
                <w:szCs w:val="24"/>
              </w:rPr>
              <w:t>3</w:t>
            </w:r>
            <w:r w:rsidRPr="0055672B">
              <w:rPr>
                <w:szCs w:val="24"/>
              </w:rPr>
              <w:t xml:space="preserve"> год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 w:rsidP="005B6A1B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</w:t>
            </w:r>
            <w:r w:rsidR="005B6A1B">
              <w:rPr>
                <w:szCs w:val="24"/>
              </w:rPr>
              <w:t>4</w:t>
            </w:r>
            <w:r w:rsidRPr="0055672B">
              <w:rPr>
                <w:szCs w:val="24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B44252"/>
        </w:tc>
      </w:tr>
      <w:tr w:rsidR="00B44252" w:rsidRPr="0055672B" w:rsidTr="00D04BC5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7</w:t>
            </w:r>
          </w:p>
        </w:tc>
      </w:tr>
      <w:tr w:rsidR="005B6A1B" w:rsidRPr="0055672B" w:rsidTr="00D04BC5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Темп роста увеличения мероприятий направленных на развитие народных художественных </w:t>
            </w:r>
            <w:proofErr w:type="gramStart"/>
            <w:r w:rsidRPr="0055672B">
              <w:rPr>
                <w:sz w:val="20"/>
              </w:rPr>
              <w:t>промыслов</w:t>
            </w:r>
            <w:proofErr w:type="gramEnd"/>
            <w:r>
              <w:rPr>
                <w:sz w:val="20"/>
              </w:rPr>
              <w:t xml:space="preserve"> в том числе 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744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r w:rsidRPr="0014716A"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5672B">
              <w:rPr>
                <w:szCs w:val="24"/>
              </w:rPr>
              <w:t>0%</w:t>
            </w:r>
          </w:p>
        </w:tc>
      </w:tr>
      <w:tr w:rsidR="005B6A1B" w:rsidRPr="0055672B" w:rsidTr="00D04BC5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Темп роста участников мероприятий направленных на развитие народных художественных </w:t>
            </w:r>
            <w:proofErr w:type="gramStart"/>
            <w:r w:rsidRPr="0055672B">
              <w:rPr>
                <w:sz w:val="20"/>
              </w:rPr>
              <w:t>промыслов</w:t>
            </w:r>
            <w:proofErr w:type="gramEnd"/>
            <w:r>
              <w:rPr>
                <w:sz w:val="20"/>
              </w:rPr>
              <w:t xml:space="preserve"> в том числе 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744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r w:rsidRPr="0014716A"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10%</w:t>
            </w:r>
          </w:p>
        </w:tc>
      </w:tr>
      <w:tr w:rsidR="005B6A1B" w:rsidRPr="0055672B" w:rsidTr="00D04BC5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Темп роста  увеличения мероприятий реализуемых совместно с добровольческими (волонтерскими) </w:t>
            </w:r>
            <w:proofErr w:type="gramStart"/>
            <w:r w:rsidRPr="0055672B">
              <w:rPr>
                <w:sz w:val="20"/>
              </w:rPr>
              <w:t>организациями</w:t>
            </w:r>
            <w:proofErr w:type="gramEnd"/>
            <w:r>
              <w:rPr>
                <w:sz w:val="20"/>
              </w:rPr>
              <w:t xml:space="preserve"> в том числе 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мероприятий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744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r w:rsidRPr="005B582E"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r w:rsidRPr="005B582E">
              <w:t>0,5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r w:rsidRPr="0014716A"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8040F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5672B">
              <w:rPr>
                <w:szCs w:val="24"/>
              </w:rPr>
              <w:t>0%</w:t>
            </w:r>
          </w:p>
        </w:tc>
      </w:tr>
      <w:tr w:rsidR="005B6A1B" w:rsidRPr="0055672B" w:rsidTr="00D04BC5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lastRenderedPageBreak/>
              <w:t xml:space="preserve">Темп роста  участников мероприятий реализуемых совместно с добровольческими (волонтерскими) </w:t>
            </w:r>
            <w:proofErr w:type="gramStart"/>
            <w:r w:rsidRPr="0055672B">
              <w:rPr>
                <w:sz w:val="20"/>
              </w:rPr>
              <w:t>организациями</w:t>
            </w:r>
            <w:proofErr w:type="gramEnd"/>
            <w:r>
              <w:rPr>
                <w:sz w:val="20"/>
              </w:rPr>
              <w:t xml:space="preserve"> в том числе 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744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 w:rsidP="005B6A1B">
            <w:r w:rsidRPr="005B582E"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r w:rsidRPr="005B582E">
              <w:t>0,5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Default="005B6A1B">
            <w:r w:rsidRPr="0014716A"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10%</w:t>
            </w:r>
          </w:p>
        </w:tc>
      </w:tr>
    </w:tbl>
    <w:p w:rsidR="00B44252" w:rsidRPr="0055672B" w:rsidRDefault="00B44252">
      <w:pPr>
        <w:pStyle w:val="ConsPlusNormal"/>
        <w:jc w:val="both"/>
        <w:rPr>
          <w:b/>
          <w:szCs w:val="24"/>
          <w:u w:val="single"/>
        </w:rPr>
      </w:pPr>
    </w:p>
    <w:p w:rsidR="00B44252" w:rsidRPr="0055672B" w:rsidRDefault="00960219">
      <w:pPr>
        <w:pStyle w:val="ConsPlusNormal"/>
        <w:jc w:val="both"/>
        <w:rPr>
          <w:szCs w:val="24"/>
        </w:rPr>
      </w:pPr>
      <w:r w:rsidRPr="0055672B">
        <w:rPr>
          <w:szCs w:val="24"/>
        </w:rPr>
        <w:t>3.2. Показатели, характеризующие объем муниципальной услуги.</w:t>
      </w:r>
    </w:p>
    <w:p w:rsidR="00B44252" w:rsidRPr="0055672B" w:rsidRDefault="00B44252">
      <w:pPr>
        <w:pStyle w:val="ConsPlusNormal"/>
        <w:jc w:val="both"/>
        <w:rPr>
          <w:szCs w:val="24"/>
        </w:rPr>
      </w:pPr>
    </w:p>
    <w:tbl>
      <w:tblPr>
        <w:tblW w:w="1360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30"/>
        <w:gridCol w:w="1754"/>
        <w:gridCol w:w="1235"/>
        <w:gridCol w:w="1414"/>
        <w:gridCol w:w="1177"/>
        <w:gridCol w:w="1121"/>
        <w:gridCol w:w="1412"/>
        <w:gridCol w:w="1122"/>
        <w:gridCol w:w="1120"/>
        <w:gridCol w:w="1521"/>
      </w:tblGrid>
      <w:tr w:rsidR="00B44252" w:rsidRPr="0055672B" w:rsidTr="005B6A1B"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Наименование показателя</w:t>
            </w:r>
            <w:hyperlink w:anchor="P674">
              <w:r w:rsidRPr="0055672B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Единица измерения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Значение показателя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55672B">
              <w:rPr>
                <w:szCs w:val="24"/>
              </w:rPr>
              <w:t>Допустимое (возможное) отклонение</w:t>
            </w:r>
            <w:proofErr w:type="gramStart"/>
            <w:r w:rsidRPr="0055672B"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5B6A1B" w:rsidRPr="0055672B" w:rsidTr="005B6A1B"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 xml:space="preserve">наименование </w:t>
            </w:r>
            <w:hyperlink w:anchor="P674">
              <w:r w:rsidRPr="0055672B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55672B">
              <w:rPr>
                <w:szCs w:val="24"/>
              </w:rPr>
              <w:t xml:space="preserve">код по </w:t>
            </w:r>
            <w:hyperlink r:id="rId20">
              <w:r w:rsidRPr="0055672B">
                <w:rPr>
                  <w:szCs w:val="24"/>
                </w:rPr>
                <w:t>ОКЕИ</w:t>
              </w:r>
            </w:hyperlink>
            <w:r w:rsidRPr="0055672B">
              <w:rPr>
                <w:vertAlign w:val="superscript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5B6A1B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55672B">
              <w:rPr>
                <w:szCs w:val="24"/>
              </w:rPr>
              <w:t xml:space="preserve"> год (очередной год)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5B6A1B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55672B">
              <w:rPr>
                <w:szCs w:val="24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5B6A1B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55672B">
              <w:rPr>
                <w:szCs w:val="24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5B6A1B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55672B">
              <w:rPr>
                <w:szCs w:val="24"/>
              </w:rPr>
              <w:t xml:space="preserve"> год (очередной год)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5B6A1B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55672B">
              <w:rPr>
                <w:szCs w:val="24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 w:rsidP="005B6A1B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55672B">
              <w:rPr>
                <w:szCs w:val="24"/>
              </w:rPr>
              <w:t xml:space="preserve"> год</w:t>
            </w: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1B" w:rsidRPr="0055672B" w:rsidRDefault="005B6A1B"/>
        </w:tc>
      </w:tr>
      <w:tr w:rsidR="00B44252" w:rsidRPr="0055672B" w:rsidTr="005B6A1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jc w:val="center"/>
              <w:rPr>
                <w:szCs w:val="24"/>
              </w:rPr>
            </w:pPr>
            <w:r w:rsidRPr="0055672B">
              <w:rPr>
                <w:szCs w:val="24"/>
              </w:rPr>
              <w:t>10</w:t>
            </w:r>
          </w:p>
        </w:tc>
      </w:tr>
      <w:tr w:rsidR="00B44252" w:rsidRPr="0055672B" w:rsidTr="005B6A1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55672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количество мероприятий направленных на развитие народных художественных промыслов в </w:t>
            </w:r>
            <w:proofErr w:type="gramStart"/>
            <w:r w:rsidRPr="0055672B">
              <w:rPr>
                <w:sz w:val="20"/>
              </w:rPr>
              <w:t>год</w:t>
            </w:r>
            <w:proofErr w:type="gramEnd"/>
            <w:r w:rsidR="00FA0675">
              <w:rPr>
                <w:sz w:val="20"/>
              </w:rPr>
              <w:t xml:space="preserve"> в том числе </w:t>
            </w:r>
            <w:proofErr w:type="spellStart"/>
            <w:r w:rsidR="00FA0675">
              <w:rPr>
                <w:sz w:val="20"/>
              </w:rPr>
              <w:t>онлайн</w:t>
            </w:r>
            <w:proofErr w:type="spellEnd"/>
            <w:r w:rsidR="00FA0675">
              <w:rPr>
                <w:sz w:val="20"/>
              </w:rPr>
              <w:t xml:space="preserve"> мероприятий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штук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 w:rsidP="003314A0">
            <w:pPr>
              <w:pStyle w:val="ConsPlusNormal"/>
              <w:rPr>
                <w:szCs w:val="24"/>
              </w:rPr>
            </w:pPr>
            <w:r w:rsidRPr="0055672B">
              <w:rPr>
                <w:sz w:val="20"/>
              </w:rPr>
              <w:t xml:space="preserve">Не менее </w:t>
            </w:r>
            <w:r w:rsidR="003314A0">
              <w:rPr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 w:rsidP="003314A0">
            <w:pPr>
              <w:pStyle w:val="ConsPlusNormal"/>
              <w:rPr>
                <w:szCs w:val="24"/>
              </w:rPr>
            </w:pPr>
            <w:r w:rsidRPr="0055672B">
              <w:rPr>
                <w:sz w:val="20"/>
              </w:rPr>
              <w:t xml:space="preserve">Не менее </w:t>
            </w:r>
            <w:r w:rsidR="003314A0">
              <w:rPr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 w:rsidP="003314A0">
            <w:pPr>
              <w:pStyle w:val="ConsPlusNormal"/>
              <w:rPr>
                <w:szCs w:val="24"/>
              </w:rPr>
            </w:pPr>
            <w:r w:rsidRPr="0055672B">
              <w:rPr>
                <w:sz w:val="20"/>
              </w:rPr>
              <w:t xml:space="preserve">Не менее </w:t>
            </w:r>
            <w:r w:rsidR="003314A0">
              <w:rPr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3314A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0219" w:rsidRPr="0055672B">
              <w:rPr>
                <w:szCs w:val="24"/>
              </w:rPr>
              <w:t>0%</w:t>
            </w:r>
          </w:p>
        </w:tc>
      </w:tr>
      <w:tr w:rsidR="00B44252" w:rsidRPr="0055672B" w:rsidTr="005B6A1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55672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количество участников мероприятий направленных на развитие народных художественных промыслов в </w:t>
            </w:r>
            <w:proofErr w:type="gramStart"/>
            <w:r w:rsidRPr="0055672B">
              <w:rPr>
                <w:sz w:val="20"/>
              </w:rPr>
              <w:t>год</w:t>
            </w:r>
            <w:proofErr w:type="gramEnd"/>
            <w:r w:rsidR="00FA0675">
              <w:rPr>
                <w:sz w:val="20"/>
              </w:rPr>
              <w:t xml:space="preserve"> в </w:t>
            </w:r>
            <w:r w:rsidR="00FA0675">
              <w:rPr>
                <w:sz w:val="20"/>
              </w:rPr>
              <w:lastRenderedPageBreak/>
              <w:t xml:space="preserve">том числе </w:t>
            </w:r>
            <w:proofErr w:type="spellStart"/>
            <w:r w:rsidR="00FA0675">
              <w:rPr>
                <w:sz w:val="20"/>
              </w:rPr>
              <w:t>онлайн</w:t>
            </w:r>
            <w:proofErr w:type="spellEnd"/>
            <w:r w:rsidR="00FA0675">
              <w:rPr>
                <w:sz w:val="20"/>
              </w:rPr>
              <w:t xml:space="preserve"> мероприятий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lastRenderedPageBreak/>
              <w:t>человек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 w:val="20"/>
              </w:rPr>
              <w:t>Не менее 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 w:val="20"/>
              </w:rPr>
              <w:t>Не менее 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 w:val="20"/>
              </w:rPr>
              <w:t>Не менее 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Pr="0055672B" w:rsidRDefault="00960219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10%</w:t>
            </w:r>
          </w:p>
        </w:tc>
      </w:tr>
      <w:tr w:rsidR="00D04BC5" w:rsidRPr="0055672B" w:rsidTr="005B6A1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55672B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lastRenderedPageBreak/>
              <w:t xml:space="preserve">количество мероприятий реализуемых совместно с добровольческими (волонтерскими) организациями в </w:t>
            </w:r>
            <w:proofErr w:type="gramStart"/>
            <w:r w:rsidRPr="0055672B">
              <w:rPr>
                <w:sz w:val="20"/>
              </w:rPr>
              <w:t>год</w:t>
            </w:r>
            <w:proofErr w:type="gramEnd"/>
            <w:r w:rsidR="00FA0675">
              <w:rPr>
                <w:sz w:val="20"/>
              </w:rPr>
              <w:t xml:space="preserve"> в том числе </w:t>
            </w:r>
            <w:proofErr w:type="spellStart"/>
            <w:r w:rsidR="00FA0675">
              <w:rPr>
                <w:sz w:val="20"/>
              </w:rPr>
              <w:t>онлайн</w:t>
            </w:r>
            <w:proofErr w:type="spellEnd"/>
            <w:r w:rsidR="00FA0675">
              <w:rPr>
                <w:sz w:val="20"/>
              </w:rPr>
              <w:t xml:space="preserve"> мероприятий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штук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3314A0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Не менее </w:t>
            </w:r>
            <w:r w:rsidR="003314A0">
              <w:rPr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3314A0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Не менее </w:t>
            </w:r>
            <w:r w:rsidR="003314A0">
              <w:rPr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>Не менее 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3314A0" w:rsidP="008040F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04BC5" w:rsidRPr="0055672B">
              <w:rPr>
                <w:szCs w:val="24"/>
              </w:rPr>
              <w:t>0%</w:t>
            </w:r>
          </w:p>
        </w:tc>
      </w:tr>
      <w:tr w:rsidR="00D04BC5" w:rsidRPr="0055672B" w:rsidTr="005B6A1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55672B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 xml:space="preserve">количество участников мероприятий реализуемых совместно с добровольческими (волонтерскими) организациями в </w:t>
            </w:r>
            <w:proofErr w:type="gramStart"/>
            <w:r w:rsidRPr="0055672B">
              <w:rPr>
                <w:sz w:val="20"/>
              </w:rPr>
              <w:t>год</w:t>
            </w:r>
            <w:proofErr w:type="gramEnd"/>
            <w:r w:rsidR="00FA0675">
              <w:rPr>
                <w:sz w:val="20"/>
              </w:rPr>
              <w:t xml:space="preserve"> в том числе </w:t>
            </w:r>
            <w:proofErr w:type="spellStart"/>
            <w:r w:rsidR="00FA0675">
              <w:rPr>
                <w:sz w:val="20"/>
              </w:rPr>
              <w:t>онлайн</w:t>
            </w:r>
            <w:proofErr w:type="spellEnd"/>
            <w:r w:rsidR="00FA0675">
              <w:rPr>
                <w:sz w:val="20"/>
              </w:rPr>
              <w:t xml:space="preserve"> мероприятий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человек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792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>Не менее 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>Не менее 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 w:val="20"/>
              </w:rPr>
            </w:pPr>
            <w:r w:rsidRPr="0055672B">
              <w:rPr>
                <w:sz w:val="20"/>
              </w:rPr>
              <w:t>Не менее 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C5" w:rsidRPr="0055672B" w:rsidRDefault="00D04BC5" w:rsidP="008040FB">
            <w:pPr>
              <w:pStyle w:val="ConsPlusNormal"/>
              <w:rPr>
                <w:szCs w:val="24"/>
              </w:rPr>
            </w:pPr>
            <w:r w:rsidRPr="0055672B">
              <w:rPr>
                <w:szCs w:val="24"/>
              </w:rPr>
              <w:t>10%</w:t>
            </w:r>
          </w:p>
        </w:tc>
      </w:tr>
    </w:tbl>
    <w:p w:rsidR="00B44252" w:rsidRPr="0055672B" w:rsidRDefault="00960219">
      <w:pPr>
        <w:pStyle w:val="ConsPlusNormal"/>
        <w:jc w:val="both"/>
        <w:rPr>
          <w:szCs w:val="24"/>
          <w:u w:val="single"/>
        </w:rPr>
      </w:pPr>
      <w:r w:rsidRPr="0055672B">
        <w:rPr>
          <w:szCs w:val="24"/>
          <w:u w:val="single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______</w:t>
      </w:r>
      <w:r w:rsidR="003314A0">
        <w:rPr>
          <w:szCs w:val="24"/>
          <w:u w:val="single"/>
        </w:rPr>
        <w:t>1</w:t>
      </w:r>
      <w:r w:rsidRPr="0055672B">
        <w:rPr>
          <w:szCs w:val="24"/>
          <w:u w:val="single"/>
        </w:rPr>
        <w:t>0%______________________________________________</w:t>
      </w:r>
    </w:p>
    <w:p w:rsidR="00B44252" w:rsidRPr="00D94459" w:rsidRDefault="00B44252">
      <w:pPr>
        <w:pStyle w:val="ConsPlusNormal"/>
        <w:jc w:val="both"/>
        <w:rPr>
          <w:color w:val="FF0000"/>
        </w:rPr>
      </w:pPr>
    </w:p>
    <w:p w:rsidR="00B44252" w:rsidRDefault="00960219">
      <w:pPr>
        <w:pStyle w:val="ConsPlusNormal"/>
        <w:jc w:val="both"/>
      </w:pPr>
      <w:r>
        <w:t>4. Нормативные правовые акты, устанавливающие размер платы (цену, тариф) либо порядок ее (его) установления:</w:t>
      </w:r>
    </w:p>
    <w:p w:rsidR="00B44252" w:rsidRDefault="00B44252"/>
    <w:tbl>
      <w:tblPr>
        <w:tblW w:w="1518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7"/>
        <w:gridCol w:w="3515"/>
        <w:gridCol w:w="1516"/>
        <w:gridCol w:w="1436"/>
        <w:gridCol w:w="7158"/>
      </w:tblGrid>
      <w:tr w:rsidR="00B44252"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09.10.1992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3612-1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законодательства Российской Федерации о культуре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 Свердловской области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22.07.1997 </w:t>
            </w:r>
          </w:p>
          <w:p w:rsidR="00B44252" w:rsidRDefault="00B442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43-ОЗ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культурной деятельности на территории Свердловской области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lastRenderedPageBreak/>
              <w:t>Закон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Правительство  Свердловской области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15.07.2013 г.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N 77-ОЗ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О народных художественных промыслах в Свердловской области</w:t>
            </w:r>
          </w:p>
        </w:tc>
      </w:tr>
      <w:tr w:rsidR="00B442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05.07.2011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B44252" w:rsidRDefault="00B44252">
      <w:pPr>
        <w:pStyle w:val="ConsPlusNormal"/>
      </w:pP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Порядок оказания муниципальной услуги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5.1.    Нормативные    правовые   акты,   регулирующие   порядок   оказания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услуги:</w:t>
      </w:r>
    </w:p>
    <w:p w:rsidR="00B44252" w:rsidRDefault="00960219">
      <w:pPr>
        <w:jc w:val="both"/>
      </w:pPr>
      <w:r>
        <w:t>- Конституция Российской Федерации, принятой всенародным голосованием 12.12.1993 («Российская газета», № 237, 25.12.1993);</w:t>
      </w:r>
    </w:p>
    <w:p w:rsidR="00B44252" w:rsidRDefault="00960219">
      <w:pPr>
        <w:jc w:val="both"/>
      </w:pPr>
      <w:r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B44252" w:rsidRDefault="00960219">
      <w:pPr>
        <w:jc w:val="both"/>
      </w:pPr>
      <w:r>
        <w:t>- Федеральный закон от 09.10.1992 года № 3612-1 «Основы законодательства Российской Федерации о культуре»</w:t>
      </w:r>
    </w:p>
    <w:p w:rsidR="00B44252" w:rsidRDefault="00960219">
      <w:pPr>
        <w:jc w:val="both"/>
      </w:pPr>
      <w:r>
        <w:t>-  Областной  закон от 22.07.1997г. № 43-ОЗ «О культурной деятельности на территории Свердловской области» (</w:t>
      </w:r>
      <w:r w:rsidR="00304D02">
        <w:t>с изменениями</w:t>
      </w:r>
      <w:r>
        <w:t>);</w:t>
      </w:r>
    </w:p>
    <w:p w:rsidR="00B44252" w:rsidRDefault="00960219">
      <w:pPr>
        <w:jc w:val="both"/>
      </w:pPr>
      <w:r>
        <w:t>- Устав муниципального образования Красноуфимский округ, утвержденный Решением районного Совета МО Красноуфимский район № 133 от 24.06.2005 г.;</w:t>
      </w:r>
    </w:p>
    <w:p w:rsidR="00B44252" w:rsidRDefault="00960219">
      <w:pPr>
        <w:jc w:val="both"/>
      </w:pPr>
      <w:r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изменениями);  </w:t>
      </w:r>
    </w:p>
    <w:p w:rsidR="00B44252" w:rsidRDefault="00960219">
      <w:pPr>
        <w:jc w:val="both"/>
        <w:rPr>
          <w:color w:val="000000"/>
        </w:rPr>
      </w:pPr>
      <w:r>
        <w:rPr>
          <w:bCs/>
          <w:color w:val="000000"/>
        </w:rPr>
        <w:t>- Постановление Администрации МО Красноуфимский округ от 26.11.2015 г.   № 1192 «</w:t>
      </w:r>
      <w:r>
        <w:rPr>
          <w:color w:val="000000"/>
        </w:rPr>
        <w:t>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>
        <w:rPr>
          <w:bCs/>
          <w:color w:val="000000"/>
          <w:sz w:val="28"/>
          <w:szCs w:val="28"/>
        </w:rPr>
        <w:t>;</w:t>
      </w:r>
    </w:p>
    <w:p w:rsidR="00B44252" w:rsidRDefault="00960219">
      <w:pPr>
        <w:jc w:val="both"/>
      </w:pPr>
      <w:r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 (с изменениями);</w:t>
      </w:r>
    </w:p>
    <w:p w:rsidR="00B44252" w:rsidRDefault="00960219">
      <w:pPr>
        <w:jc w:val="both"/>
      </w:pPr>
      <w:r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  Порядок  информирования  потенциальных  потребителей  муниципальной услуги:</w:t>
      </w:r>
    </w:p>
    <w:p w:rsidR="00B44252" w:rsidRDefault="00B44252">
      <w:pPr>
        <w:pStyle w:val="ConsPlusNormal"/>
        <w:rPr>
          <w:szCs w:val="24"/>
        </w:rPr>
      </w:pPr>
    </w:p>
    <w:tbl>
      <w:tblPr>
        <w:tblW w:w="1522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0"/>
        <w:gridCol w:w="4682"/>
        <w:gridCol w:w="3458"/>
      </w:tblGrid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Способ информирования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Частота обновления информации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необходимости, но не реже чем раз в год.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авторадио</w:t>
            </w:r>
            <w:proofErr w:type="spell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4252" w:rsidRDefault="00B44252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  Порядок  информирования  потенциальных  потребителей  муниципальной услуги:</w:t>
      </w:r>
    </w:p>
    <w:p w:rsidR="00B44252" w:rsidRDefault="00B44252">
      <w:pPr>
        <w:pStyle w:val="ConsPlusNormal"/>
        <w:rPr>
          <w:szCs w:val="24"/>
        </w:rPr>
      </w:pPr>
    </w:p>
    <w:tbl>
      <w:tblPr>
        <w:tblW w:w="1522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0"/>
        <w:gridCol w:w="4682"/>
        <w:gridCol w:w="3458"/>
      </w:tblGrid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Способ информирования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Частота обновления информации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необходимости, но не реже чем раз в год.</w:t>
            </w: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авторадио</w:t>
            </w:r>
            <w:proofErr w:type="spell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252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4252" w:rsidRDefault="00B44252">
      <w:pPr>
        <w:pStyle w:val="ConsPlusNonformat"/>
        <w:jc w:val="both"/>
      </w:pPr>
    </w:p>
    <w:p w:rsidR="00B44252" w:rsidRDefault="00B44252">
      <w:pPr>
        <w:pStyle w:val="ConsPlusNonformat"/>
        <w:jc w:val="both"/>
      </w:pPr>
    </w:p>
    <w:p w:rsidR="00B44252" w:rsidRDefault="00960219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Часть 2. Прочие сведения о муниципальном задании</w:t>
      </w:r>
    </w:p>
    <w:p w:rsidR="00B44252" w:rsidRDefault="00B44252">
      <w:pPr>
        <w:pStyle w:val="ConsPlusNonformat"/>
        <w:jc w:val="center"/>
      </w:pPr>
    </w:p>
    <w:p w:rsidR="00B44252" w:rsidRDefault="00960219">
      <w:r>
        <w:t xml:space="preserve">6. Основания   для  досрочного  прекращения  исполнения  муниципального задания  </w:t>
      </w:r>
    </w:p>
    <w:p w:rsidR="00B44252" w:rsidRDefault="00B44252"/>
    <w:tbl>
      <w:tblPr>
        <w:tblW w:w="14786" w:type="dxa"/>
        <w:tblLook w:val="00A0"/>
      </w:tblPr>
      <w:tblGrid>
        <w:gridCol w:w="532"/>
        <w:gridCol w:w="14254"/>
      </w:tblGrid>
      <w:tr w:rsidR="00B44252">
        <w:tc>
          <w:tcPr>
            <w:tcW w:w="532" w:type="dxa"/>
          </w:tcPr>
          <w:p w:rsidR="00B44252" w:rsidRDefault="00960219">
            <w:r>
              <w:t>1.</w:t>
            </w:r>
          </w:p>
        </w:tc>
        <w:tc>
          <w:tcPr>
            <w:tcW w:w="14253" w:type="dxa"/>
          </w:tcPr>
          <w:p w:rsidR="00B44252" w:rsidRDefault="00960219">
            <w:r>
              <w:t>Реорганизация или ликвидация МБУК «Центр по культуре, народному творчеству и библиотечному обслуживанию»</w:t>
            </w:r>
          </w:p>
        </w:tc>
      </w:tr>
      <w:tr w:rsidR="00B44252">
        <w:trPr>
          <w:trHeight w:val="125"/>
        </w:trPr>
        <w:tc>
          <w:tcPr>
            <w:tcW w:w="532" w:type="dxa"/>
          </w:tcPr>
          <w:p w:rsidR="00B44252" w:rsidRDefault="00960219">
            <w:r>
              <w:t>2.</w:t>
            </w:r>
          </w:p>
        </w:tc>
        <w:tc>
          <w:tcPr>
            <w:tcW w:w="14253" w:type="dxa"/>
          </w:tcPr>
          <w:p w:rsidR="00B44252" w:rsidRDefault="00960219">
            <w:r>
              <w:t>Приостановление деятельности МБУК «Центр по культуре, народному творчеству и библиотечному обслуживанию» на срок свыше 1 года</w:t>
            </w:r>
          </w:p>
        </w:tc>
      </w:tr>
      <w:tr w:rsidR="00B44252">
        <w:trPr>
          <w:trHeight w:val="148"/>
        </w:trPr>
        <w:tc>
          <w:tcPr>
            <w:tcW w:w="532" w:type="dxa"/>
          </w:tcPr>
          <w:p w:rsidR="00B44252" w:rsidRDefault="00960219">
            <w:r>
              <w:t>3.</w:t>
            </w:r>
          </w:p>
        </w:tc>
        <w:tc>
          <w:tcPr>
            <w:tcW w:w="14253" w:type="dxa"/>
          </w:tcPr>
          <w:p w:rsidR="00B44252" w:rsidRDefault="00960219">
            <w:r>
              <w:t xml:space="preserve">предоставление заявителем документов, содержащих заведомо ложные или противоречивые сведения; </w:t>
            </w:r>
          </w:p>
          <w:p w:rsidR="00B44252" w:rsidRDefault="00B44252"/>
        </w:tc>
      </w:tr>
      <w:tr w:rsidR="00B44252">
        <w:tc>
          <w:tcPr>
            <w:tcW w:w="532" w:type="dxa"/>
          </w:tcPr>
          <w:p w:rsidR="00B44252" w:rsidRDefault="00960219">
            <w:r>
              <w:lastRenderedPageBreak/>
              <w:t>4.</w:t>
            </w:r>
          </w:p>
        </w:tc>
        <w:tc>
          <w:tcPr>
            <w:tcW w:w="14253" w:type="dxa"/>
          </w:tcPr>
          <w:p w:rsidR="00B44252" w:rsidRDefault="00960219">
            <w:r>
              <w:t xml:space="preserve">пропаганды насилия, национальной и религиозной нетерпимости, терроризма и других проявлениях экстремизма; </w:t>
            </w:r>
          </w:p>
          <w:p w:rsidR="00B44252" w:rsidRDefault="00B44252"/>
        </w:tc>
      </w:tr>
      <w:tr w:rsidR="00B44252">
        <w:tc>
          <w:tcPr>
            <w:tcW w:w="532" w:type="dxa"/>
          </w:tcPr>
          <w:p w:rsidR="00B44252" w:rsidRDefault="00960219">
            <w:r>
              <w:t>5.</w:t>
            </w:r>
          </w:p>
        </w:tc>
        <w:tc>
          <w:tcPr>
            <w:tcW w:w="14253" w:type="dxa"/>
          </w:tcPr>
          <w:p w:rsidR="00B44252" w:rsidRDefault="00960219">
            <w:r>
              <w:t>обращение потребителя услуги за получением услуги в дату и/или время, не соответствующую дате и/или времени посещения, указанной в билете (абонементе, приглашении и т.д.) (за исключением случаев переноса исполнителем даты и/или времени проведения мероприятия услуг в силу форс-мажорных обстоятельств);</w:t>
            </w:r>
          </w:p>
        </w:tc>
      </w:tr>
      <w:tr w:rsidR="00B44252">
        <w:trPr>
          <w:trHeight w:val="196"/>
        </w:trPr>
        <w:tc>
          <w:tcPr>
            <w:tcW w:w="532" w:type="dxa"/>
          </w:tcPr>
          <w:p w:rsidR="00B44252" w:rsidRDefault="00960219">
            <w:r>
              <w:t>6.</w:t>
            </w:r>
          </w:p>
        </w:tc>
        <w:tc>
          <w:tcPr>
            <w:tcW w:w="14253" w:type="dxa"/>
          </w:tcPr>
          <w:p w:rsidR="00B44252" w:rsidRDefault="00960219">
            <w:r>
              <w:t>отсутствие входного билета (абонемента) или организационного взноса на предоставление услуги (в случае предоставления услуги за плату);</w:t>
            </w:r>
          </w:p>
        </w:tc>
      </w:tr>
      <w:tr w:rsidR="00B44252">
        <w:trPr>
          <w:trHeight w:val="138"/>
        </w:trPr>
        <w:tc>
          <w:tcPr>
            <w:tcW w:w="532" w:type="dxa"/>
          </w:tcPr>
          <w:p w:rsidR="00B44252" w:rsidRDefault="00960219">
            <w:r>
              <w:t>7.</w:t>
            </w:r>
          </w:p>
        </w:tc>
        <w:tc>
          <w:tcPr>
            <w:tcW w:w="14253" w:type="dxa"/>
          </w:tcPr>
          <w:p w:rsidR="00B44252" w:rsidRDefault="00960219">
            <w:r>
              <w:t>возникновение обстоятельств непреодолимой силы (форс-мажор)</w:t>
            </w:r>
          </w:p>
          <w:p w:rsidR="00B44252" w:rsidRDefault="00B44252"/>
        </w:tc>
      </w:tr>
      <w:tr w:rsidR="00B44252">
        <w:trPr>
          <w:trHeight w:val="138"/>
        </w:trPr>
        <w:tc>
          <w:tcPr>
            <w:tcW w:w="532" w:type="dxa"/>
          </w:tcPr>
          <w:p w:rsidR="00B44252" w:rsidRDefault="00B44252"/>
        </w:tc>
        <w:tc>
          <w:tcPr>
            <w:tcW w:w="14253" w:type="dxa"/>
          </w:tcPr>
          <w:p w:rsidR="00B44252" w:rsidRDefault="00B44252"/>
          <w:p w:rsidR="00B44252" w:rsidRDefault="00960219">
            <w:r>
              <w:t>Предоставление муниципальной услуги может быть приостановлено в случаях:</w:t>
            </w:r>
          </w:p>
          <w:p w:rsidR="00B44252" w:rsidRDefault="00B44252"/>
        </w:tc>
      </w:tr>
      <w:tr w:rsidR="00B44252">
        <w:tc>
          <w:tcPr>
            <w:tcW w:w="532" w:type="dxa"/>
          </w:tcPr>
          <w:p w:rsidR="00B44252" w:rsidRDefault="00960219">
            <w:r>
              <w:t>8.</w:t>
            </w:r>
          </w:p>
        </w:tc>
        <w:tc>
          <w:tcPr>
            <w:tcW w:w="14253" w:type="dxa"/>
          </w:tcPr>
          <w:p w:rsidR="00B44252" w:rsidRDefault="00960219">
            <w:r>
              <w:t xml:space="preserve">внезапно возникшей аварийной ситуации в помещениях/на территориях,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на</w:t>
            </w:r>
            <w:proofErr w:type="gramEnd"/>
            <w:r>
              <w:t xml:space="preserve"> которых осуществляется предоставление услуги;</w:t>
            </w:r>
          </w:p>
          <w:p w:rsidR="00B44252" w:rsidRDefault="00B44252"/>
        </w:tc>
      </w:tr>
      <w:tr w:rsidR="00B44252">
        <w:tc>
          <w:tcPr>
            <w:tcW w:w="532" w:type="dxa"/>
          </w:tcPr>
          <w:p w:rsidR="00B44252" w:rsidRDefault="00960219">
            <w:r>
              <w:t>9.</w:t>
            </w:r>
          </w:p>
        </w:tc>
        <w:tc>
          <w:tcPr>
            <w:tcW w:w="14253" w:type="dxa"/>
          </w:tcPr>
          <w:p w:rsidR="00B44252" w:rsidRDefault="00960219">
            <w:r>
              <w:t xml:space="preserve">противоречия содержания культурно-массового мероприятия общепринятым нормам общественной морали и нравственности; </w:t>
            </w:r>
          </w:p>
          <w:p w:rsidR="00B44252" w:rsidRDefault="00B44252"/>
        </w:tc>
      </w:tr>
      <w:tr w:rsidR="00B44252">
        <w:tc>
          <w:tcPr>
            <w:tcW w:w="532" w:type="dxa"/>
          </w:tcPr>
          <w:p w:rsidR="00B44252" w:rsidRDefault="00960219">
            <w:r>
              <w:t>10.</w:t>
            </w:r>
          </w:p>
        </w:tc>
        <w:tc>
          <w:tcPr>
            <w:tcW w:w="14253" w:type="dxa"/>
          </w:tcPr>
          <w:p w:rsidR="00B44252" w:rsidRDefault="00960219">
            <w:r>
              <w:t>совпадения культурно-массового мероприятия по месту и времени с другим культурно-массовым мероприятием, заявленным ранее (в таких случаях возможно предложение иного места или времени проведения культурно-массового мероприятия);</w:t>
            </w:r>
          </w:p>
        </w:tc>
      </w:tr>
      <w:tr w:rsidR="00B44252">
        <w:tc>
          <w:tcPr>
            <w:tcW w:w="532" w:type="dxa"/>
          </w:tcPr>
          <w:p w:rsidR="00B44252" w:rsidRDefault="00960219">
            <w:r>
              <w:t>11.</w:t>
            </w:r>
          </w:p>
        </w:tc>
        <w:tc>
          <w:tcPr>
            <w:tcW w:w="14253" w:type="dxa"/>
          </w:tcPr>
          <w:p w:rsidR="00B44252" w:rsidRDefault="00960219">
            <w:r>
              <w:t>создания реальной угрозы нормальному функционированию предприятий, учреждений, организаций, расположенных вблизи места проведения культурно-массового мероприятия, а также угрозы безопасности потребителей услуг и нарушения общественного порядка;</w:t>
            </w:r>
          </w:p>
        </w:tc>
      </w:tr>
      <w:tr w:rsidR="00B44252">
        <w:tc>
          <w:tcPr>
            <w:tcW w:w="532" w:type="dxa"/>
          </w:tcPr>
          <w:p w:rsidR="00B44252" w:rsidRDefault="00960219">
            <w:r>
              <w:t>12.</w:t>
            </w:r>
          </w:p>
        </w:tc>
        <w:tc>
          <w:tcPr>
            <w:tcW w:w="14253" w:type="dxa"/>
          </w:tcPr>
          <w:p w:rsidR="00B44252" w:rsidRDefault="00960219">
            <w:r>
              <w:t>пропаганды порнографии, употребления табака, алкогольных напитков и пива, а также иных вредных привычек;</w:t>
            </w:r>
          </w:p>
          <w:p w:rsidR="00B44252" w:rsidRDefault="00B44252"/>
        </w:tc>
      </w:tr>
    </w:tbl>
    <w:p w:rsidR="00B44252" w:rsidRDefault="00B44252">
      <w:pPr>
        <w:ind w:firstLine="540"/>
        <w:jc w:val="both"/>
        <w:rPr>
          <w:b/>
        </w:rPr>
      </w:pPr>
    </w:p>
    <w:p w:rsidR="00B44252" w:rsidRDefault="00960219">
      <w:pPr>
        <w:jc w:val="both"/>
      </w:pPr>
      <w:r>
        <w:t xml:space="preserve">7.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задания.</w:t>
      </w:r>
    </w:p>
    <w:p w:rsidR="00B44252" w:rsidRDefault="00B44252">
      <w:pPr>
        <w:ind w:firstLine="540"/>
        <w:jc w:val="both"/>
        <w:rPr>
          <w:b/>
        </w:rPr>
      </w:pPr>
    </w:p>
    <w:tbl>
      <w:tblPr>
        <w:tblW w:w="131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140"/>
        <w:gridCol w:w="3373"/>
        <w:gridCol w:w="5627"/>
      </w:tblGrid>
      <w:tr w:rsidR="00B44252">
        <w:trPr>
          <w:cantSplit/>
          <w:trHeight w:val="48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52" w:rsidRDefault="0096021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контроля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52" w:rsidRDefault="0096021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52" w:rsidRDefault="0096021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местного самоуправления      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МО Красноуфимский округ,     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осуществляющий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оказанием услуги </w:t>
            </w:r>
          </w:p>
        </w:tc>
      </w:tr>
      <w:tr w:rsidR="00B44252">
        <w:trPr>
          <w:cantSplit/>
          <w:trHeight w:val="87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1) предоставление информации в режиме мониторинга основных показателей работы за определенный период 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Ежеквартально </w:t>
            </w:r>
          </w:p>
          <w:p w:rsidR="00B44252" w:rsidRDefault="00B44252">
            <w:pPr>
              <w:pStyle w:val="ConsPlusTitle"/>
              <w:rPr>
                <w:b w:val="0"/>
              </w:rPr>
            </w:pPr>
          </w:p>
        </w:tc>
        <w:tc>
          <w:tcPr>
            <w:tcW w:w="5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Отдел культуры и туризма Администрации Муниципального образования Красноуфимский округ</w:t>
            </w:r>
          </w:p>
        </w:tc>
      </w:tr>
      <w:tr w:rsidR="00B44252">
        <w:trPr>
          <w:cantSplit/>
          <w:trHeight w:val="360"/>
        </w:trPr>
        <w:tc>
          <w:tcPr>
            <w:tcW w:w="4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2) выездная проверка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6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4252" w:rsidRDefault="00B44252">
            <w:pPr>
              <w:pStyle w:val="ConsPlusTitle"/>
              <w:rPr>
                <w:b w:val="0"/>
              </w:rPr>
            </w:pPr>
          </w:p>
        </w:tc>
      </w:tr>
      <w:tr w:rsidR="00B44252">
        <w:trPr>
          <w:cantSplit/>
          <w:trHeight w:val="1425"/>
        </w:trPr>
        <w:tc>
          <w:tcPr>
            <w:tcW w:w="4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3) ведение журнала звонков, полученных от населения по «горячей линии», организованной муниципальным органом исполнительной власти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в рабочем режиме </w:t>
            </w:r>
          </w:p>
        </w:tc>
        <w:tc>
          <w:tcPr>
            <w:tcW w:w="56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44252" w:rsidRDefault="00B44252">
            <w:pPr>
              <w:pStyle w:val="ConsPlusTitle"/>
              <w:rPr>
                <w:b w:val="0"/>
              </w:rPr>
            </w:pPr>
          </w:p>
        </w:tc>
      </w:tr>
      <w:tr w:rsidR="00B44252">
        <w:trPr>
          <w:cantSplit/>
          <w:trHeight w:val="765"/>
        </w:trPr>
        <w:tc>
          <w:tcPr>
            <w:tcW w:w="4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4) ведение книги обращений с заявлениями, жалобами и предложениями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52" w:rsidRDefault="0096021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в рабочем режиме</w:t>
            </w:r>
          </w:p>
        </w:tc>
        <w:tc>
          <w:tcPr>
            <w:tcW w:w="5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52" w:rsidRDefault="00B44252">
            <w:pPr>
              <w:pStyle w:val="ConsPlusTitle"/>
              <w:rPr>
                <w:b w:val="0"/>
              </w:rPr>
            </w:pPr>
          </w:p>
        </w:tc>
      </w:tr>
    </w:tbl>
    <w:p w:rsidR="00B44252" w:rsidRDefault="00B44252">
      <w:pPr>
        <w:ind w:firstLine="540"/>
        <w:jc w:val="both"/>
        <w:rPr>
          <w:b/>
        </w:rPr>
      </w:pPr>
    </w:p>
    <w:p w:rsidR="00B44252" w:rsidRDefault="00960219">
      <w:pPr>
        <w:jc w:val="both"/>
        <w:rPr>
          <w:b/>
        </w:rPr>
      </w:pPr>
      <w:r>
        <w:rPr>
          <w:b/>
        </w:rPr>
        <w:t>8. Требования к отчетности об исполнении муниципального задания.</w:t>
      </w:r>
    </w:p>
    <w:p w:rsidR="00B44252" w:rsidRDefault="00960219">
      <w:pPr>
        <w:widowControl w:val="0"/>
        <w:jc w:val="both"/>
      </w:pPr>
      <w:r>
        <w:t xml:space="preserve">8.1. Формы годового и квартального отчета об исполнении муниципального задания   (приложения  № 1, 2, 3)  </w:t>
      </w:r>
    </w:p>
    <w:p w:rsidR="00B44252" w:rsidRDefault="00960219">
      <w:pPr>
        <w:widowControl w:val="0"/>
        <w:jc w:val="both"/>
        <w:rPr>
          <w:u w:val="single"/>
        </w:rPr>
      </w:pPr>
      <w:r>
        <w:t>8.2. Сроки представления отчетов об исполнении муниципального задания: ежегодно в срок до 15 января</w:t>
      </w:r>
    </w:p>
    <w:p w:rsidR="00B44252" w:rsidRDefault="00960219">
      <w:pPr>
        <w:widowControl w:val="0"/>
        <w:jc w:val="both"/>
      </w:pPr>
      <w:r>
        <w:t>8.3. Иные требования к отчетности об исполнении муниципального задания</w:t>
      </w:r>
    </w:p>
    <w:p w:rsidR="00B44252" w:rsidRDefault="00960219">
      <w:pPr>
        <w:ind w:firstLine="708"/>
        <w:jc w:val="both"/>
      </w:pPr>
      <w:r>
        <w:t>Учреждение  обязано 1 раз в квартал в течение 10 дней, следующих за отчетным периодом, представлять главному распорядителю, содержащий всю совокупность информации, характеризующую результаты деятельности учреждения, в том числе:</w:t>
      </w:r>
    </w:p>
    <w:p w:rsidR="00B44252" w:rsidRDefault="00960219">
      <w:pPr>
        <w:ind w:firstLine="708"/>
        <w:jc w:val="both"/>
      </w:pPr>
      <w:r>
        <w:t>- об исполнении бюджета в разрезе целевого направления и расходования полученных средств;</w:t>
      </w:r>
    </w:p>
    <w:p w:rsidR="00B44252" w:rsidRDefault="00960219">
      <w:pPr>
        <w:ind w:firstLine="708"/>
        <w:jc w:val="both"/>
      </w:pPr>
      <w:r>
        <w:t>- сведения о качестве оказания услуги (наличие жалоб, замечаний со стороны контролирующих органов и получателей услуги, других показателей качества);</w:t>
      </w:r>
    </w:p>
    <w:p w:rsidR="00B44252" w:rsidRDefault="00960219">
      <w:pPr>
        <w:ind w:firstLine="708"/>
        <w:jc w:val="both"/>
      </w:pPr>
      <w:r>
        <w:t>- характеристика факторов, повлиявших на отклонение фактических результатов выполнения задания от запланированных показателей;</w:t>
      </w:r>
    </w:p>
    <w:p w:rsidR="00B44252" w:rsidRDefault="00960219">
      <w:pPr>
        <w:ind w:firstLine="708"/>
        <w:jc w:val="both"/>
      </w:pPr>
      <w:r>
        <w:t>- характеристика состояния имущества (имущественного комплекса) Учреждения.</w:t>
      </w:r>
    </w:p>
    <w:p w:rsidR="00B44252" w:rsidRDefault="00960219">
      <w:pPr>
        <w:widowControl w:val="0"/>
        <w:jc w:val="both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</w:t>
      </w:r>
    </w:p>
    <w:p w:rsidR="00B44252" w:rsidRDefault="00960219">
      <w:pPr>
        <w:ind w:firstLine="540"/>
      </w:pPr>
      <w:r>
        <w:t xml:space="preserve">муниципального задания </w:t>
      </w:r>
    </w:p>
    <w:p w:rsidR="00B44252" w:rsidRDefault="00960219">
      <w:pPr>
        <w:ind w:firstLine="540"/>
      </w:pPr>
      <w:r>
        <w:t>В срок до 5  числа текущего месяца  муниципальное бюджетное учреждение культуры «Центр по культуре, народному творчеству и библиотечному обслуживанию» в отдел культуры и туризма Администрации МО Красноуфимский округ должно представить:</w:t>
      </w:r>
    </w:p>
    <w:p w:rsidR="00B44252" w:rsidRDefault="00960219">
      <w:r>
        <w:t>- 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</w:r>
    </w:p>
    <w:p w:rsidR="00B44252" w:rsidRDefault="00960219">
      <w:r>
        <w:t>- пояснительную записку о результатах выполнения муниципального задания за отчетный период.</w:t>
      </w:r>
      <w:bookmarkStart w:id="3" w:name="Par220"/>
      <w:bookmarkEnd w:id="3"/>
    </w:p>
    <w:p w:rsidR="00B44252" w:rsidRDefault="00960219">
      <w:r>
        <w:br w:type="page"/>
      </w:r>
    </w:p>
    <w:p w:rsidR="00B44252" w:rsidRDefault="00960219">
      <w:pPr>
        <w:pStyle w:val="ConsPlusNormal"/>
        <w:jc w:val="center"/>
      </w:pPr>
      <w:bookmarkStart w:id="4" w:name="P643"/>
      <w:bookmarkStart w:id="5" w:name="P623"/>
      <w:bookmarkEnd w:id="4"/>
      <w:bookmarkEnd w:id="5"/>
      <w:r>
        <w:lastRenderedPageBreak/>
        <w:t>ОТЧЕТ</w:t>
      </w: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 ИСПОЛНЕНИИ МУНИЦИПАЛЬНОГО ЗАДАНИЯ</w:t>
      </w: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20__ ГОД</w:t>
      </w:r>
    </w:p>
    <w:p w:rsidR="00B44252" w:rsidRDefault="009602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"__" _______________ 20__ года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Default="00B44252">
      <w:pPr>
        <w:pStyle w:val="ConsPlusNonformat"/>
        <w:jc w:val="both"/>
      </w:pPr>
    </w:p>
    <w:tbl>
      <w:tblPr>
        <w:tblW w:w="14452" w:type="dxa"/>
        <w:tblLook w:val="01E0"/>
      </w:tblPr>
      <w:tblGrid>
        <w:gridCol w:w="11628"/>
        <w:gridCol w:w="1384"/>
        <w:gridCol w:w="1440"/>
      </w:tblGrid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>Коды</w:t>
            </w:r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960219">
            <w:pPr>
              <w:rPr>
                <w:b/>
              </w:rPr>
            </w:pPr>
            <w:r>
              <w:rPr>
                <w:b/>
              </w:rPr>
              <w:t>Наименование муниципального учреждения Муниципального образования Красноуфимский округ:</w:t>
            </w:r>
          </w:p>
        </w:tc>
        <w:tc>
          <w:tcPr>
            <w:tcW w:w="1384" w:type="dxa"/>
          </w:tcPr>
          <w:p w:rsidR="00B44252" w:rsidRDefault="00960219">
            <w:r>
              <w:t xml:space="preserve">Форма по </w:t>
            </w:r>
            <w:hyperlink r:id="rId21">
              <w:r>
                <w:t>ОКУД</w:t>
              </w:r>
            </w:hyperlink>
          </w:p>
        </w:tc>
        <w:tc>
          <w:tcPr>
            <w:tcW w:w="1440" w:type="dxa"/>
          </w:tcPr>
          <w:p w:rsidR="00B44252" w:rsidRDefault="00960219">
            <w:r>
              <w:t>0506001</w:t>
            </w:r>
          </w:p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Дата  </w:t>
            </w:r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960219">
            <w:pPr>
              <w:rPr>
                <w:b/>
              </w:rPr>
            </w:pPr>
            <w:r>
              <w:rPr>
                <w:b/>
              </w:rPr>
              <w:t>Виды    деятельности    муниципального учреждения МО Красноуфимский округ:</w:t>
            </w:r>
          </w:p>
        </w:tc>
        <w:tc>
          <w:tcPr>
            <w:tcW w:w="1384" w:type="dxa"/>
          </w:tcPr>
          <w:p w:rsidR="00B44252" w:rsidRDefault="00B44252"/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2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3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4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5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6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7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8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29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>
            <w:pPr>
              <w:jc w:val="both"/>
            </w:pPr>
          </w:p>
        </w:tc>
        <w:tc>
          <w:tcPr>
            <w:tcW w:w="1384" w:type="dxa"/>
          </w:tcPr>
          <w:p w:rsidR="00B44252" w:rsidRDefault="00960219">
            <w:r>
              <w:t xml:space="preserve">по </w:t>
            </w:r>
            <w:hyperlink r:id="rId30">
              <w:r>
                <w:t>ОКВЭД</w:t>
              </w:r>
            </w:hyperlink>
          </w:p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960219">
            <w:pPr>
              <w:rPr>
                <w:b/>
              </w:rPr>
            </w:pPr>
            <w:r>
              <w:rPr>
                <w:b/>
              </w:rPr>
              <w:t>Вид  муниципального  учреждения МО Красноуфимский округ (указывается вид муниципального учреждения из базового (отраслевого) перечня)</w:t>
            </w:r>
          </w:p>
        </w:tc>
        <w:tc>
          <w:tcPr>
            <w:tcW w:w="1384" w:type="dxa"/>
          </w:tcPr>
          <w:p w:rsidR="00B44252" w:rsidRDefault="00B44252"/>
        </w:tc>
        <w:tc>
          <w:tcPr>
            <w:tcW w:w="1440" w:type="dxa"/>
          </w:tcPr>
          <w:p w:rsidR="00B44252" w:rsidRDefault="00B44252"/>
        </w:tc>
      </w:tr>
      <w:tr w:rsidR="00B44252">
        <w:tc>
          <w:tcPr>
            <w:tcW w:w="11628" w:type="dxa"/>
          </w:tcPr>
          <w:p w:rsidR="00B44252" w:rsidRDefault="00B44252"/>
        </w:tc>
        <w:tc>
          <w:tcPr>
            <w:tcW w:w="1384" w:type="dxa"/>
          </w:tcPr>
          <w:p w:rsidR="00B44252" w:rsidRDefault="00B44252"/>
        </w:tc>
        <w:tc>
          <w:tcPr>
            <w:tcW w:w="1440" w:type="dxa"/>
          </w:tcPr>
          <w:p w:rsidR="00B44252" w:rsidRDefault="00B44252"/>
        </w:tc>
      </w:tr>
    </w:tbl>
    <w:p w:rsidR="00B44252" w:rsidRDefault="00B44252">
      <w:pPr>
        <w:pStyle w:val="ConsPlusNonformat"/>
        <w:jc w:val="both"/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Периодичность _____________________________________________________________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(указывается в соответствии с периодичностью представления</w:t>
      </w:r>
      <w:proofErr w:type="gramEnd"/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отчета о выполнении муниципального задания,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установленной в муниципальном задании)</w:t>
      </w:r>
      <w:proofErr w:type="gramEnd"/>
    </w:p>
    <w:p w:rsidR="00B44252" w:rsidRDefault="00B44252">
      <w:pPr>
        <w:pStyle w:val="ConsPlusNonformat"/>
        <w:jc w:val="both"/>
      </w:pPr>
    </w:p>
    <w:p w:rsidR="00B44252" w:rsidRDefault="00B44252">
      <w:pPr>
        <w:pStyle w:val="ConsPlusNonformat"/>
        <w:jc w:val="both"/>
      </w:pPr>
    </w:p>
    <w:p w:rsidR="00B44252" w:rsidRDefault="00B44252">
      <w:pPr>
        <w:pStyle w:val="ConsPlusNonformat"/>
        <w:jc w:val="both"/>
      </w:pPr>
    </w:p>
    <w:p w:rsidR="00B44252" w:rsidRDefault="00960219">
      <w:pPr>
        <w:pStyle w:val="ConsPlusNormal"/>
      </w:pPr>
      <w:r>
        <w:br w:type="page"/>
      </w:r>
    </w:p>
    <w:p w:rsidR="00B44252" w:rsidRDefault="00960219">
      <w:pPr>
        <w:pStyle w:val="ConsPlusNormal"/>
        <w:jc w:val="center"/>
      </w:pPr>
      <w:bookmarkStart w:id="6" w:name="P1031"/>
      <w:bookmarkEnd w:id="6"/>
      <w:r>
        <w:lastRenderedPageBreak/>
        <w:t>КВАРТАЛЬНЫЙ ОТЧЕТ</w:t>
      </w:r>
    </w:p>
    <w:p w:rsidR="00B44252" w:rsidRDefault="00960219">
      <w:pPr>
        <w:pStyle w:val="ConsPlusNormal"/>
        <w:jc w:val="center"/>
      </w:pPr>
      <w:r>
        <w:t>ОБ ИСПОЛНЕНИИ МУНИЦИПАЛЬНОГО ЗАДАНИЯ</w:t>
      </w:r>
    </w:p>
    <w:p w:rsidR="00B44252" w:rsidRDefault="00960219">
      <w:pPr>
        <w:pStyle w:val="ConsPlusNormal"/>
        <w:jc w:val="center"/>
      </w:pPr>
      <w:r>
        <w:t>ЗА ________ КВАРТАЛ 20__ ГОДА</w:t>
      </w:r>
    </w:p>
    <w:p w:rsidR="00B44252" w:rsidRDefault="00B44252">
      <w:pPr>
        <w:pStyle w:val="ConsPlusNormal"/>
      </w:pPr>
    </w:p>
    <w:p w:rsidR="00B44252" w:rsidRDefault="00960219">
      <w:pPr>
        <w:pStyle w:val="ConsPlusNormal"/>
        <w:jc w:val="both"/>
      </w:pPr>
      <w:r>
        <w:t>Наименование муниципального учреждения МО Красноуфимский округ ______________________________</w:t>
      </w:r>
    </w:p>
    <w:p w:rsidR="00B44252" w:rsidRDefault="00B44252">
      <w:pPr>
        <w:pStyle w:val="ConsPlusNormal"/>
      </w:pPr>
    </w:p>
    <w:p w:rsidR="00B44252" w:rsidRDefault="00B44252">
      <w:pPr>
        <w:pStyle w:val="ConsPlusNormal"/>
        <w:jc w:val="both"/>
      </w:pPr>
    </w:p>
    <w:tbl>
      <w:tblPr>
        <w:tblW w:w="1355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7"/>
        <w:gridCol w:w="1684"/>
        <w:gridCol w:w="1684"/>
        <w:gridCol w:w="1684"/>
        <w:gridCol w:w="1985"/>
        <w:gridCol w:w="1984"/>
      </w:tblGrid>
      <w:tr w:rsidR="00B44252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муниципальной услуги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Уникальный номер реестровой записи </w:t>
            </w:r>
            <w:hyperlink w:anchor="P949">
              <w:r>
                <w:rPr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44252"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49">
              <w:r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49">
              <w:r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49">
              <w:r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49">
              <w:r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49">
              <w:r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</w:tbl>
    <w:p w:rsidR="00B44252" w:rsidRDefault="00B44252">
      <w:pPr>
        <w:pStyle w:val="ConsPlusNormal"/>
        <w:jc w:val="both"/>
        <w:rPr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Категории потребителей муниципальной услуги __________________________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__________________________________________________________________________.</w:t>
      </w:r>
    </w:p>
    <w:p w:rsidR="00B44252" w:rsidRDefault="00960219">
      <w:pPr>
        <w:pStyle w:val="ConsPlusNormal"/>
        <w:jc w:val="both"/>
        <w:rPr>
          <w:szCs w:val="24"/>
        </w:rPr>
      </w:pPr>
      <w:r>
        <w:rPr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B44252" w:rsidRDefault="00960219">
      <w:pPr>
        <w:pStyle w:val="ConsPlusNormal"/>
        <w:spacing w:before="220"/>
        <w:jc w:val="both"/>
        <w:rPr>
          <w:szCs w:val="24"/>
        </w:rPr>
      </w:pPr>
      <w:r>
        <w:rPr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B44252" w:rsidRDefault="00B44252">
      <w:pPr>
        <w:pStyle w:val="ConsPlusNormal"/>
        <w:jc w:val="both"/>
        <w:rPr>
          <w:szCs w:val="24"/>
        </w:rPr>
      </w:pPr>
    </w:p>
    <w:tbl>
      <w:tblPr>
        <w:tblW w:w="1355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702"/>
        <w:gridCol w:w="1193"/>
        <w:gridCol w:w="1928"/>
        <w:gridCol w:w="1474"/>
        <w:gridCol w:w="1531"/>
        <w:gridCol w:w="1813"/>
        <w:gridCol w:w="1755"/>
      </w:tblGrid>
      <w:tr w:rsidR="00B44252"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показателя </w:t>
            </w:r>
            <w:hyperlink w:anchor="P950">
              <w:r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7" w:name="P756"/>
            <w:bookmarkEnd w:id="7"/>
            <w:r>
              <w:rPr>
                <w:szCs w:val="24"/>
              </w:rPr>
              <w:t xml:space="preserve">Допустимое (возможное) отклонение </w:t>
            </w:r>
            <w:hyperlink w:anchor="P951">
              <w:r>
                <w:rPr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52">
              <w:r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Причина отклонения</w:t>
            </w:r>
          </w:p>
        </w:tc>
      </w:tr>
      <w:tr w:rsidR="00B44252"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8" w:name="P759"/>
            <w:bookmarkEnd w:id="8"/>
            <w:proofErr w:type="spellStart"/>
            <w:r>
              <w:rPr>
                <w:szCs w:val="24"/>
              </w:rPr>
              <w:t>наименова</w:t>
            </w:r>
            <w:proofErr w:type="spellEnd"/>
            <w:r>
              <w:rPr>
                <w:szCs w:val="24"/>
              </w:rPr>
              <w:t>-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ние</w:t>
            </w:r>
            <w:proofErr w:type="spellEnd"/>
            <w:r>
              <w:rPr>
                <w:szCs w:val="24"/>
              </w:rPr>
              <w:t xml:space="preserve"> </w:t>
            </w:r>
            <w:hyperlink w:anchor="P950">
              <w:r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по </w:t>
            </w:r>
            <w:hyperlink r:id="rId31">
              <w:r>
                <w:rPr>
                  <w:szCs w:val="24"/>
                </w:rPr>
                <w:t>ОКЕИ</w:t>
              </w:r>
            </w:hyperlink>
            <w:hyperlink w:anchor="P950">
              <w:r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9" w:name="P761"/>
            <w:bookmarkEnd w:id="9"/>
            <w:r>
              <w:rPr>
                <w:szCs w:val="24"/>
              </w:rPr>
              <w:t xml:space="preserve">утверждено в муниципальном задании на год </w:t>
            </w:r>
            <w:hyperlink w:anchor="P950">
              <w:r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0" w:name="P762"/>
            <w:bookmarkEnd w:id="10"/>
            <w:r>
              <w:rPr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</w:tr>
      <w:tr w:rsidR="00B4425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4425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  <w:tr w:rsidR="00B4425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  <w:tr w:rsidR="00B4425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</w:tbl>
    <w:p w:rsidR="00B44252" w:rsidRDefault="00B44252">
      <w:pPr>
        <w:pStyle w:val="ConsPlusNormal"/>
        <w:jc w:val="both"/>
        <w:rPr>
          <w:szCs w:val="24"/>
        </w:rPr>
      </w:pPr>
    </w:p>
    <w:p w:rsidR="00B44252" w:rsidRDefault="00960219">
      <w:pPr>
        <w:pStyle w:val="ConsPlusNormal"/>
        <w:jc w:val="both"/>
        <w:rPr>
          <w:szCs w:val="24"/>
        </w:rPr>
      </w:pPr>
      <w:r>
        <w:rPr>
          <w:szCs w:val="24"/>
        </w:rPr>
        <w:t>3.2. Сведения о фактическом достижении показателей, характеризующих объем муниципальной услуги.</w:t>
      </w:r>
    </w:p>
    <w:p w:rsidR="00B44252" w:rsidRDefault="00B44252">
      <w:pPr>
        <w:pStyle w:val="ConsPlusNormal"/>
        <w:jc w:val="both"/>
        <w:rPr>
          <w:szCs w:val="24"/>
        </w:rPr>
      </w:pPr>
    </w:p>
    <w:tbl>
      <w:tblPr>
        <w:tblW w:w="14788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7"/>
        <w:gridCol w:w="1536"/>
        <w:gridCol w:w="989"/>
        <w:gridCol w:w="1861"/>
        <w:gridCol w:w="1864"/>
        <w:gridCol w:w="1233"/>
        <w:gridCol w:w="1556"/>
        <w:gridCol w:w="1623"/>
        <w:gridCol w:w="1310"/>
        <w:gridCol w:w="1179"/>
      </w:tblGrid>
      <w:tr w:rsidR="00B44252"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показателя </w:t>
            </w:r>
            <w:hyperlink w:anchor="P953">
              <w:r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1" w:name="P801"/>
            <w:bookmarkEnd w:id="11"/>
            <w:r>
              <w:rPr>
                <w:szCs w:val="24"/>
              </w:rPr>
              <w:t xml:space="preserve">Допустимое (возможное) отклонение </w:t>
            </w:r>
            <w:hyperlink w:anchor="P955">
              <w:r>
                <w:rPr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56">
              <w:r>
                <w:rPr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Причина отклонения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Средний размер платы (цена, тариф) за единицу услуги</w:t>
            </w:r>
          </w:p>
        </w:tc>
      </w:tr>
      <w:tr w:rsidR="00B44252"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2" w:name="P805"/>
            <w:bookmarkEnd w:id="12"/>
            <w:proofErr w:type="spellStart"/>
            <w:r>
              <w:rPr>
                <w:szCs w:val="24"/>
              </w:rPr>
              <w:t>Наименова</w:t>
            </w:r>
            <w:proofErr w:type="spellEnd"/>
            <w:r>
              <w:rPr>
                <w:szCs w:val="24"/>
              </w:rPr>
              <w:t>-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ние</w:t>
            </w:r>
            <w:proofErr w:type="spellEnd"/>
            <w:r>
              <w:rPr>
                <w:szCs w:val="24"/>
              </w:rPr>
              <w:t xml:space="preserve"> </w:t>
            </w:r>
            <w:hyperlink w:anchor="P953">
              <w:r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по </w:t>
            </w:r>
            <w:hyperlink r:id="rId32">
              <w:r>
                <w:rPr>
                  <w:szCs w:val="24"/>
                </w:rPr>
                <w:t>ОКЕИ</w:t>
              </w:r>
            </w:hyperlink>
            <w:hyperlink w:anchor="P953">
              <w:r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3" w:name="P807"/>
            <w:bookmarkEnd w:id="13"/>
            <w:r>
              <w:rPr>
                <w:szCs w:val="24"/>
              </w:rPr>
              <w:t xml:space="preserve">утверждено в муниципальном задании на год </w:t>
            </w:r>
            <w:hyperlink w:anchor="P953">
              <w:r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954">
              <w:r>
                <w:rPr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4" w:name="P809"/>
            <w:bookmarkEnd w:id="14"/>
            <w:r>
              <w:rPr>
                <w:szCs w:val="24"/>
              </w:rPr>
              <w:t>исполнено на отчетную дату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</w:tr>
      <w:tr w:rsidR="00B4425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4425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</w:tbl>
    <w:p w:rsidR="00B44252" w:rsidRDefault="00B44252">
      <w:pPr>
        <w:pStyle w:val="ConsPlusNormal"/>
        <w:jc w:val="both"/>
        <w:rPr>
          <w:szCs w:val="24"/>
        </w:rPr>
      </w:pPr>
    </w:p>
    <w:p w:rsidR="00B44252" w:rsidRDefault="00960219">
      <w:pPr>
        <w:pStyle w:val="ConsPlusNormal"/>
        <w:jc w:val="center"/>
        <w:outlineLvl w:val="2"/>
        <w:rPr>
          <w:szCs w:val="24"/>
          <w:vertAlign w:val="superscript"/>
        </w:rPr>
      </w:pPr>
      <w:r>
        <w:rPr>
          <w:szCs w:val="24"/>
        </w:rPr>
        <w:t xml:space="preserve">Часть 2. Сведения о выполняемых работах </w:t>
      </w:r>
      <w:hyperlink w:anchor="P957">
        <w:r>
          <w:rPr>
            <w:szCs w:val="24"/>
            <w:vertAlign w:val="superscript"/>
          </w:rPr>
          <w:t>10</w:t>
        </w:r>
      </w:hyperlink>
    </w:p>
    <w:p w:rsidR="00B44252" w:rsidRDefault="00B44252">
      <w:pPr>
        <w:pStyle w:val="ConsPlusNormal"/>
        <w:jc w:val="both"/>
        <w:rPr>
          <w:szCs w:val="24"/>
        </w:rPr>
      </w:pPr>
    </w:p>
    <w:p w:rsidR="00B44252" w:rsidRDefault="00960219">
      <w:pPr>
        <w:pStyle w:val="ConsPlusNormal"/>
        <w:jc w:val="center"/>
        <w:rPr>
          <w:szCs w:val="24"/>
        </w:rPr>
      </w:pPr>
      <w:r>
        <w:rPr>
          <w:szCs w:val="24"/>
        </w:rPr>
        <w:t>Раздел ____</w:t>
      </w:r>
    </w:p>
    <w:p w:rsidR="00B44252" w:rsidRDefault="00B44252">
      <w:pPr>
        <w:pStyle w:val="ConsPlusNormal"/>
        <w:jc w:val="both"/>
        <w:rPr>
          <w:szCs w:val="24"/>
        </w:rPr>
      </w:pPr>
    </w:p>
    <w:p w:rsidR="00B44252" w:rsidRDefault="00960219">
      <w:pPr>
        <w:pStyle w:val="ConsPlusNormal"/>
        <w:jc w:val="both"/>
        <w:rPr>
          <w:szCs w:val="24"/>
        </w:rPr>
      </w:pPr>
      <w:r>
        <w:rPr>
          <w:szCs w:val="24"/>
        </w:rPr>
        <w:t>1. Характеристики работы.</w:t>
      </w:r>
    </w:p>
    <w:p w:rsidR="00B44252" w:rsidRDefault="00B44252">
      <w:pPr>
        <w:pStyle w:val="ConsPlusNormal"/>
        <w:jc w:val="both"/>
        <w:rPr>
          <w:szCs w:val="24"/>
        </w:rPr>
      </w:pPr>
    </w:p>
    <w:tbl>
      <w:tblPr>
        <w:tblW w:w="1355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9"/>
        <w:gridCol w:w="1927"/>
        <w:gridCol w:w="1684"/>
        <w:gridCol w:w="1684"/>
        <w:gridCol w:w="1683"/>
        <w:gridCol w:w="1985"/>
        <w:gridCol w:w="1984"/>
      </w:tblGrid>
      <w:tr w:rsidR="00B44252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работы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Уникальный номер реестровой записи </w:t>
            </w:r>
            <w:hyperlink w:anchor="P958">
              <w:r>
                <w:rPr>
                  <w:szCs w:val="24"/>
                  <w:vertAlign w:val="superscript"/>
                </w:rPr>
                <w:t>11</w:t>
              </w:r>
            </w:hyperlink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характеризующий условия (формы) выполнения работы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(по справочникам)</w:t>
            </w:r>
          </w:p>
        </w:tc>
      </w:tr>
      <w:tr w:rsidR="00B44252"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58">
              <w:r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58">
              <w:r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58">
              <w:r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58">
              <w:r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(наименование показателя </w:t>
            </w:r>
            <w:hyperlink w:anchor="P958">
              <w:r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44252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</w:tbl>
    <w:p w:rsidR="00B44252" w:rsidRDefault="00B44252">
      <w:pPr>
        <w:pStyle w:val="ConsPlusNormal"/>
        <w:jc w:val="both"/>
        <w:rPr>
          <w:szCs w:val="24"/>
        </w:rPr>
      </w:pP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Категории потребителей работы __________________________________________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__________________________________________________________________________.</w:t>
      </w:r>
    </w:p>
    <w:p w:rsidR="00B44252" w:rsidRDefault="00960219">
      <w:pPr>
        <w:pStyle w:val="ConsPlusNormal"/>
        <w:jc w:val="both"/>
        <w:rPr>
          <w:szCs w:val="24"/>
        </w:rPr>
      </w:pPr>
      <w:r>
        <w:rPr>
          <w:szCs w:val="24"/>
        </w:rPr>
        <w:t>3. Сведения о фактическом достижении показателей, характеризующих объем и качество работы:</w:t>
      </w:r>
    </w:p>
    <w:p w:rsidR="00B44252" w:rsidRDefault="00960219">
      <w:pPr>
        <w:pStyle w:val="ConsPlusNormal"/>
        <w:spacing w:before="220"/>
        <w:jc w:val="both"/>
        <w:rPr>
          <w:szCs w:val="24"/>
        </w:rPr>
      </w:pPr>
      <w:r>
        <w:rPr>
          <w:szCs w:val="24"/>
        </w:rPr>
        <w:lastRenderedPageBreak/>
        <w:t>3.1. Сведения о фактическом достижении показателей, характеризующих качество работы.</w:t>
      </w:r>
    </w:p>
    <w:p w:rsidR="00B44252" w:rsidRDefault="00B44252">
      <w:pPr>
        <w:pStyle w:val="ConsPlusNormal"/>
        <w:jc w:val="both"/>
        <w:rPr>
          <w:szCs w:val="24"/>
        </w:rPr>
      </w:pPr>
    </w:p>
    <w:tbl>
      <w:tblPr>
        <w:tblW w:w="13607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817"/>
        <w:gridCol w:w="1190"/>
        <w:gridCol w:w="2041"/>
        <w:gridCol w:w="1761"/>
        <w:gridCol w:w="1532"/>
        <w:gridCol w:w="1758"/>
        <w:gridCol w:w="1524"/>
      </w:tblGrid>
      <w:tr w:rsidR="00B44252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показателя </w:t>
            </w:r>
            <w:hyperlink w:anchor="P959">
              <w:r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5" w:name="P875"/>
            <w:bookmarkEnd w:id="15"/>
            <w:r>
              <w:rPr>
                <w:szCs w:val="24"/>
              </w:rPr>
              <w:t xml:space="preserve">Допустимое (возможное) отклонение </w:t>
            </w:r>
            <w:hyperlink w:anchor="P960">
              <w:r>
                <w:rPr>
                  <w:szCs w:val="24"/>
                  <w:vertAlign w:val="superscript"/>
                </w:rPr>
                <w:t>13</w:t>
              </w:r>
            </w:hyperlink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61">
              <w:r>
                <w:rPr>
                  <w:szCs w:val="24"/>
                  <w:vertAlign w:val="superscript"/>
                </w:rPr>
                <w:t>14</w:t>
              </w:r>
            </w:hyperlink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Причина отклонения</w:t>
            </w:r>
          </w:p>
        </w:tc>
      </w:tr>
      <w:tr w:rsidR="00B44252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6" w:name="P878"/>
            <w:bookmarkEnd w:id="16"/>
            <w:r>
              <w:rPr>
                <w:szCs w:val="24"/>
              </w:rPr>
              <w:t xml:space="preserve">наименование </w:t>
            </w:r>
            <w:hyperlink w:anchor="P959">
              <w:r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по </w:t>
            </w:r>
            <w:hyperlink r:id="rId33">
              <w:r>
                <w:rPr>
                  <w:szCs w:val="24"/>
                </w:rPr>
                <w:t>ОКЕИ</w:t>
              </w:r>
            </w:hyperlink>
            <w:hyperlink w:anchor="P959">
              <w:r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7" w:name="P880"/>
            <w:bookmarkEnd w:id="17"/>
            <w:r>
              <w:rPr>
                <w:szCs w:val="24"/>
              </w:rPr>
              <w:t xml:space="preserve">утверждено в муниципальном задании на год </w:t>
            </w:r>
            <w:hyperlink w:anchor="P959">
              <w:r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8" w:name="P881"/>
            <w:bookmarkEnd w:id="18"/>
            <w:r>
              <w:rPr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</w:tr>
      <w:tr w:rsidR="00B4425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4425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  <w:tr w:rsidR="00B4425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</w:tbl>
    <w:p w:rsidR="00B44252" w:rsidRDefault="00B44252">
      <w:pPr>
        <w:pStyle w:val="ConsPlusNormal"/>
        <w:jc w:val="both"/>
        <w:rPr>
          <w:szCs w:val="24"/>
        </w:rPr>
      </w:pPr>
    </w:p>
    <w:p w:rsidR="00B44252" w:rsidRDefault="00960219">
      <w:pPr>
        <w:pStyle w:val="ConsPlusNormal"/>
        <w:jc w:val="both"/>
        <w:rPr>
          <w:szCs w:val="24"/>
        </w:rPr>
      </w:pPr>
      <w:r>
        <w:rPr>
          <w:szCs w:val="24"/>
        </w:rPr>
        <w:t>3.2. Сведения о фактическом достижении показателей, характеризующих объем работы.</w:t>
      </w:r>
    </w:p>
    <w:p w:rsidR="00B44252" w:rsidRDefault="00B44252">
      <w:pPr>
        <w:pStyle w:val="ConsPlusNormal"/>
        <w:jc w:val="both"/>
        <w:rPr>
          <w:szCs w:val="24"/>
        </w:rPr>
      </w:pPr>
    </w:p>
    <w:tbl>
      <w:tblPr>
        <w:tblW w:w="15014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8"/>
        <w:gridCol w:w="1607"/>
        <w:gridCol w:w="963"/>
        <w:gridCol w:w="1158"/>
        <w:gridCol w:w="1861"/>
        <w:gridCol w:w="1860"/>
        <w:gridCol w:w="1356"/>
        <w:gridCol w:w="1640"/>
        <w:gridCol w:w="1623"/>
        <w:gridCol w:w="1308"/>
      </w:tblGrid>
      <w:tr w:rsidR="00B44252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показателя </w:t>
            </w:r>
            <w:hyperlink w:anchor="P962">
              <w:r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Описание работы </w:t>
            </w:r>
            <w:hyperlink w:anchor="P962">
              <w:r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19" w:name="P913"/>
            <w:bookmarkEnd w:id="19"/>
            <w:r>
              <w:rPr>
                <w:szCs w:val="24"/>
              </w:rPr>
              <w:t xml:space="preserve">Допустимое (возможное) отклонение </w:t>
            </w:r>
            <w:hyperlink w:anchor="P964">
              <w:r>
                <w:rPr>
                  <w:szCs w:val="24"/>
                  <w:vertAlign w:val="superscript"/>
                </w:rPr>
                <w:t>17</w:t>
              </w:r>
            </w:hyperlink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20" w:name="P914"/>
            <w:bookmarkEnd w:id="20"/>
            <w:r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65">
              <w:r>
                <w:rPr>
                  <w:szCs w:val="24"/>
                  <w:vertAlign w:val="superscript"/>
                </w:rPr>
                <w:t>18</w:t>
              </w:r>
            </w:hyperlink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Причина отклонения</w:t>
            </w:r>
          </w:p>
        </w:tc>
      </w:tr>
      <w:tr w:rsidR="00B44252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21" w:name="P916"/>
            <w:bookmarkEnd w:id="21"/>
            <w:r>
              <w:rPr>
                <w:szCs w:val="24"/>
              </w:rPr>
              <w:t xml:space="preserve">наименование </w:t>
            </w:r>
            <w:hyperlink w:anchor="P962">
              <w:r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по </w:t>
            </w:r>
            <w:hyperlink r:id="rId34">
              <w:r>
                <w:rPr>
                  <w:szCs w:val="24"/>
                </w:rPr>
                <w:t>ОКЕИ</w:t>
              </w:r>
            </w:hyperlink>
            <w:hyperlink w:anchor="P962">
              <w:r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22" w:name="P918"/>
            <w:bookmarkEnd w:id="22"/>
            <w:r>
              <w:rPr>
                <w:szCs w:val="24"/>
              </w:rPr>
              <w:t xml:space="preserve">утверждено в муниципальном задании на год </w:t>
            </w:r>
            <w:hyperlink w:anchor="P962">
              <w:r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963">
              <w:r>
                <w:rPr>
                  <w:szCs w:val="24"/>
                  <w:vertAlign w:val="superscript"/>
                </w:rPr>
                <w:t>16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bookmarkStart w:id="23" w:name="P920"/>
            <w:bookmarkEnd w:id="23"/>
            <w:r>
              <w:rPr>
                <w:szCs w:val="24"/>
              </w:rPr>
              <w:t>исполнено на отчетную дату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/>
        </w:tc>
      </w:tr>
      <w:tr w:rsidR="00B44252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9602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44252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52" w:rsidRDefault="00B44252">
            <w:pPr>
              <w:pStyle w:val="ConsPlusNormal"/>
              <w:rPr>
                <w:szCs w:val="24"/>
              </w:rPr>
            </w:pPr>
          </w:p>
        </w:tc>
      </w:tr>
    </w:tbl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 (уполномоченное лицо) _______________   ___________   _____________________</w:t>
      </w:r>
    </w:p>
    <w:p w:rsidR="00B44252" w:rsidRDefault="009602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(должность)      (подпись)    (расшифровка подписи)</w:t>
      </w:r>
    </w:p>
    <w:p w:rsidR="00B44252" w:rsidRDefault="00B4425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4252" w:rsidRPr="00D94459" w:rsidRDefault="00960219" w:rsidP="00D94459">
      <w:pPr>
        <w:pStyle w:val="ConsPlusNonformat"/>
        <w:jc w:val="both"/>
        <w:rPr>
          <w:rFonts w:ascii="Times New Roman" w:hAnsi="Times New Roman" w:cs="Times New Roman"/>
          <w:szCs w:val="24"/>
        </w:rPr>
        <w:sectPr w:rsidR="00B44252" w:rsidRPr="00D94459">
          <w:pgSz w:w="16838" w:h="11906" w:orient="landscape"/>
          <w:pgMar w:top="426" w:right="1134" w:bottom="850" w:left="1134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 w:cs="Times New Roman"/>
          <w:szCs w:val="24"/>
        </w:rPr>
        <w:t xml:space="preserve">"__" </w:t>
      </w:r>
      <w:r w:rsidR="00D94459">
        <w:rPr>
          <w:rFonts w:ascii="Times New Roman" w:hAnsi="Times New Roman" w:cs="Times New Roman"/>
          <w:szCs w:val="24"/>
        </w:rPr>
        <w:t>________________ 20_</w:t>
      </w:r>
    </w:p>
    <w:p w:rsidR="00B44252" w:rsidRDefault="00B44252"/>
    <w:sectPr w:rsidR="00B44252" w:rsidSect="00B44252">
      <w:pgSz w:w="16838" w:h="11906" w:orient="landscape"/>
      <w:pgMar w:top="540" w:right="1134" w:bottom="18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4252"/>
    <w:rsid w:val="000C4824"/>
    <w:rsid w:val="00253D62"/>
    <w:rsid w:val="002E0EF6"/>
    <w:rsid w:val="00304D02"/>
    <w:rsid w:val="003314A0"/>
    <w:rsid w:val="00432543"/>
    <w:rsid w:val="00504BFD"/>
    <w:rsid w:val="0055672B"/>
    <w:rsid w:val="005B6A1B"/>
    <w:rsid w:val="005D4459"/>
    <w:rsid w:val="00653482"/>
    <w:rsid w:val="00715A40"/>
    <w:rsid w:val="007D5680"/>
    <w:rsid w:val="008040FB"/>
    <w:rsid w:val="00960219"/>
    <w:rsid w:val="00A82334"/>
    <w:rsid w:val="00B44252"/>
    <w:rsid w:val="00B54873"/>
    <w:rsid w:val="00BC4C5D"/>
    <w:rsid w:val="00C408F1"/>
    <w:rsid w:val="00D04BC5"/>
    <w:rsid w:val="00D44A4F"/>
    <w:rsid w:val="00D533F5"/>
    <w:rsid w:val="00D94459"/>
    <w:rsid w:val="00E96158"/>
    <w:rsid w:val="00FA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620372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620372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rsid w:val="00620372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62037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620372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620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qFormat/>
    <w:rsid w:val="00620372"/>
    <w:rPr>
      <w:rFonts w:cs="Times New Roman"/>
    </w:rPr>
  </w:style>
  <w:style w:type="paragraph" w:customStyle="1" w:styleId="a6">
    <w:name w:val="Заголовок"/>
    <w:basedOn w:val="a"/>
    <w:next w:val="a7"/>
    <w:qFormat/>
    <w:rsid w:val="00B442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44252"/>
    <w:pPr>
      <w:spacing w:after="140" w:line="276" w:lineRule="auto"/>
    </w:pPr>
  </w:style>
  <w:style w:type="paragraph" w:styleId="a8">
    <w:name w:val="List"/>
    <w:basedOn w:val="a7"/>
    <w:rsid w:val="00B44252"/>
    <w:rPr>
      <w:rFonts w:cs="Mangal"/>
    </w:rPr>
  </w:style>
  <w:style w:type="paragraph" w:customStyle="1" w:styleId="Caption">
    <w:name w:val="Caption"/>
    <w:basedOn w:val="a"/>
    <w:qFormat/>
    <w:rsid w:val="00B44252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B44252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20372"/>
    <w:pPr>
      <w:widowControl w:val="0"/>
    </w:pPr>
    <w:rPr>
      <w:rFonts w:ascii="Courier New" w:eastAsia="Times New Roman" w:hAnsi="Courier New" w:cs="Courier New"/>
      <w:sz w:val="24"/>
    </w:rPr>
  </w:style>
  <w:style w:type="paragraph" w:customStyle="1" w:styleId="ConsPlusNormal">
    <w:name w:val="ConsPlusNormal"/>
    <w:qFormat/>
    <w:rsid w:val="00620372"/>
    <w:pPr>
      <w:widowControl w:val="0"/>
    </w:pPr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qFormat/>
    <w:rsid w:val="00620372"/>
    <w:pPr>
      <w:widowControl w:val="0"/>
    </w:pPr>
    <w:rPr>
      <w:rFonts w:ascii="Arial" w:eastAsia="Times New Roman" w:hAnsi="Arial" w:cs="Arial"/>
      <w:sz w:val="24"/>
    </w:rPr>
  </w:style>
  <w:style w:type="paragraph" w:customStyle="1" w:styleId="ConsPlusTitle">
    <w:name w:val="ConsPlusTitle"/>
    <w:uiPriority w:val="99"/>
    <w:qFormat/>
    <w:rsid w:val="00620372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alloon Text"/>
    <w:basedOn w:val="a"/>
    <w:uiPriority w:val="99"/>
    <w:semiHidden/>
    <w:qFormat/>
    <w:rsid w:val="00620372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B44252"/>
  </w:style>
  <w:style w:type="paragraph" w:customStyle="1" w:styleId="Footer">
    <w:name w:val="Footer"/>
    <w:basedOn w:val="a"/>
    <w:uiPriority w:val="99"/>
    <w:rsid w:val="00620372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B44252"/>
    <w:pPr>
      <w:suppressLineNumbers/>
    </w:pPr>
  </w:style>
  <w:style w:type="paragraph" w:customStyle="1" w:styleId="ad">
    <w:name w:val="Заголовок таблицы"/>
    <w:basedOn w:val="ac"/>
    <w:qFormat/>
    <w:rsid w:val="00B44252"/>
    <w:pPr>
      <w:jc w:val="center"/>
    </w:pPr>
    <w:rPr>
      <w:b/>
      <w:bCs/>
    </w:rPr>
  </w:style>
  <w:style w:type="table" w:styleId="ae">
    <w:name w:val="Table Grid"/>
    <w:basedOn w:val="a1"/>
    <w:uiPriority w:val="99"/>
    <w:rsid w:val="00620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5BA957B2C089B80DBD1C27CC42AA7469CF69C37875549990FB651D0246138D9165345057CE766N37EF" TargetMode="External"/><Relationship Id="rId13" Type="http://schemas.openxmlformats.org/officeDocument/2006/relationships/hyperlink" Target="consultantplus://offline/ref=9605BA957B2C089B80DBD1C27CC42AA7469DF990318B5549990FB651D0N274F" TargetMode="External"/><Relationship Id="rId18" Type="http://schemas.openxmlformats.org/officeDocument/2006/relationships/hyperlink" Target="consultantplus://offline/ref=F4E544E0851FF722673DA2D54E582BD5585E535C7ED8017863A02742F3a2HAL" TargetMode="External"/><Relationship Id="rId26" Type="http://schemas.openxmlformats.org/officeDocument/2006/relationships/hyperlink" Target="consultantplus://offline/ref=9605BA957B2C089B80DBD1C27CC42AA7469CF69C37875549990FB651D0246138D9165345057CE766N37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05BA957B2C089B80DBD1C27CC42AA74693F893338B5549990FB651D0N274F" TargetMode="External"/><Relationship Id="rId34" Type="http://schemas.openxmlformats.org/officeDocument/2006/relationships/hyperlink" Target="consultantplus://offline/ref=F4E544E0851FF722673DA2D54E582BD5585E535C7ED8017863A02742F3a2HAL" TargetMode="External"/><Relationship Id="rId7" Type="http://schemas.openxmlformats.org/officeDocument/2006/relationships/hyperlink" Target="consultantplus://offline/ref=9605BA957B2C089B80DBD1C27CC42AA7469CF69C37875549990FB651D0246138D9165345057CE766N37EF" TargetMode="External"/><Relationship Id="rId12" Type="http://schemas.openxmlformats.org/officeDocument/2006/relationships/hyperlink" Target="consultantplus://offline/ref=F4E544E0851FF722673DA2D54E582BD5585E535C7ED8017863A02742F3a2HAL" TargetMode="External"/><Relationship Id="rId17" Type="http://schemas.openxmlformats.org/officeDocument/2006/relationships/hyperlink" Target="consultantplus://offline/ref=F4E544E0851FF722673DA2D54E582BD5585E535C7ED8017863A02742F3a2HAL" TargetMode="External"/><Relationship Id="rId25" Type="http://schemas.openxmlformats.org/officeDocument/2006/relationships/hyperlink" Target="consultantplus://offline/ref=9605BA957B2C089B80DBD1C27CC42AA7469CF69C37875549990FB651D0246138D9165345057CE766N37EF" TargetMode="External"/><Relationship Id="rId33" Type="http://schemas.openxmlformats.org/officeDocument/2006/relationships/hyperlink" Target="consultantplus://offline/ref=F4E544E0851FF722673DA2D54E582BD5585E535C7ED8017863A02742F3a2H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E544E0851FF722673DA2D54E582BD5585E535C7ED8017863A02742F3a2HAL" TargetMode="External"/><Relationship Id="rId20" Type="http://schemas.openxmlformats.org/officeDocument/2006/relationships/hyperlink" Target="consultantplus://offline/ref=F4E544E0851FF722673DA2D54E582BD5585E535C7ED8017863A02742F3a2HAL" TargetMode="External"/><Relationship Id="rId29" Type="http://schemas.openxmlformats.org/officeDocument/2006/relationships/hyperlink" Target="consultantplus://offline/ref=9605BA957B2C089B80DBD1C27CC42AA7469CF69C37875549990FB651D0246138D9165345057CE766N37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5BA957B2C089B80DBD1C27CC42AA7469CF69C37875549990FB651D0246138D9165345057CE766N37EF" TargetMode="External"/><Relationship Id="rId11" Type="http://schemas.openxmlformats.org/officeDocument/2006/relationships/hyperlink" Target="consultantplus://offline/ref=9605BA957B2C089B80DBD1C27CC42AA7469DF990318B5549990FB651D0N274F" TargetMode="External"/><Relationship Id="rId24" Type="http://schemas.openxmlformats.org/officeDocument/2006/relationships/hyperlink" Target="consultantplus://offline/ref=9605BA957B2C089B80DBD1C27CC42AA7469CF69C37875549990FB651D0246138D9165345057CE766N37EF" TargetMode="External"/><Relationship Id="rId32" Type="http://schemas.openxmlformats.org/officeDocument/2006/relationships/hyperlink" Target="consultantplus://offline/ref=F4E544E0851FF722673DA2D54E582BD5585E535C7ED8017863A02742F3a2HAL" TargetMode="External"/><Relationship Id="rId5" Type="http://schemas.openxmlformats.org/officeDocument/2006/relationships/hyperlink" Target="consultantplus://offline/ref=9605BA957B2C089B80DBD1C27CC42AA7469CF69C37875549990FB651D0246138D9165345057CE766N37EF" TargetMode="External"/><Relationship Id="rId15" Type="http://schemas.openxmlformats.org/officeDocument/2006/relationships/hyperlink" Target="consultantplus://offline/ref=9605BA957B2C089B80DBD1C27CC42AA7469DF990318B5549990FB651D0N274F" TargetMode="External"/><Relationship Id="rId23" Type="http://schemas.openxmlformats.org/officeDocument/2006/relationships/hyperlink" Target="consultantplus://offline/ref=9605BA957B2C089B80DBD1C27CC42AA7469CF69C37875549990FB651D0246138D9165345057CE766N37EF" TargetMode="External"/><Relationship Id="rId28" Type="http://schemas.openxmlformats.org/officeDocument/2006/relationships/hyperlink" Target="consultantplus://offline/ref=9605BA957B2C089B80DBD1C27CC42AA7469CF69C37875549990FB651D0246138D9165345057CE766N37EF" TargetMode="External"/><Relationship Id="rId36" Type="http://schemas.openxmlformats.org/officeDocument/2006/relationships/theme" Target="theme/theme1.xml"/><Relationship Id="rId10" Type="http://schemas.openxmlformats.org/officeDocument/2006/relationships/hyperlink" Target="../../../Dk/Downloads/%D0%9D%D0%9F%D0%90%202015%20%D0%B3%D0%BE%D0%B4/%D0%9E%D1%82%D0%B4%D0%B5%D0%BB%20%D0%BA%D1%83%D0%BB%D1%8C%D1%82%D1%83%D1%80%D1%8B/1191-%D0%9F%20%D0%BE%D1%82%2026.11.2015%20%D0%9E%20%D0%B2%D0%BD%D0%B5%D1%81%D0%B5%D0%BD%D0%B8%D0%B8%20%D0%B8%D0%B7%D0%BC%D0%B5%D0%BD%D0%B5%D0%BD%D0%B8%D0%B9%20%D0%B2%20%D0%9F%D0%BE%D1%80%D1%8F%D0%B4%D0%BE%D0%BA%20%D1%84%D0%BE%D1%80%D0%BC%D0%B8%D1%80%D0%BE%D0%B2%D0%B0%D0%BD%D0%B8%D1%8F%20%D0%BC%D1%83%D0%BD%D0%B8%D1%86%D0%B8%D0%BF%D0%B0%D0%BB%D1%8C%D0%BD%D0%BE%D0%B3%D0%BE%20%D0%B7%D0%B0%D0%B4%D0%B0%D0%BD%D0%B8%D1%8F%20%D0%B2%20%D0%BE%D1%82%D0%BD%D0%BE%D1%88%D0%B5%D0%B8%D0%B8%20%D0%BC%D1%83%D0%BD%D0%B8%D1%86%D0%B8%D0%BF%D0%B0%D0%BB%D1%8C%D0%BD%D1%8B%D1%85%20%D1%83%D1%87%D1%80%D0%B5%D0%B6%D0%B4%D0%B5%D0%BD%D0%B8%D0%B9%20%D0%9C%D0%9E%20%D0%9A%D0%9E....doc" TargetMode="External"/><Relationship Id="rId19" Type="http://schemas.openxmlformats.org/officeDocument/2006/relationships/hyperlink" Target="consultantplus://offline/ref=F4E544E0851FF722673DA2D54E582BD5585E535C7ED8017863A02742F3a2HAL" TargetMode="External"/><Relationship Id="rId31" Type="http://schemas.openxmlformats.org/officeDocument/2006/relationships/hyperlink" Target="consultantplus://offline/ref=F4E544E0851FF722673DA2D54E582BD5585E535C7ED8017863A02742F3a2HAL" TargetMode="External"/><Relationship Id="rId4" Type="http://schemas.openxmlformats.org/officeDocument/2006/relationships/hyperlink" Target="consultantplus://offline/ref=9605BA957B2C089B80DBD1C27CC42AA74693F893338B5549990FB651D0N274F" TargetMode="External"/><Relationship Id="rId9" Type="http://schemas.openxmlformats.org/officeDocument/2006/relationships/hyperlink" Target="consultantplus://offline/ref=9605BA957B2C089B80DBD1C27CC42AA7469CF69C37875549990FB651D0246138D9165345057CE766N37EF" TargetMode="External"/><Relationship Id="rId14" Type="http://schemas.openxmlformats.org/officeDocument/2006/relationships/hyperlink" Target="consultantplus://offline/ref=F4E544E0851FF722673DA2D54E582BD5585E535C7ED8017863A02742F3a2HAL" TargetMode="External"/><Relationship Id="rId22" Type="http://schemas.openxmlformats.org/officeDocument/2006/relationships/hyperlink" Target="consultantplus://offline/ref=9605BA957B2C089B80DBD1C27CC42AA7469CF69C37875549990FB651D0246138D9165345057CE766N37EF" TargetMode="External"/><Relationship Id="rId27" Type="http://schemas.openxmlformats.org/officeDocument/2006/relationships/hyperlink" Target="consultantplus://offline/ref=9605BA957B2C089B80DBD1C27CC42AA7469CF69C37875549990FB651D0246138D9165345057CE766N37EF" TargetMode="External"/><Relationship Id="rId30" Type="http://schemas.openxmlformats.org/officeDocument/2006/relationships/hyperlink" Target="consultantplus://offline/ref=9605BA957B2C089B80DBD1C27CC42AA7469CF69C37875549990FB651D0246138D9165345057CE766N37E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7183</Words>
  <Characters>40948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80</cp:revision>
  <cp:lastPrinted>2020-12-28T08:21:00Z</cp:lastPrinted>
  <dcterms:created xsi:type="dcterms:W3CDTF">2016-12-28T07:35:00Z</dcterms:created>
  <dcterms:modified xsi:type="dcterms:W3CDTF">2021-12-27T05:58:00Z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